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DB7543" w:rsidRPr="008B64BD" w:rsidRDefault="00CC7728" w:rsidP="006D1BF7">
      <w:pPr>
        <w:jc w:val="center"/>
        <w:rPr>
          <w:noProof/>
          <w:lang w:val="en-ZA"/>
        </w:rPr>
      </w:pPr>
      <w:r w:rsidRPr="008B64BD">
        <w:rPr>
          <w:noProof/>
          <w:lang w:val="en-ZA" w:eastAsia="en-ZA"/>
        </w:rPr>
        <mc:AlternateContent>
          <mc:Choice Requires="wps">
            <w:drawing>
              <wp:anchor distT="0" distB="0" distL="114300" distR="114300" simplePos="0" relativeHeight="251659264" behindDoc="0" locked="0" layoutInCell="1" allowOverlap="1" wp14:anchorId="1E3DA24F" wp14:editId="3D887004">
                <wp:simplePos x="0" y="0"/>
                <wp:positionH relativeFrom="margin">
                  <wp:align>right</wp:align>
                </wp:positionH>
                <wp:positionV relativeFrom="margin">
                  <wp:posOffset>2880360</wp:posOffset>
                </wp:positionV>
                <wp:extent cx="5791200" cy="5136515"/>
                <wp:effectExtent l="0" t="0" r="12700" b="6985"/>
                <wp:wrapTopAndBottom/>
                <wp:docPr id="6" name="Text Box 6" descr="Title, Subtitle, and Abstract"/>
                <wp:cNvGraphicFramePr/>
                <a:graphic xmlns:a="http://schemas.openxmlformats.org/drawingml/2006/main">
                  <a:graphicData uri="http://schemas.microsoft.com/office/word/2010/wordprocessingShape">
                    <wps:wsp>
                      <wps:cNvSpPr txBox="1"/>
                      <wps:spPr>
                        <a:xfrm>
                          <a:off x="0" y="0"/>
                          <a:ext cx="5791200" cy="5136542"/>
                        </a:xfrm>
                        <a:prstGeom prst="rect">
                          <a:avLst/>
                        </a:prstGeom>
                        <a:noFill/>
                        <a:ln w="6350">
                          <a:noFill/>
                        </a:ln>
                        <a:effectLst/>
                      </wps:spPr>
                      <wps:txbx>
                        <w:txbxContent>
                          <w:p w:rsidR="00CC7728" w:rsidRPr="00CC7728" w:rsidRDefault="00CC7728" w:rsidP="00CC7728">
                            <w:pPr>
                              <w:pStyle w:val="Title"/>
                              <w:rPr>
                                <w:rFonts w:asciiTheme="minorHAnsi" w:hAnsiTheme="minorHAnsi"/>
                                <w:b/>
                                <w:color w:val="C00000"/>
                                <w:sz w:val="44"/>
                              </w:rPr>
                            </w:pPr>
                            <w:r w:rsidRPr="00CC7728">
                              <w:rPr>
                                <w:rFonts w:asciiTheme="minorHAnsi" w:hAnsiTheme="minorHAnsi"/>
                                <w:b/>
                                <w:color w:val="C00000"/>
                                <w:sz w:val="36"/>
                                <w:bdr w:val="single" w:sz="4" w:space="0" w:color="auto"/>
                              </w:rPr>
                              <w:t xml:space="preserve">budget related policy </w:t>
                            </w:r>
                          </w:p>
                          <w:p w:rsidR="00016ED1" w:rsidRPr="006D1BF7" w:rsidRDefault="00CE01FD">
                            <w:pPr>
                              <w:pStyle w:val="Title"/>
                              <w:rPr>
                                <w:rFonts w:asciiTheme="minorHAnsi" w:hAnsiTheme="minorHAnsi"/>
                                <w:b/>
                                <w:sz w:val="44"/>
                              </w:rPr>
                            </w:pPr>
                            <w:r>
                              <w:rPr>
                                <w:rFonts w:asciiTheme="minorHAnsi" w:hAnsiTheme="minorHAnsi"/>
                                <w:b/>
                                <w:sz w:val="44"/>
                              </w:rPr>
                              <w:t>LONG TERM FINANCIAL PLAN</w:t>
                            </w:r>
                            <w:r w:rsidR="006641FD">
                              <w:rPr>
                                <w:rFonts w:asciiTheme="minorHAnsi" w:hAnsiTheme="minorHAnsi"/>
                                <w:b/>
                                <w:sz w:val="44"/>
                              </w:rPr>
                              <w:t xml:space="preserve"> policy</w:t>
                            </w:r>
                          </w:p>
                          <w:p w:rsidR="00CC7728" w:rsidRDefault="00CC7728" w:rsidP="00CC7728">
                            <w:pPr>
                              <w:autoSpaceDE w:val="0"/>
                              <w:autoSpaceDN w:val="0"/>
                              <w:adjustRightInd w:val="0"/>
                              <w:spacing w:after="0" w:line="240" w:lineRule="auto"/>
                              <w:jc w:val="center"/>
                              <w:rPr>
                                <w:rFonts w:cs="Helvetica-Bold"/>
                                <w:b/>
                                <w:bCs/>
                                <w:sz w:val="22"/>
                                <w:szCs w:val="22"/>
                                <w:lang w:val="en-ZA"/>
                              </w:rPr>
                            </w:pPr>
                          </w:p>
                          <w:p w:rsidR="00CC7728" w:rsidRDefault="00CC7728" w:rsidP="00CC7728">
                            <w:pPr>
                              <w:autoSpaceDE w:val="0"/>
                              <w:autoSpaceDN w:val="0"/>
                              <w:adjustRightInd w:val="0"/>
                              <w:spacing w:after="0" w:line="240" w:lineRule="auto"/>
                              <w:jc w:val="center"/>
                              <w:rPr>
                                <w:rFonts w:cs="Helvetica"/>
                                <w:sz w:val="22"/>
                                <w:szCs w:val="22"/>
                                <w:lang w:val="en-ZA"/>
                              </w:rPr>
                            </w:pPr>
                            <w:r w:rsidRPr="00BC515B">
                              <w:rPr>
                                <w:rFonts w:cs="Helvetica-Bold"/>
                                <w:b/>
                                <w:bCs/>
                                <w:sz w:val="22"/>
                                <w:szCs w:val="22"/>
                                <w:lang w:val="en-ZA"/>
                              </w:rPr>
                              <w:t>Summary</w:t>
                            </w:r>
                            <w:r w:rsidRPr="00BC515B">
                              <w:rPr>
                                <w:rFonts w:cs="Helvetica"/>
                                <w:sz w:val="22"/>
                                <w:szCs w:val="22"/>
                                <w:lang w:val="en-ZA"/>
                              </w:rPr>
                              <w:t xml:space="preserve">: </w:t>
                            </w:r>
                          </w:p>
                          <w:p w:rsidR="00CE01FD" w:rsidRDefault="00CC7728" w:rsidP="00CC7728">
                            <w:pPr>
                              <w:autoSpaceDE w:val="0"/>
                              <w:autoSpaceDN w:val="0"/>
                              <w:adjustRightInd w:val="0"/>
                              <w:spacing w:after="0" w:line="240" w:lineRule="auto"/>
                              <w:jc w:val="center"/>
                              <w:rPr>
                                <w:rFonts w:cs="Helvetica"/>
                                <w:sz w:val="22"/>
                                <w:szCs w:val="22"/>
                                <w:lang w:val="en-ZA"/>
                              </w:rPr>
                            </w:pPr>
                            <w:r w:rsidRPr="00BC515B">
                              <w:rPr>
                                <w:rFonts w:cs="Helvetica"/>
                                <w:sz w:val="22"/>
                                <w:szCs w:val="22"/>
                                <w:lang w:val="en-ZA"/>
                              </w:rPr>
                              <w:t xml:space="preserve">This document describes the </w:t>
                            </w:r>
                            <w:r w:rsidR="00CE01FD">
                              <w:rPr>
                                <w:rFonts w:cs="Helvetica"/>
                                <w:sz w:val="22"/>
                                <w:szCs w:val="22"/>
                                <w:lang w:val="en-ZA"/>
                              </w:rPr>
                              <w:t xml:space="preserve">long term financial plan </w:t>
                            </w:r>
                          </w:p>
                          <w:p w:rsidR="00CC7728" w:rsidRDefault="00CC7728" w:rsidP="00CC7728">
                            <w:pPr>
                              <w:autoSpaceDE w:val="0"/>
                              <w:autoSpaceDN w:val="0"/>
                              <w:adjustRightInd w:val="0"/>
                              <w:spacing w:after="0" w:line="240" w:lineRule="auto"/>
                              <w:jc w:val="center"/>
                              <w:rPr>
                                <w:rFonts w:cs="Helvetica-Bold"/>
                                <w:b/>
                                <w:bCs/>
                                <w:sz w:val="22"/>
                                <w:szCs w:val="22"/>
                                <w:lang w:val="en-ZA"/>
                              </w:rPr>
                            </w:pPr>
                            <w:r w:rsidRPr="00BC515B">
                              <w:rPr>
                                <w:rFonts w:cs="Helvetica"/>
                                <w:sz w:val="22"/>
                                <w:szCs w:val="22"/>
                                <w:lang w:val="en-ZA"/>
                              </w:rPr>
                              <w:t xml:space="preserve">that will be applicable with effect from </w:t>
                            </w:r>
                            <w:r w:rsidRPr="00BC515B">
                              <w:rPr>
                                <w:rFonts w:cs="Helvetica-Bold"/>
                                <w:b/>
                                <w:bCs/>
                                <w:sz w:val="22"/>
                                <w:szCs w:val="22"/>
                                <w:lang w:val="en-ZA"/>
                              </w:rPr>
                              <w:t>1 July 201</w:t>
                            </w:r>
                            <w:r w:rsidR="00DC6C48">
                              <w:rPr>
                                <w:rFonts w:cs="Helvetica-Bold"/>
                                <w:b/>
                                <w:bCs/>
                                <w:sz w:val="22"/>
                                <w:szCs w:val="22"/>
                                <w:lang w:val="en-ZA"/>
                              </w:rPr>
                              <w:t>6</w:t>
                            </w:r>
                            <w:r w:rsidRPr="00BC515B">
                              <w:rPr>
                                <w:rFonts w:cs="Helvetica-Bold"/>
                                <w:bCs/>
                                <w:sz w:val="22"/>
                                <w:szCs w:val="22"/>
                                <w:lang w:val="en-ZA"/>
                              </w:rPr>
                              <w:t>.</w:t>
                            </w:r>
                          </w:p>
                          <w:p w:rsidR="00CC7728" w:rsidRDefault="00CC7728" w:rsidP="00D30E86">
                            <w:pPr>
                              <w:autoSpaceDE w:val="0"/>
                              <w:autoSpaceDN w:val="0"/>
                              <w:adjustRightInd w:val="0"/>
                              <w:spacing w:after="0" w:line="240" w:lineRule="auto"/>
                              <w:jc w:val="center"/>
                              <w:rPr>
                                <w:rFonts w:cs="ArialBlack"/>
                                <w:i/>
                                <w:color w:val="000000"/>
                                <w:sz w:val="24"/>
                                <w:szCs w:val="28"/>
                                <w:lang w:val="en-ZA"/>
                              </w:rPr>
                            </w:pPr>
                          </w:p>
                          <w:p w:rsidR="00016ED1" w:rsidRPr="00CC7728" w:rsidRDefault="00016ED1" w:rsidP="00D30E86">
                            <w:pPr>
                              <w:autoSpaceDE w:val="0"/>
                              <w:autoSpaceDN w:val="0"/>
                              <w:adjustRightInd w:val="0"/>
                              <w:spacing w:after="0" w:line="240" w:lineRule="auto"/>
                              <w:jc w:val="center"/>
                              <w:rPr>
                                <w:rFonts w:cs="ArialBlack"/>
                                <w:color w:val="000000"/>
                                <w:sz w:val="24"/>
                                <w:szCs w:val="28"/>
                                <w:lang w:val="en-ZA"/>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alt="Title, Subtitle, and Abstract" style="position:absolute;left:0;text-align:left;margin-left:404.8pt;margin-top:226.8pt;width:456pt;height:404.45pt;z-index:251659264;visibility:visible;mso-wrap-style:square;mso-width-percent:1000;mso-height-percent:0;mso-wrap-distance-left:9pt;mso-wrap-distance-top:0;mso-wrap-distance-right:9pt;mso-wrap-distance-bottom:0;mso-position-horizontal:right;mso-position-horizontal-relative:margin;mso-position-vertical:absolute;mso-position-vertical-relative:margin;mso-width-percent:100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" filled="f" stroked="f" strokeweight=".5pt">
                <v:textbox inset="0,0,0,0">
                  <w:txbxContent>
                    <w:p w:rsidR="00CC7728" w:rsidRPr="00CC7728" w:rsidRDefault="00CC7728" w:rsidP="00CC7728">
                      <w:pPr>
                        <w:pStyle w:val="Title"/>
                        <w:rPr>
                          <w:rFonts w:asciiTheme="minorHAnsi" w:hAnsiTheme="minorHAnsi"/>
                          <w:b/>
                          <w:color w:val="C00000"/>
                          <w:sz w:val="44"/>
                        </w:rPr>
                      </w:pPr>
                      <w:r w:rsidRPr="00CC7728">
                        <w:rPr>
                          <w:rFonts w:asciiTheme="minorHAnsi" w:hAnsiTheme="minorHAnsi"/>
                          <w:b/>
                          <w:color w:val="C00000"/>
                          <w:sz w:val="36"/>
                          <w:bdr w:val="single" w:sz="4" w:space="0" w:color="auto"/>
                        </w:rPr>
                        <w:t xml:space="preserve">budget related policy </w:t>
                      </w:r>
                    </w:p>
                    <w:p w:rsidR="00016ED1" w:rsidRPr="006D1BF7" w:rsidRDefault="00CE01FD">
                      <w:pPr>
                        <w:pStyle w:val="Title"/>
                        <w:rPr>
                          <w:rFonts w:asciiTheme="minorHAnsi" w:hAnsiTheme="minorHAnsi"/>
                          <w:b/>
                          <w:sz w:val="44"/>
                        </w:rPr>
                      </w:pPr>
                      <w:r>
                        <w:rPr>
                          <w:rFonts w:asciiTheme="minorHAnsi" w:hAnsiTheme="minorHAnsi"/>
                          <w:b/>
                          <w:sz w:val="44"/>
                        </w:rPr>
                        <w:t>LONG TERM FINANCIAL PLAN</w:t>
                      </w:r>
                      <w:r w:rsidR="006641FD">
                        <w:rPr>
                          <w:rFonts w:asciiTheme="minorHAnsi" w:hAnsiTheme="minorHAnsi"/>
                          <w:b/>
                          <w:sz w:val="44"/>
                        </w:rPr>
                        <w:t xml:space="preserve"> policy</w:t>
                      </w:r>
                    </w:p>
                    <w:p w:rsidR="00CC7728" w:rsidRDefault="00CC7728" w:rsidP="00CC7728">
                      <w:pPr>
                        <w:autoSpaceDE w:val="0"/>
                        <w:autoSpaceDN w:val="0"/>
                        <w:adjustRightInd w:val="0"/>
                        <w:spacing w:after="0" w:line="240" w:lineRule="auto"/>
                        <w:jc w:val="center"/>
                        <w:rPr>
                          <w:rFonts w:cs="Helvetica-Bold"/>
                          <w:b/>
                          <w:bCs/>
                          <w:sz w:val="22"/>
                          <w:szCs w:val="22"/>
                          <w:lang w:val="en-ZA"/>
                        </w:rPr>
                      </w:pPr>
                    </w:p>
                    <w:p w:rsidR="00CC7728" w:rsidRDefault="00CC7728" w:rsidP="00CC7728">
                      <w:pPr>
                        <w:autoSpaceDE w:val="0"/>
                        <w:autoSpaceDN w:val="0"/>
                        <w:adjustRightInd w:val="0"/>
                        <w:spacing w:after="0" w:line="240" w:lineRule="auto"/>
                        <w:jc w:val="center"/>
                        <w:rPr>
                          <w:rFonts w:cs="Helvetica"/>
                          <w:sz w:val="22"/>
                          <w:szCs w:val="22"/>
                          <w:lang w:val="en-ZA"/>
                        </w:rPr>
                      </w:pPr>
                      <w:r w:rsidRPr="00BC515B">
                        <w:rPr>
                          <w:rFonts w:cs="Helvetica-Bold"/>
                          <w:b/>
                          <w:bCs/>
                          <w:sz w:val="22"/>
                          <w:szCs w:val="22"/>
                          <w:lang w:val="en-ZA"/>
                        </w:rPr>
                        <w:t>Summary</w:t>
                      </w:r>
                      <w:r w:rsidRPr="00BC515B">
                        <w:rPr>
                          <w:rFonts w:cs="Helvetica"/>
                          <w:sz w:val="22"/>
                          <w:szCs w:val="22"/>
                          <w:lang w:val="en-ZA"/>
                        </w:rPr>
                        <w:t xml:space="preserve">: </w:t>
                      </w:r>
                    </w:p>
                    <w:p w:rsidR="00CE01FD" w:rsidRDefault="00CC7728" w:rsidP="00CC7728">
                      <w:pPr>
                        <w:autoSpaceDE w:val="0"/>
                        <w:autoSpaceDN w:val="0"/>
                        <w:adjustRightInd w:val="0"/>
                        <w:spacing w:after="0" w:line="240" w:lineRule="auto"/>
                        <w:jc w:val="center"/>
                        <w:rPr>
                          <w:rFonts w:cs="Helvetica"/>
                          <w:sz w:val="22"/>
                          <w:szCs w:val="22"/>
                          <w:lang w:val="en-ZA"/>
                        </w:rPr>
                      </w:pPr>
                      <w:r w:rsidRPr="00BC515B">
                        <w:rPr>
                          <w:rFonts w:cs="Helvetica"/>
                          <w:sz w:val="22"/>
                          <w:szCs w:val="22"/>
                          <w:lang w:val="en-ZA"/>
                        </w:rPr>
                        <w:t xml:space="preserve">This document describes the </w:t>
                      </w:r>
                      <w:r w:rsidR="00CE01FD">
                        <w:rPr>
                          <w:rFonts w:cs="Helvetica"/>
                          <w:sz w:val="22"/>
                          <w:szCs w:val="22"/>
                          <w:lang w:val="en-ZA"/>
                        </w:rPr>
                        <w:t xml:space="preserve">long term financial plan </w:t>
                      </w:r>
                    </w:p>
                    <w:p w:rsidR="00CC7728" w:rsidRDefault="00CC7728" w:rsidP="00CC7728">
                      <w:pPr>
                        <w:autoSpaceDE w:val="0"/>
                        <w:autoSpaceDN w:val="0"/>
                        <w:adjustRightInd w:val="0"/>
                        <w:spacing w:after="0" w:line="240" w:lineRule="auto"/>
                        <w:jc w:val="center"/>
                        <w:rPr>
                          <w:rFonts w:cs="Helvetica-Bold"/>
                          <w:b/>
                          <w:bCs/>
                          <w:sz w:val="22"/>
                          <w:szCs w:val="22"/>
                          <w:lang w:val="en-ZA"/>
                        </w:rPr>
                      </w:pPr>
                      <w:r w:rsidRPr="00BC515B">
                        <w:rPr>
                          <w:rFonts w:cs="Helvetica"/>
                          <w:sz w:val="22"/>
                          <w:szCs w:val="22"/>
                          <w:lang w:val="en-ZA"/>
                        </w:rPr>
                        <w:t xml:space="preserve">that will be applicable with effect from </w:t>
                      </w:r>
                      <w:r w:rsidRPr="00BC515B">
                        <w:rPr>
                          <w:rFonts w:cs="Helvetica-Bold"/>
                          <w:b/>
                          <w:bCs/>
                          <w:sz w:val="22"/>
                          <w:szCs w:val="22"/>
                          <w:lang w:val="en-ZA"/>
                        </w:rPr>
                        <w:t>1 July 201</w:t>
                      </w:r>
                      <w:r w:rsidR="00DC6C48">
                        <w:rPr>
                          <w:rFonts w:cs="Helvetica-Bold"/>
                          <w:b/>
                          <w:bCs/>
                          <w:sz w:val="22"/>
                          <w:szCs w:val="22"/>
                          <w:lang w:val="en-ZA"/>
                        </w:rPr>
                        <w:t>6</w:t>
                      </w:r>
                      <w:r w:rsidRPr="00BC515B">
                        <w:rPr>
                          <w:rFonts w:cs="Helvetica-Bold"/>
                          <w:bCs/>
                          <w:sz w:val="22"/>
                          <w:szCs w:val="22"/>
                          <w:lang w:val="en-ZA"/>
                        </w:rPr>
                        <w:t>.</w:t>
                      </w:r>
                    </w:p>
                    <w:p w:rsidR="00CC7728" w:rsidRDefault="00CC7728" w:rsidP="00D30E86">
                      <w:pPr>
                        <w:autoSpaceDE w:val="0"/>
                        <w:autoSpaceDN w:val="0"/>
                        <w:adjustRightInd w:val="0"/>
                        <w:spacing w:after="0" w:line="240" w:lineRule="auto"/>
                        <w:jc w:val="center"/>
                        <w:rPr>
                          <w:rFonts w:cs="ArialBlack"/>
                          <w:i/>
                          <w:color w:val="000000"/>
                          <w:sz w:val="24"/>
                          <w:szCs w:val="28"/>
                          <w:lang w:val="en-ZA"/>
                        </w:rPr>
                      </w:pPr>
                    </w:p>
                    <w:p w:rsidR="00016ED1" w:rsidRPr="00CC7728" w:rsidRDefault="00016ED1" w:rsidP="00D30E86">
                      <w:pPr>
                        <w:autoSpaceDE w:val="0"/>
                        <w:autoSpaceDN w:val="0"/>
                        <w:adjustRightInd w:val="0"/>
                        <w:spacing w:after="0" w:line="240" w:lineRule="auto"/>
                        <w:jc w:val="center"/>
                        <w:rPr>
                          <w:rFonts w:cs="ArialBlack"/>
                          <w:color w:val="000000"/>
                          <w:sz w:val="24"/>
                          <w:szCs w:val="28"/>
                          <w:lang w:val="en-ZA"/>
                        </w:rPr>
                      </w:pPr>
                    </w:p>
                  </w:txbxContent>
                </v:textbox>
                <w10:wrap type="topAndBottom" anchorx="margin" anchory="margin"/>
              </v:shape>
            </w:pict>
          </mc:Fallback>
        </mc:AlternateContent>
      </w:r>
      <w:r w:rsidR="006D1BF7" w:rsidRPr="008B64BD">
        <w:rPr>
          <w:noProof/>
          <w:lang w:val="en-ZA" w:eastAsia="en-ZA"/>
        </w:rPr>
        <mc:AlternateContent>
          <mc:Choice Requires="wps">
            <w:drawing>
              <wp:anchor distT="45720" distB="45720" distL="114300" distR="114300" simplePos="0" relativeHeight="251671552" behindDoc="0" locked="0" layoutInCell="1" allowOverlap="1" wp14:anchorId="363E0F96" wp14:editId="05E8C7EF">
                <wp:simplePos x="0" y="0"/>
                <wp:positionH relativeFrom="margin">
                  <wp:align>right</wp:align>
                </wp:positionH>
                <wp:positionV relativeFrom="paragraph">
                  <wp:posOffset>3138170</wp:posOffset>
                </wp:positionV>
                <wp:extent cx="5762625" cy="47625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476250"/>
                        </a:xfrm>
                        <a:prstGeom prst="rect">
                          <a:avLst/>
                        </a:prstGeom>
                        <a:solidFill>
                          <a:srgbClr val="FFFFFF"/>
                        </a:solidFill>
                        <a:ln w="9525">
                          <a:solidFill>
                            <a:srgbClr val="000000"/>
                          </a:solidFill>
                          <a:miter lim="800000"/>
                          <a:headEnd/>
                          <a:tailEnd/>
                        </a:ln>
                      </wps:spPr>
                      <wps:txbx>
                        <w:txbxContent>
                          <w:p w:rsidR="00016ED1" w:rsidRPr="00D30E86" w:rsidRDefault="006A056F" w:rsidP="006D1BF7">
                            <w:pPr>
                              <w:jc w:val="center"/>
                              <w:rPr>
                                <w:rFonts w:eastAsiaTheme="majorEastAsia" w:cstheme="majorBidi"/>
                                <w:b/>
                                <w:caps/>
                                <w:color w:val="39302A" w:themeColor="text2"/>
                                <w:spacing w:val="30"/>
                                <w:sz w:val="44"/>
                                <w:szCs w:val="72"/>
                              </w:rPr>
                            </w:pPr>
                            <w:r>
                              <w:rPr>
                                <w:rFonts w:eastAsiaTheme="majorEastAsia" w:cstheme="majorBidi"/>
                                <w:b/>
                                <w:caps/>
                                <w:color w:val="39302A" w:themeColor="text2"/>
                                <w:spacing w:val="30"/>
                                <w:sz w:val="44"/>
                                <w:szCs w:val="72"/>
                              </w:rPr>
                              <w:t>prince albert</w:t>
                            </w:r>
                            <w:r w:rsidR="00016ED1" w:rsidRPr="00D30E86">
                              <w:rPr>
                                <w:rFonts w:eastAsiaTheme="majorEastAsia" w:cstheme="majorBidi"/>
                                <w:b/>
                                <w:caps/>
                                <w:color w:val="39302A" w:themeColor="text2"/>
                                <w:spacing w:val="30"/>
                                <w:sz w:val="44"/>
                                <w:szCs w:val="72"/>
                              </w:rPr>
                              <w:t xml:space="preserve"> Municipality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left:0;text-align:left;margin-left:402.55pt;margin-top:247.1pt;width:453.75pt;height:37.5pt;z-index:25167155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">
                <v:textbox>
                  <w:txbxContent>
                    <w:p w:rsidR="00016ED1" w:rsidRPr="00D30E86" w:rsidRDefault="006A056F" w:rsidP="006D1BF7">
                      <w:pPr>
                        <w:jc w:val="center"/>
                        <w:rPr>
                          <w:rFonts w:eastAsiaTheme="majorEastAsia" w:cstheme="majorBidi"/>
                          <w:b/>
                          <w:caps/>
                          <w:color w:val="39302A" w:themeColor="text2"/>
                          <w:spacing w:val="30"/>
                          <w:sz w:val="44"/>
                          <w:szCs w:val="72"/>
                        </w:rPr>
                      </w:pPr>
                      <w:r>
                        <w:rPr>
                          <w:rFonts w:eastAsiaTheme="majorEastAsia" w:cstheme="majorBidi"/>
                          <w:b/>
                          <w:caps/>
                          <w:color w:val="39302A" w:themeColor="text2"/>
                          <w:spacing w:val="30"/>
                          <w:sz w:val="44"/>
                          <w:szCs w:val="72"/>
                        </w:rPr>
                        <w:t>prince albert</w:t>
                      </w:r>
                      <w:r w:rsidR="00016ED1" w:rsidRPr="00D30E86">
                        <w:rPr>
                          <w:rFonts w:eastAsiaTheme="majorEastAsia" w:cstheme="majorBidi"/>
                          <w:b/>
                          <w:caps/>
                          <w:color w:val="39302A" w:themeColor="text2"/>
                          <w:spacing w:val="30"/>
                          <w:sz w:val="44"/>
                          <w:szCs w:val="72"/>
                        </w:rPr>
                        <w:t xml:space="preserve"> Municipality</w:t>
                      </w:r>
                    </w:p>
                  </w:txbxContent>
                </v:textbox>
                <w10:wrap type="square" anchorx="margin"/>
              </v:shape>
            </w:pict>
          </mc:Fallback>
        </mc:AlternateContent>
      </w:r>
      <w:sdt>
        <w:sdtPr>
          <w:rPr>
            <w:noProof/>
            <w:lang w:val="en-ZA"/>
          </w:rPr>
          <w:id w:val="-1724750495"/>
          <w:docPartObj>
            <w:docPartGallery w:val="Cover Pages"/>
            <w:docPartUnique/>
          </w:docPartObj>
        </w:sdtPr>
        <w:sdtEndPr/>
        <w:sdtContent>
          <w:r w:rsidR="004670A7" w:rsidRPr="008B64BD">
            <w:rPr>
              <w:rFonts w:asciiTheme="majorHAnsi" w:eastAsiaTheme="majorEastAsia" w:hAnsiTheme="majorHAnsi" w:cstheme="majorBidi"/>
              <w:noProof/>
              <w:sz w:val="76"/>
              <w:szCs w:val="72"/>
              <w:lang w:val="en-ZA" w:eastAsia="en-ZA"/>
            </w:rPr>
            <mc:AlternateContent>
              <mc:Choice Requires="wps">
                <w:drawing>
                  <wp:anchor distT="0" distB="0" distL="114300" distR="114300" simplePos="0" relativeHeight="251660288" behindDoc="0" locked="0" layoutInCell="0" allowOverlap="0" wp14:anchorId="4E4AD884" wp14:editId="28611EBD">
                    <wp:simplePos x="0" y="0"/>
                    <mc:AlternateContent>
                      <mc:Choice Requires="wp14">
                        <wp:positionH relativeFrom="page">
                          <wp14:pctPosHOffset>9300</wp14:pctPosHOffset>
                        </wp:positionH>
                      </mc:Choice>
                      <mc:Fallback>
                        <wp:positionH relativeFrom="page">
                          <wp:posOffset>702945</wp:posOffset>
                        </wp:positionH>
                      </mc:Fallback>
                    </mc:AlternateContent>
                    <mc:AlternateContent>
                      <mc:Choice Requires="wp14">
                        <wp:positionV relativeFrom="page">
                          <wp14:pctPosVOffset>5500</wp14:pctPosVOffset>
                        </wp:positionV>
                      </mc:Choice>
                      <mc:Fallback>
                        <wp:positionV relativeFrom="page">
                          <wp:posOffset>588010</wp:posOffset>
                        </wp:positionV>
                      </mc:Fallback>
                    </mc:AlternateContent>
                    <wp:extent cx="6248400" cy="1285875"/>
                    <wp:effectExtent l="0" t="0" r="0" b="5715"/>
                    <wp:wrapTopAndBottom/>
                    <wp:docPr id="3" name="Text Box 3" descr="Company contact information"/>
                    <wp:cNvGraphicFramePr/>
                    <a:graphic xmlns:a="http://schemas.openxmlformats.org/drawingml/2006/main">
                      <a:graphicData uri="http://schemas.microsoft.com/office/word/2010/wordprocessingShape">
                        <wps:wsp>
                          <wps:cNvSpPr txBox="1"/>
                          <wps:spPr>
                            <a:xfrm>
                              <a:off x="0" y="0"/>
                              <a:ext cx="6248400" cy="12858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kern w:val="20"/>
                                  </w:rPr>
                                  <w:alias w:val="Company"/>
                                  <w:tag w:val=""/>
                                  <w:id w:val="836736287"/>
                                  <w:dataBinding w:prefixMappings="xmlns:ns0='http://schemas.openxmlformats.org/officeDocument/2006/extended-properties' " w:xpath="/ns0:Properties[1]/ns0:Company[1]" w:storeItemID="{6668398D-A668-4E3E-A5EB-62B293D839F1}"/>
                                  <w:text/>
                                </w:sdtPr>
                                <w:sdtEndPr/>
                                <w:sdtContent>
                                  <w:p w:rsidR="00016ED1" w:rsidRPr="006D1BF7" w:rsidRDefault="006A056F">
                                    <w:pPr>
                                      <w:pStyle w:val="NoSpacing"/>
                                      <w:rPr>
                                        <w:kern w:val="20"/>
                                      </w:rPr>
                                    </w:pPr>
                                    <w:r>
                                      <w:rPr>
                                        <w:kern w:val="20"/>
                                      </w:rPr>
                                      <w:t>Prince Albert</w:t>
                                    </w:r>
                                    <w:r w:rsidR="00016ED1" w:rsidRPr="006D1BF7">
                                      <w:rPr>
                                        <w:kern w:val="20"/>
                                      </w:rPr>
                                      <w:t xml:space="preserve"> Municipality</w:t>
                                    </w:r>
                                  </w:p>
                                </w:sdtContent>
                              </w:sdt>
                              <w:p w:rsidR="00016ED1" w:rsidRPr="006D1BF7" w:rsidRDefault="00F706C2">
                                <w:pPr>
                                  <w:pStyle w:val="NoSpacing"/>
                                </w:pPr>
                                <w:sdt>
                                  <w:sdtPr>
                                    <w:alias w:val="Street Address"/>
                                    <w:tag w:val="Street Address"/>
                                    <w:id w:val="393080600"/>
                                    <w:dataBinding w:prefixMappings="xmlns:ns0='http://schemas.microsoft.com/office/2006/coverPageProps' " w:xpath="/ns0:CoverPageProperties[1]/ns0:CompanyAddress[1]" w:storeItemID="{55AF091B-3C7A-41E3-B477-F2FDAA23CFDA}"/>
                                    <w:text w:multiLine="1"/>
                                  </w:sdtPr>
                                  <w:sdtEndPr/>
                                  <w:sdtContent>
                                    <w:r w:rsidR="006A056F">
                                      <w:t>23 Church Street, Prince Albert</w:t>
                                    </w:r>
                                  </w:sdtContent>
                                </w:sdt>
                              </w:p>
                              <w:p w:rsidR="00016ED1" w:rsidRPr="006D1BF7" w:rsidRDefault="00016ED1">
                                <w:pPr>
                                  <w:pStyle w:val="NoSpacing"/>
                                </w:pPr>
                                <w:r w:rsidRPr="006D1BF7">
                                  <w:rPr>
                                    <w:rStyle w:val="Strong"/>
                                    <w:b w:val="0"/>
                                  </w:rPr>
                                  <w:t>Tel</w:t>
                                </w:r>
                                <w:r w:rsidRPr="006D1BF7">
                                  <w:t xml:space="preserve"> </w:t>
                                </w:r>
                                <w:sdt>
                                  <w:sdtPr>
                                    <w:alias w:val="Telephone"/>
                                    <w:tag w:val="Telephone"/>
                                    <w:id w:val="-677575699"/>
                                    <w:dataBinding w:prefixMappings="xmlns:ns0='http://schemas.microsoft.com/office/2006/coverPageProps' " w:xpath="/ns0:CoverPageProperties[1]/ns0:CompanyPhone[1]" w:storeItemID="{55AF091B-3C7A-41E3-B477-F2FDAA23CFDA}"/>
                                    <w:text/>
                                  </w:sdtPr>
                                  <w:sdtEndPr/>
                                  <w:sdtContent>
                                    <w:r w:rsidR="006A056F">
                                      <w:t>023-5411 036</w:t>
                                    </w:r>
                                  </w:sdtContent>
                                </w:sdt>
                              </w:p>
                              <w:sdt>
                                <w:sdtPr>
                                  <w:alias w:val="Website"/>
                                  <w:tag w:val="Website"/>
                                  <w:id w:val="-576598041"/>
                                  <w:dataBinding w:prefixMappings="xmlns:ns0='http://purl.org/dc/elements/1.1/' xmlns:ns1='http://schemas.openxmlformats.org/package/2006/metadata/core-properties' " w:xpath="/ns1:coreProperties[1]/ns1:keywords[1]" w:storeItemID="{6C3C8BC8-F283-45AE-878A-BAB7291924A1}"/>
                                  <w:text/>
                                </w:sdtPr>
                                <w:sdtEndPr/>
                                <w:sdtContent>
                                  <w:p w:rsidR="00016ED1" w:rsidRPr="006D1BF7" w:rsidRDefault="006A056F">
                                    <w:r>
                                      <w:t>www.pamun.gov.za</w:t>
                                    </w:r>
                                  </w:p>
                                </w:sdtContent>
                              </w:sdt>
                              <w:p w:rsidR="00016ED1" w:rsidRDefault="00016ED1"/>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80400</wp14:pctWidth>
                    </wp14:sizeRelH>
                    <wp14:sizeRelV relativeFrom="page">
                      <wp14:pctHeight>15000</wp14:pctHeight>
                    </wp14:sizeRelV>
                  </wp:anchor>
                </w:drawing>
              </mc:Choice>
              <mc:Fallback>
                <w:pict>
                  <v:shape id="Text Box 3" o:spid="_x0000_s1028" type="#_x0000_t202" alt="Company contact information" style="position:absolute;left:0;text-align:left;margin-left:0;margin-top:0;width:492pt;height:101.25pt;z-index:251660288;visibility:visible;mso-wrap-style:square;mso-width-percent:804;mso-height-percent:150;mso-left-percent:93;mso-top-percent:55;mso-wrap-distance-left:9pt;mso-wrap-distance-top:0;mso-wrap-distance-right:9pt;mso-wrap-distance-bottom:0;mso-position-horizontal-relative:page;mso-position-vertical-relative:page;mso-width-percent:804;mso-height-percent:150;mso-left-percent:93;mso-top-percent:55;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" o:allowincell="f" o:allowoverlap="f" filled="f" stroked="f" strokeweight=".5pt">
                    <v:textbox style="mso-fit-shape-to-text:t" inset="0,0,0,0">
                      <w:txbxContent>
                        <w:sdt>
                          <w:sdtPr>
                            <w:rPr>
                              <w:kern w:val="20"/>
                            </w:rPr>
                            <w:alias w:val="Company"/>
                            <w:tag w:val=""/>
                            <w:id w:val="836736287"/>
                            <w:dataBinding w:prefixMappings="xmlns:ns0='http://schemas.openxmlformats.org/officeDocument/2006/extended-properties' " w:xpath="/ns0:Properties[1]/ns0:Company[1]" w:storeItemID="{6668398D-A668-4E3E-A5EB-62B293D839F1}"/>
                            <w:text/>
                          </w:sdtPr>
                          <w:sdtEndPr/>
                          <w:sdtContent>
                            <w:p w:rsidR="00016ED1" w:rsidRPr="006D1BF7" w:rsidRDefault="006A056F">
                              <w:pPr>
                                <w:pStyle w:val="NoSpacing"/>
                                <w:rPr>
                                  <w:kern w:val="20"/>
                                </w:rPr>
                              </w:pPr>
                              <w:r>
                                <w:rPr>
                                  <w:kern w:val="20"/>
                                </w:rPr>
                                <w:t>Prince Albert</w:t>
                              </w:r>
                              <w:r w:rsidR="00016ED1" w:rsidRPr="006D1BF7">
                                <w:rPr>
                                  <w:kern w:val="20"/>
                                </w:rPr>
                                <w:t xml:space="preserve"> Municipality</w:t>
                              </w:r>
                            </w:p>
                          </w:sdtContent>
                        </w:sdt>
                        <w:p w:rsidR="00016ED1" w:rsidRPr="006D1BF7" w:rsidRDefault="00D8291E">
                          <w:pPr>
                            <w:pStyle w:val="NoSpacing"/>
                          </w:pPr>
                          <w:sdt>
                            <w:sdtPr>
                              <w:alias w:val="Street Address"/>
                              <w:tag w:val="Street Address"/>
                              <w:id w:val="393080600"/>
                              <w:dataBinding w:prefixMappings="xmlns:ns0='http://schemas.microsoft.com/office/2006/coverPageProps' " w:xpath="/ns0:CoverPageProperties[1]/ns0:CompanyAddress[1]" w:storeItemID="{55AF091B-3C7A-41E3-B477-F2FDAA23CFDA}"/>
                              <w:text w:multiLine="1"/>
                            </w:sdtPr>
                            <w:sdtEndPr/>
                            <w:sdtContent>
                              <w:r w:rsidR="006A056F">
                                <w:t>23 Church Street, Prince Albert</w:t>
                              </w:r>
                            </w:sdtContent>
                          </w:sdt>
                        </w:p>
                        <w:p w:rsidR="00016ED1" w:rsidRPr="006D1BF7" w:rsidRDefault="00016ED1">
                          <w:pPr>
                            <w:pStyle w:val="NoSpacing"/>
                          </w:pPr>
                          <w:r w:rsidRPr="006D1BF7">
                            <w:rPr>
                              <w:rStyle w:val="Strong"/>
                              <w:b w:val="0"/>
                            </w:rPr>
                            <w:t>Tel</w:t>
                          </w:r>
                          <w:r w:rsidRPr="006D1BF7">
                            <w:t xml:space="preserve"> </w:t>
                          </w:r>
                          <w:sdt>
                            <w:sdtPr>
                              <w:alias w:val="Telephone"/>
                              <w:tag w:val="Telephone"/>
                              <w:id w:val="-677575699"/>
                              <w:dataBinding w:prefixMappings="xmlns:ns0='http://schemas.microsoft.com/office/2006/coverPageProps' " w:xpath="/ns0:CoverPageProperties[1]/ns0:CompanyPhone[1]" w:storeItemID="{55AF091B-3C7A-41E3-B477-F2FDAA23CFDA}"/>
                              <w:text/>
                            </w:sdtPr>
                            <w:sdtEndPr/>
                            <w:sdtContent>
                              <w:r w:rsidR="006A056F">
                                <w:t>023-5411 036</w:t>
                              </w:r>
                            </w:sdtContent>
                          </w:sdt>
                        </w:p>
                        <w:sdt>
                          <w:sdtPr>
                            <w:alias w:val="Website"/>
                            <w:tag w:val="Website"/>
                            <w:id w:val="-576598041"/>
                            <w:dataBinding w:prefixMappings="xmlns:ns0='http://purl.org/dc/elements/1.1/' xmlns:ns1='http://schemas.openxmlformats.org/package/2006/metadata/core-properties' " w:xpath="/ns1:coreProperties[1]/ns1:keywords[1]" w:storeItemID="{6C3C8BC8-F283-45AE-878A-BAB7291924A1}"/>
                            <w:text/>
                          </w:sdtPr>
                          <w:sdtEndPr/>
                          <w:sdtContent>
                            <w:p w:rsidR="00016ED1" w:rsidRPr="006D1BF7" w:rsidRDefault="006A056F">
                              <w:r>
                                <w:t>www.pamun.gov.za</w:t>
                              </w:r>
                            </w:p>
                          </w:sdtContent>
                        </w:sdt>
                        <w:p w:rsidR="00016ED1" w:rsidRDefault="00016ED1"/>
                      </w:txbxContent>
                    </v:textbox>
                    <w10:wrap type="topAndBottom" anchorx="page" anchory="page"/>
                  </v:shape>
                </w:pict>
              </mc:Fallback>
            </mc:AlternateContent>
          </w:r>
          <w:r w:rsidR="004670A7" w:rsidRPr="008B64BD">
            <w:rPr>
              <w:noProof/>
              <w:lang w:val="en-ZA"/>
            </w:rPr>
            <w:br w:type="page"/>
          </w:r>
        </w:sdtContent>
      </w:sdt>
    </w:p>
    <w:p w:rsidR="00D96F75" w:rsidRPr="008B64BD" w:rsidRDefault="00850CFA" w:rsidP="00D96F75">
      <w:pPr>
        <w:autoSpaceDE w:val="0"/>
        <w:autoSpaceDN w:val="0"/>
        <w:adjustRightInd w:val="0"/>
        <w:spacing w:after="0" w:line="360" w:lineRule="auto"/>
        <w:rPr>
          <w:rFonts w:eastAsia="BatangChe" w:cs="Arial"/>
          <w:b/>
          <w:color w:val="C00000"/>
          <w:sz w:val="36"/>
          <w:lang w:val="en-ZA"/>
        </w:rPr>
      </w:pPr>
      <w:r w:rsidRPr="008B64BD">
        <w:rPr>
          <w:rFonts w:eastAsia="BatangChe" w:cs="Arial"/>
          <w:b/>
          <w:noProof/>
          <w:color w:val="C00000"/>
          <w:sz w:val="36"/>
          <w:lang w:val="en-ZA" w:eastAsia="en-ZA"/>
        </w:rPr>
        <w:lastRenderedPageBreak/>
        <mc:AlternateContent>
          <mc:Choice Requires="wps">
            <w:drawing>
              <wp:anchor distT="0" distB="0" distL="114300" distR="114300" simplePos="0" relativeHeight="251720704" behindDoc="0" locked="0" layoutInCell="1" allowOverlap="1" wp14:anchorId="30E509E2" wp14:editId="5DB8F90B">
                <wp:simplePos x="0" y="0"/>
                <wp:positionH relativeFrom="margin">
                  <wp:posOffset>28270</wp:posOffset>
                </wp:positionH>
                <wp:positionV relativeFrom="paragraph">
                  <wp:posOffset>360680</wp:posOffset>
                </wp:positionV>
                <wp:extent cx="5772150" cy="0"/>
                <wp:effectExtent l="0" t="0" r="19050" b="19050"/>
                <wp:wrapNone/>
                <wp:docPr id="31" name="Straight Connector 31"/>
                <wp:cNvGraphicFramePr/>
                <a:graphic xmlns:a="http://schemas.openxmlformats.org/drawingml/2006/main">
                  <a:graphicData uri="http://schemas.microsoft.com/office/word/2010/wordprocessingShape">
                    <wps:wsp>
                      <wps:cNvCnPr/>
                      <wps:spPr>
                        <a:xfrm flipV="1">
                          <a:off x="0" y="0"/>
                          <a:ext cx="5772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line w14:anchorId="797790FE" id="Straight Connector 31" o:spid="_x0000_s1026" style="position:absolute;flip:y;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5pt,28.4pt" to="456.75pt,2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" strokecolor="black [3040]">
                <w10:wrap anchorx="margin"/>
              </v:line>
            </w:pict>
          </mc:Fallback>
        </mc:AlternateContent>
      </w:r>
      <w:r w:rsidR="00D96F75" w:rsidRPr="008B64BD">
        <w:rPr>
          <w:rFonts w:eastAsia="BatangChe" w:cs="Arial"/>
          <w:b/>
          <w:color w:val="C00000"/>
          <w:sz w:val="36"/>
          <w:lang w:val="en-ZA"/>
        </w:rPr>
        <w:t>TABLE OF CONTENTS</w:t>
      </w:r>
      <w:r w:rsidR="00971FBD" w:rsidRPr="008B64BD">
        <w:rPr>
          <w:rFonts w:eastAsia="BatangChe" w:cs="Arial"/>
          <w:b/>
          <w:color w:val="C00000"/>
          <w:sz w:val="36"/>
          <w:lang w:val="en-ZA"/>
        </w:rPr>
        <w:tab/>
      </w:r>
      <w:r w:rsidR="00971FBD" w:rsidRPr="008B64BD">
        <w:rPr>
          <w:rFonts w:eastAsia="BatangChe" w:cs="Arial"/>
          <w:b/>
          <w:color w:val="C00000"/>
          <w:sz w:val="36"/>
          <w:lang w:val="en-ZA"/>
        </w:rPr>
        <w:tab/>
      </w:r>
      <w:r w:rsidR="00971FBD" w:rsidRPr="008B64BD">
        <w:rPr>
          <w:rFonts w:eastAsia="BatangChe" w:cs="Arial"/>
          <w:b/>
          <w:color w:val="C00000"/>
          <w:sz w:val="36"/>
          <w:lang w:val="en-ZA"/>
        </w:rPr>
        <w:tab/>
      </w:r>
      <w:r w:rsidR="00971FBD" w:rsidRPr="008B64BD">
        <w:rPr>
          <w:rFonts w:eastAsia="BatangChe" w:cs="Arial"/>
          <w:b/>
          <w:color w:val="C00000"/>
          <w:sz w:val="36"/>
          <w:lang w:val="en-ZA"/>
        </w:rPr>
        <w:tab/>
      </w:r>
      <w:r w:rsidR="00971FBD" w:rsidRPr="008B64BD">
        <w:rPr>
          <w:rFonts w:eastAsia="BatangChe" w:cs="Arial"/>
          <w:b/>
          <w:color w:val="C00000"/>
          <w:sz w:val="36"/>
          <w:lang w:val="en-ZA"/>
        </w:rPr>
        <w:tab/>
      </w:r>
      <w:r w:rsidR="00971FBD" w:rsidRPr="008B64BD">
        <w:rPr>
          <w:rFonts w:eastAsia="BatangChe" w:cs="Arial"/>
          <w:b/>
          <w:color w:val="C00000"/>
          <w:sz w:val="36"/>
          <w:lang w:val="en-ZA"/>
        </w:rPr>
        <w:tab/>
      </w:r>
      <w:r w:rsidR="00971FBD" w:rsidRPr="008B64BD">
        <w:rPr>
          <w:rFonts w:eastAsia="BatangChe" w:cs="Arial"/>
          <w:b/>
          <w:color w:val="C00000"/>
          <w:sz w:val="36"/>
          <w:lang w:val="en-ZA"/>
        </w:rPr>
        <w:tab/>
        <w:t xml:space="preserve">     Page</w:t>
      </w:r>
    </w:p>
    <w:p w:rsidR="00D96F75" w:rsidRPr="008B64BD" w:rsidRDefault="00971FBD" w:rsidP="00850CFA">
      <w:pPr>
        <w:autoSpaceDE w:val="0"/>
        <w:autoSpaceDN w:val="0"/>
        <w:adjustRightInd w:val="0"/>
        <w:spacing w:before="120" w:after="120" w:line="360" w:lineRule="auto"/>
        <w:rPr>
          <w:rFonts w:ascii="Arial" w:hAnsi="Arial" w:cs="Arial"/>
          <w:b/>
          <w:bCs/>
          <w:sz w:val="28"/>
          <w:szCs w:val="28"/>
          <w:lang w:val="en-ZA"/>
        </w:rPr>
      </w:pPr>
      <w:r w:rsidRPr="008B64BD">
        <w:rPr>
          <w:rFonts w:ascii="Arial" w:hAnsi="Arial" w:cs="Arial"/>
          <w:b/>
          <w:bCs/>
          <w:sz w:val="28"/>
          <w:szCs w:val="28"/>
          <w:lang w:val="en-ZA"/>
        </w:rPr>
        <w:tab/>
      </w:r>
      <w:r w:rsidR="00D96F75" w:rsidRPr="008B64BD">
        <w:rPr>
          <w:rFonts w:ascii="Arial" w:hAnsi="Arial" w:cs="Arial"/>
          <w:b/>
          <w:bCs/>
          <w:sz w:val="28"/>
          <w:szCs w:val="28"/>
          <w:lang w:val="en-ZA"/>
        </w:rPr>
        <w:tab/>
      </w:r>
      <w:r w:rsidR="00D96F75" w:rsidRPr="008B64BD">
        <w:rPr>
          <w:rFonts w:ascii="Arial" w:hAnsi="Arial" w:cs="Arial"/>
          <w:b/>
          <w:bCs/>
          <w:sz w:val="28"/>
          <w:szCs w:val="28"/>
          <w:lang w:val="en-ZA"/>
        </w:rPr>
        <w:tab/>
      </w:r>
      <w:r w:rsidR="00D96F75" w:rsidRPr="008B64BD">
        <w:rPr>
          <w:rFonts w:ascii="Arial" w:hAnsi="Arial" w:cs="Arial"/>
          <w:b/>
          <w:bCs/>
          <w:sz w:val="28"/>
          <w:szCs w:val="28"/>
          <w:lang w:val="en-ZA"/>
        </w:rPr>
        <w:tab/>
      </w:r>
      <w:r w:rsidR="00D96F75" w:rsidRPr="008B64BD">
        <w:rPr>
          <w:rFonts w:ascii="Arial" w:hAnsi="Arial" w:cs="Arial"/>
          <w:b/>
          <w:bCs/>
          <w:sz w:val="28"/>
          <w:szCs w:val="28"/>
          <w:lang w:val="en-ZA"/>
        </w:rPr>
        <w:tab/>
      </w:r>
      <w:r w:rsidR="00D96F75" w:rsidRPr="008B64BD">
        <w:rPr>
          <w:rFonts w:ascii="Arial" w:hAnsi="Arial" w:cs="Arial"/>
          <w:b/>
          <w:bCs/>
          <w:sz w:val="28"/>
          <w:szCs w:val="28"/>
          <w:lang w:val="en-ZA"/>
        </w:rPr>
        <w:tab/>
      </w:r>
      <w:r w:rsidR="00D96F75" w:rsidRPr="008B64BD">
        <w:rPr>
          <w:rFonts w:ascii="Arial" w:hAnsi="Arial" w:cs="Arial"/>
          <w:b/>
          <w:bCs/>
          <w:sz w:val="28"/>
          <w:szCs w:val="28"/>
          <w:lang w:val="en-ZA"/>
        </w:rPr>
        <w:tab/>
      </w:r>
      <w:r w:rsidR="00D96F75" w:rsidRPr="008B64BD">
        <w:rPr>
          <w:rFonts w:ascii="Arial" w:hAnsi="Arial" w:cs="Arial"/>
          <w:b/>
          <w:bCs/>
          <w:sz w:val="28"/>
          <w:szCs w:val="28"/>
          <w:lang w:val="en-ZA"/>
        </w:rPr>
        <w:tab/>
      </w:r>
      <w:r w:rsidR="00D96F75" w:rsidRPr="008B64BD">
        <w:rPr>
          <w:rFonts w:ascii="Arial" w:hAnsi="Arial" w:cs="Arial"/>
          <w:b/>
          <w:bCs/>
          <w:sz w:val="28"/>
          <w:szCs w:val="28"/>
          <w:lang w:val="en-ZA"/>
        </w:rPr>
        <w:tab/>
      </w:r>
      <w:r w:rsidR="00D96F75" w:rsidRPr="008B64BD">
        <w:rPr>
          <w:rFonts w:ascii="Arial" w:hAnsi="Arial" w:cs="Arial"/>
          <w:b/>
          <w:bCs/>
          <w:sz w:val="28"/>
          <w:szCs w:val="28"/>
          <w:lang w:val="en-ZA"/>
        </w:rPr>
        <w:tab/>
      </w:r>
      <w:r w:rsidR="00D96F75" w:rsidRPr="008B64BD">
        <w:rPr>
          <w:rFonts w:ascii="Arial" w:hAnsi="Arial" w:cs="Arial"/>
          <w:b/>
          <w:bCs/>
          <w:sz w:val="28"/>
          <w:szCs w:val="28"/>
          <w:lang w:val="en-ZA"/>
        </w:rPr>
        <w:tab/>
        <w:t xml:space="preserve">     </w:t>
      </w:r>
    </w:p>
    <w:sdt>
      <w:sdtPr>
        <w:rPr>
          <w:lang w:val="en-ZA"/>
        </w:rPr>
        <w:id w:val="-1653276671"/>
        <w:docPartObj>
          <w:docPartGallery w:val="Table of Contents"/>
          <w:docPartUnique/>
        </w:docPartObj>
      </w:sdtPr>
      <w:sdtEndPr/>
      <w:sdtContent>
        <w:p w:rsidR="00CE01FD" w:rsidRPr="008B64BD" w:rsidRDefault="00F706C2" w:rsidP="00CE01FD">
          <w:pPr>
            <w:pStyle w:val="TOC1"/>
            <w:widowControl w:val="0"/>
            <w:numPr>
              <w:ilvl w:val="0"/>
              <w:numId w:val="19"/>
            </w:numPr>
            <w:tabs>
              <w:tab w:val="clear" w:pos="9090"/>
              <w:tab w:val="left" w:pos="964"/>
              <w:tab w:val="right" w:leader="dot" w:pos="9892"/>
            </w:tabs>
            <w:spacing w:before="547" w:after="0" w:line="240" w:lineRule="auto"/>
            <w:rPr>
              <w:lang w:val="en-ZA"/>
            </w:rPr>
          </w:pPr>
          <w:hyperlink w:anchor="_bookmark0" w:history="1">
            <w:r w:rsidR="00CE01FD" w:rsidRPr="008B64BD">
              <w:rPr>
                <w:lang w:val="en-ZA"/>
              </w:rPr>
              <w:t>DEFINITIONS</w:t>
            </w:r>
            <w:r w:rsidR="00CE01FD" w:rsidRPr="008B64BD">
              <w:rPr>
                <w:spacing w:val="-1"/>
                <w:lang w:val="en-ZA"/>
              </w:rPr>
              <w:t xml:space="preserve"> </w:t>
            </w:r>
            <w:r w:rsidR="00CE01FD" w:rsidRPr="008B64BD">
              <w:rPr>
                <w:lang w:val="en-ZA"/>
              </w:rPr>
              <w:t>AND</w:t>
            </w:r>
            <w:r w:rsidR="00CE01FD" w:rsidRPr="008B64BD">
              <w:rPr>
                <w:spacing w:val="-2"/>
                <w:lang w:val="en-ZA"/>
              </w:rPr>
              <w:t xml:space="preserve"> </w:t>
            </w:r>
            <w:r w:rsidR="00CE01FD" w:rsidRPr="008B64BD">
              <w:rPr>
                <w:lang w:val="en-ZA"/>
              </w:rPr>
              <w:t>ABBREVIATIONS</w:t>
            </w:r>
            <w:r w:rsidR="00CE01FD" w:rsidRPr="008B64BD">
              <w:rPr>
                <w:lang w:val="en-ZA"/>
              </w:rPr>
              <w:tab/>
              <w:t>3</w:t>
            </w:r>
          </w:hyperlink>
        </w:p>
        <w:p w:rsidR="00CE01FD" w:rsidRPr="008B64BD" w:rsidRDefault="00F706C2" w:rsidP="00CE01FD">
          <w:pPr>
            <w:pStyle w:val="TOC1"/>
            <w:widowControl w:val="0"/>
            <w:numPr>
              <w:ilvl w:val="0"/>
              <w:numId w:val="19"/>
            </w:numPr>
            <w:tabs>
              <w:tab w:val="clear" w:pos="9090"/>
              <w:tab w:val="left" w:pos="964"/>
              <w:tab w:val="right" w:leader="dot" w:pos="9892"/>
            </w:tabs>
            <w:spacing w:before="142" w:after="0" w:line="240" w:lineRule="auto"/>
            <w:rPr>
              <w:lang w:val="en-ZA"/>
            </w:rPr>
          </w:pPr>
          <w:hyperlink w:anchor="_bookmark0" w:history="1">
            <w:r w:rsidR="00CE01FD" w:rsidRPr="008B64BD">
              <w:rPr>
                <w:lang w:val="en-ZA"/>
              </w:rPr>
              <w:t>INTRODUCTION</w:t>
            </w:r>
            <w:r w:rsidR="00CE01FD" w:rsidRPr="008B64BD">
              <w:rPr>
                <w:lang w:val="en-ZA"/>
              </w:rPr>
              <w:tab/>
              <w:t>4</w:t>
            </w:r>
          </w:hyperlink>
        </w:p>
        <w:p w:rsidR="00CE01FD" w:rsidRPr="008B64BD" w:rsidRDefault="00F706C2" w:rsidP="00CE01FD">
          <w:pPr>
            <w:pStyle w:val="TOC1"/>
            <w:widowControl w:val="0"/>
            <w:numPr>
              <w:ilvl w:val="0"/>
              <w:numId w:val="19"/>
            </w:numPr>
            <w:tabs>
              <w:tab w:val="clear" w:pos="9090"/>
              <w:tab w:val="left" w:pos="964"/>
              <w:tab w:val="right" w:leader="dot" w:pos="9892"/>
            </w:tabs>
            <w:spacing w:before="141" w:after="0" w:line="240" w:lineRule="auto"/>
            <w:rPr>
              <w:lang w:val="en-ZA"/>
            </w:rPr>
          </w:pPr>
          <w:hyperlink w:anchor="_bookmark1" w:history="1">
            <w:r w:rsidR="00CE01FD" w:rsidRPr="008B64BD">
              <w:rPr>
                <w:lang w:val="en-ZA"/>
              </w:rPr>
              <w:t>PROBLEM</w:t>
            </w:r>
            <w:r w:rsidR="00CE01FD" w:rsidRPr="008B64BD">
              <w:rPr>
                <w:spacing w:val="-2"/>
                <w:lang w:val="en-ZA"/>
              </w:rPr>
              <w:t xml:space="preserve"> </w:t>
            </w:r>
            <w:r w:rsidR="00CE01FD" w:rsidRPr="008B64BD">
              <w:rPr>
                <w:lang w:val="en-ZA"/>
              </w:rPr>
              <w:t>STATEMENT</w:t>
            </w:r>
            <w:r w:rsidR="00CE01FD" w:rsidRPr="008B64BD">
              <w:rPr>
                <w:lang w:val="en-ZA"/>
              </w:rPr>
              <w:tab/>
              <w:t>4</w:t>
            </w:r>
          </w:hyperlink>
        </w:p>
        <w:p w:rsidR="00CE01FD" w:rsidRPr="008B64BD" w:rsidRDefault="00F706C2" w:rsidP="00CE01FD">
          <w:pPr>
            <w:pStyle w:val="TOC1"/>
            <w:widowControl w:val="0"/>
            <w:numPr>
              <w:ilvl w:val="0"/>
              <w:numId w:val="19"/>
            </w:numPr>
            <w:tabs>
              <w:tab w:val="clear" w:pos="9090"/>
              <w:tab w:val="left" w:pos="964"/>
              <w:tab w:val="right" w:leader="dot" w:pos="9892"/>
            </w:tabs>
            <w:spacing w:before="141" w:after="0" w:line="240" w:lineRule="auto"/>
            <w:rPr>
              <w:lang w:val="en-ZA"/>
            </w:rPr>
          </w:pPr>
          <w:hyperlink w:anchor="_bookmark2" w:history="1">
            <w:r w:rsidR="00CE01FD" w:rsidRPr="008B64BD">
              <w:rPr>
                <w:lang w:val="en-ZA"/>
              </w:rPr>
              <w:t>PURPOSE</w:t>
            </w:r>
            <w:r w:rsidR="00CE01FD" w:rsidRPr="008B64BD">
              <w:rPr>
                <w:lang w:val="en-ZA"/>
              </w:rPr>
              <w:tab/>
              <w:t>4</w:t>
            </w:r>
          </w:hyperlink>
        </w:p>
        <w:p w:rsidR="00CE01FD" w:rsidRPr="008B64BD" w:rsidRDefault="00F706C2" w:rsidP="00CE01FD">
          <w:pPr>
            <w:pStyle w:val="TOC1"/>
            <w:widowControl w:val="0"/>
            <w:numPr>
              <w:ilvl w:val="0"/>
              <w:numId w:val="19"/>
            </w:numPr>
            <w:tabs>
              <w:tab w:val="clear" w:pos="9090"/>
              <w:tab w:val="left" w:pos="964"/>
              <w:tab w:val="right" w:leader="dot" w:pos="9892"/>
            </w:tabs>
            <w:spacing w:before="141" w:after="0" w:line="240" w:lineRule="auto"/>
            <w:rPr>
              <w:lang w:val="en-ZA"/>
            </w:rPr>
          </w:pPr>
          <w:hyperlink w:anchor="_bookmark3" w:history="1">
            <w:r w:rsidR="00CE01FD" w:rsidRPr="008B64BD">
              <w:rPr>
                <w:lang w:val="en-ZA"/>
              </w:rPr>
              <w:t>GUIDING</w:t>
            </w:r>
            <w:r w:rsidR="00CE01FD" w:rsidRPr="008B64BD">
              <w:rPr>
                <w:spacing w:val="-1"/>
                <w:lang w:val="en-ZA"/>
              </w:rPr>
              <w:t xml:space="preserve"> </w:t>
            </w:r>
            <w:r w:rsidR="00CE01FD" w:rsidRPr="008B64BD">
              <w:rPr>
                <w:lang w:val="en-ZA"/>
              </w:rPr>
              <w:t>PRINCIPLES</w:t>
            </w:r>
          </w:hyperlink>
          <w:r w:rsidR="00CE01FD" w:rsidRPr="008B64BD">
            <w:rPr>
              <w:lang w:val="en-ZA"/>
            </w:rPr>
            <w:tab/>
            <w:t>5</w:t>
          </w:r>
        </w:p>
        <w:p w:rsidR="00CE01FD" w:rsidRPr="008B64BD" w:rsidRDefault="00F706C2" w:rsidP="00CE01FD">
          <w:pPr>
            <w:pStyle w:val="TOC1"/>
            <w:widowControl w:val="0"/>
            <w:numPr>
              <w:ilvl w:val="0"/>
              <w:numId w:val="19"/>
            </w:numPr>
            <w:tabs>
              <w:tab w:val="clear" w:pos="9090"/>
              <w:tab w:val="left" w:pos="964"/>
              <w:tab w:val="right" w:leader="dot" w:pos="9892"/>
            </w:tabs>
            <w:spacing w:before="139" w:after="0" w:line="240" w:lineRule="auto"/>
            <w:rPr>
              <w:lang w:val="en-ZA"/>
            </w:rPr>
          </w:pPr>
          <w:hyperlink w:anchor="_bookmark4" w:history="1">
            <w:r w:rsidR="00CE01FD" w:rsidRPr="008B64BD">
              <w:rPr>
                <w:lang w:val="en-ZA"/>
              </w:rPr>
              <w:t>ROLE PLAYERS</w:t>
            </w:r>
            <w:r w:rsidR="00CE01FD" w:rsidRPr="008B64BD">
              <w:rPr>
                <w:spacing w:val="-1"/>
                <w:lang w:val="en-ZA"/>
              </w:rPr>
              <w:t xml:space="preserve"> </w:t>
            </w:r>
            <w:r w:rsidR="00CE01FD" w:rsidRPr="008B64BD">
              <w:rPr>
                <w:lang w:val="en-ZA"/>
              </w:rPr>
              <w:t>AND</w:t>
            </w:r>
            <w:r w:rsidR="00CE01FD" w:rsidRPr="008B64BD">
              <w:rPr>
                <w:spacing w:val="-5"/>
                <w:lang w:val="en-ZA"/>
              </w:rPr>
              <w:t xml:space="preserve"> </w:t>
            </w:r>
            <w:r w:rsidR="00CE01FD" w:rsidRPr="008B64BD">
              <w:rPr>
                <w:lang w:val="en-ZA"/>
              </w:rPr>
              <w:t>STAKEHOLDERS</w:t>
            </w:r>
            <w:r w:rsidR="00CE01FD" w:rsidRPr="008B64BD">
              <w:rPr>
                <w:lang w:val="en-ZA"/>
              </w:rPr>
              <w:tab/>
              <w:t>5</w:t>
            </w:r>
          </w:hyperlink>
        </w:p>
        <w:p w:rsidR="00CE01FD" w:rsidRPr="008B64BD" w:rsidRDefault="00F706C2" w:rsidP="00CE01FD">
          <w:pPr>
            <w:pStyle w:val="TOC1"/>
            <w:widowControl w:val="0"/>
            <w:numPr>
              <w:ilvl w:val="0"/>
              <w:numId w:val="19"/>
            </w:numPr>
            <w:tabs>
              <w:tab w:val="clear" w:pos="9090"/>
              <w:tab w:val="left" w:pos="964"/>
              <w:tab w:val="right" w:leader="dot" w:pos="9892"/>
            </w:tabs>
            <w:spacing w:before="141" w:after="0" w:line="240" w:lineRule="auto"/>
            <w:rPr>
              <w:lang w:val="en-ZA"/>
            </w:rPr>
          </w:pPr>
          <w:hyperlink w:anchor="_bookmark5" w:history="1">
            <w:r w:rsidR="00CE01FD" w:rsidRPr="008B64BD">
              <w:rPr>
                <w:lang w:val="en-ZA"/>
              </w:rPr>
              <w:t>REGULATORY</w:t>
            </w:r>
            <w:r w:rsidR="00CE01FD" w:rsidRPr="008B64BD">
              <w:rPr>
                <w:spacing w:val="-3"/>
                <w:lang w:val="en-ZA"/>
              </w:rPr>
              <w:t xml:space="preserve"> </w:t>
            </w:r>
            <w:r w:rsidR="00CE01FD" w:rsidRPr="008B64BD">
              <w:rPr>
                <w:lang w:val="en-ZA"/>
              </w:rPr>
              <w:t>CONTEXT</w:t>
            </w:r>
          </w:hyperlink>
          <w:r w:rsidR="00CE01FD" w:rsidRPr="008B64BD">
            <w:rPr>
              <w:lang w:val="en-ZA"/>
            </w:rPr>
            <w:tab/>
            <w:t>6</w:t>
          </w:r>
        </w:p>
        <w:p w:rsidR="00CE01FD" w:rsidRPr="008B64BD" w:rsidRDefault="00F706C2" w:rsidP="00CE01FD">
          <w:pPr>
            <w:pStyle w:val="TOC1"/>
            <w:widowControl w:val="0"/>
            <w:numPr>
              <w:ilvl w:val="0"/>
              <w:numId w:val="19"/>
            </w:numPr>
            <w:tabs>
              <w:tab w:val="clear" w:pos="9090"/>
              <w:tab w:val="left" w:pos="964"/>
              <w:tab w:val="right" w:leader="dot" w:pos="9892"/>
            </w:tabs>
            <w:spacing w:before="141" w:after="0" w:line="240" w:lineRule="auto"/>
            <w:rPr>
              <w:lang w:val="en-ZA"/>
            </w:rPr>
          </w:pPr>
          <w:hyperlink w:anchor="_bookmark6" w:history="1">
            <w:r w:rsidR="00CE01FD" w:rsidRPr="008B64BD">
              <w:rPr>
                <w:lang w:val="en-ZA"/>
              </w:rPr>
              <w:t>POLICY</w:t>
            </w:r>
            <w:r w:rsidR="00CE01FD" w:rsidRPr="008B64BD">
              <w:rPr>
                <w:spacing w:val="-2"/>
                <w:lang w:val="en-ZA"/>
              </w:rPr>
              <w:t xml:space="preserve"> </w:t>
            </w:r>
            <w:r w:rsidR="00CE01FD" w:rsidRPr="008B64BD">
              <w:rPr>
                <w:lang w:val="en-ZA"/>
              </w:rPr>
              <w:t>DIRECTIVE</w:t>
            </w:r>
            <w:r w:rsidR="00CE01FD" w:rsidRPr="008B64BD">
              <w:rPr>
                <w:spacing w:val="-2"/>
                <w:lang w:val="en-ZA"/>
              </w:rPr>
              <w:t xml:space="preserve"> </w:t>
            </w:r>
            <w:r w:rsidR="00CE01FD" w:rsidRPr="008B64BD">
              <w:rPr>
                <w:lang w:val="en-ZA"/>
              </w:rPr>
              <w:t>DETAILS</w:t>
            </w:r>
          </w:hyperlink>
          <w:r w:rsidR="00CE01FD" w:rsidRPr="008B64BD">
            <w:rPr>
              <w:lang w:val="en-ZA"/>
            </w:rPr>
            <w:tab/>
            <w:t>7</w:t>
          </w:r>
        </w:p>
        <w:p w:rsidR="00CE01FD" w:rsidRPr="008B64BD" w:rsidRDefault="00F706C2" w:rsidP="00CE01FD">
          <w:pPr>
            <w:pStyle w:val="TOC1"/>
            <w:widowControl w:val="0"/>
            <w:numPr>
              <w:ilvl w:val="0"/>
              <w:numId w:val="19"/>
            </w:numPr>
            <w:tabs>
              <w:tab w:val="clear" w:pos="9090"/>
              <w:tab w:val="left" w:pos="964"/>
              <w:tab w:val="right" w:leader="dot" w:pos="9895"/>
            </w:tabs>
            <w:spacing w:before="141" w:after="0" w:line="240" w:lineRule="auto"/>
            <w:rPr>
              <w:lang w:val="en-ZA"/>
            </w:rPr>
          </w:pPr>
          <w:hyperlink w:anchor="_bookmark7" w:history="1">
            <w:r w:rsidR="00CE01FD" w:rsidRPr="008B64BD">
              <w:rPr>
                <w:lang w:val="en-ZA"/>
              </w:rPr>
              <w:t>EVALUATION</w:t>
            </w:r>
            <w:r w:rsidR="00CE01FD" w:rsidRPr="008B64BD">
              <w:rPr>
                <w:spacing w:val="-1"/>
                <w:lang w:val="en-ZA"/>
              </w:rPr>
              <w:t xml:space="preserve"> </w:t>
            </w:r>
            <w:r w:rsidR="00CE01FD" w:rsidRPr="008B64BD">
              <w:rPr>
                <w:lang w:val="en-ZA"/>
              </w:rPr>
              <w:t>AND</w:t>
            </w:r>
            <w:r w:rsidR="00CE01FD" w:rsidRPr="008B64BD">
              <w:rPr>
                <w:spacing w:val="-2"/>
                <w:lang w:val="en-ZA"/>
              </w:rPr>
              <w:t xml:space="preserve"> </w:t>
            </w:r>
            <w:r w:rsidR="00CE01FD" w:rsidRPr="008B64BD">
              <w:rPr>
                <w:lang w:val="en-ZA"/>
              </w:rPr>
              <w:t>REVIEW</w:t>
            </w:r>
            <w:r w:rsidR="00CE01FD" w:rsidRPr="008B64BD">
              <w:rPr>
                <w:lang w:val="en-ZA"/>
              </w:rPr>
              <w:tab/>
              <w:t>11</w:t>
            </w:r>
          </w:hyperlink>
        </w:p>
      </w:sdtContent>
    </w:sdt>
    <w:p w:rsidR="00CE01FD" w:rsidRPr="008B64BD" w:rsidRDefault="00CE01FD" w:rsidP="00CE01FD">
      <w:pPr>
        <w:rPr>
          <w:lang w:val="en-ZA"/>
        </w:rPr>
        <w:sectPr w:rsidR="00CE01FD" w:rsidRPr="008B64BD">
          <w:footerReference w:type="default" r:id="rId12"/>
          <w:pgSz w:w="11910" w:h="16840"/>
          <w:pgMar w:top="1580" w:right="1020" w:bottom="1220" w:left="880" w:header="0" w:footer="1002" w:gutter="0"/>
          <w:cols w:space="720"/>
        </w:sectPr>
      </w:pPr>
    </w:p>
    <w:p w:rsidR="00CE01FD" w:rsidRPr="008B64BD" w:rsidRDefault="00CE01FD" w:rsidP="00CE01FD">
      <w:pPr>
        <w:pStyle w:val="Heading1"/>
        <w:keepNext w:val="0"/>
        <w:keepLines w:val="0"/>
        <w:widowControl w:val="0"/>
        <w:numPr>
          <w:ilvl w:val="0"/>
          <w:numId w:val="27"/>
        </w:numPr>
        <w:tabs>
          <w:tab w:val="left" w:pos="832"/>
        </w:tabs>
        <w:spacing w:before="47" w:after="0"/>
        <w:ind w:hanging="720"/>
        <w:rPr>
          <w:sz w:val="28"/>
          <w:szCs w:val="28"/>
          <w:lang w:val="en-ZA"/>
        </w:rPr>
      </w:pPr>
      <w:r w:rsidRPr="008B64BD">
        <w:rPr>
          <w:sz w:val="28"/>
          <w:szCs w:val="28"/>
          <w:lang w:val="en-ZA"/>
        </w:rPr>
        <w:lastRenderedPageBreak/>
        <w:t>DEFINITIONS AND</w:t>
      </w:r>
      <w:r w:rsidRPr="008B64BD">
        <w:rPr>
          <w:spacing w:val="-8"/>
          <w:sz w:val="28"/>
          <w:szCs w:val="28"/>
          <w:lang w:val="en-ZA"/>
        </w:rPr>
        <w:t xml:space="preserve"> </w:t>
      </w:r>
      <w:r w:rsidRPr="008B64BD">
        <w:rPr>
          <w:sz w:val="28"/>
          <w:szCs w:val="28"/>
          <w:lang w:val="en-ZA"/>
        </w:rPr>
        <w:t>ABBREVIATIONS</w:t>
      </w:r>
    </w:p>
    <w:p w:rsidR="00CE01FD" w:rsidRPr="008B64BD" w:rsidRDefault="00CE01FD" w:rsidP="00CE01FD">
      <w:pPr>
        <w:pStyle w:val="BodyText"/>
        <w:spacing w:before="10"/>
        <w:rPr>
          <w:b/>
          <w:sz w:val="20"/>
          <w:lang w:val="en-ZA"/>
        </w:rPr>
      </w:pPr>
    </w:p>
    <w:p w:rsidR="00CE01FD" w:rsidRPr="008B64BD" w:rsidRDefault="00CE01FD" w:rsidP="002C2D13">
      <w:pPr>
        <w:pStyle w:val="BodyText"/>
        <w:spacing w:after="0" w:line="276" w:lineRule="auto"/>
        <w:ind w:left="963" w:right="114"/>
        <w:jc w:val="both"/>
        <w:rPr>
          <w:lang w:val="en-ZA"/>
        </w:rPr>
      </w:pPr>
      <w:r w:rsidRPr="008B64BD">
        <w:rPr>
          <w:b/>
          <w:lang w:val="en-ZA"/>
        </w:rPr>
        <w:t xml:space="preserve">‘‘basic municipal service’’ </w:t>
      </w:r>
      <w:r w:rsidRPr="008B64BD">
        <w:rPr>
          <w:lang w:val="en-ZA"/>
        </w:rPr>
        <w:t>means a municipal service that is necessary to ensure an acceptable and reasonable quality of life and which, if not provided, would endanger public health or safety or the environment;</w:t>
      </w:r>
    </w:p>
    <w:p w:rsidR="00CE01FD" w:rsidRPr="008B64BD" w:rsidRDefault="00CE01FD" w:rsidP="002C2D13">
      <w:pPr>
        <w:pStyle w:val="BodyText"/>
        <w:spacing w:after="0" w:line="276" w:lineRule="auto"/>
        <w:ind w:left="963" w:right="106"/>
        <w:jc w:val="both"/>
        <w:rPr>
          <w:lang w:val="en-ZA"/>
        </w:rPr>
      </w:pPr>
      <w:r w:rsidRPr="008B64BD">
        <w:rPr>
          <w:b/>
          <w:lang w:val="en-ZA"/>
        </w:rPr>
        <w:t xml:space="preserve"> ‘‘budget-related policy’’ </w:t>
      </w:r>
      <w:r w:rsidRPr="008B64BD">
        <w:rPr>
          <w:lang w:val="en-ZA"/>
        </w:rPr>
        <w:t>means a policy of a municipality affecting or affected by the annual budget of the municipality, including—</w:t>
      </w:r>
    </w:p>
    <w:p w:rsidR="00CE01FD" w:rsidRPr="008B64BD" w:rsidRDefault="00CE01FD" w:rsidP="002C2D13">
      <w:pPr>
        <w:pStyle w:val="ListParagraph"/>
        <w:widowControl w:val="0"/>
        <w:numPr>
          <w:ilvl w:val="1"/>
          <w:numId w:val="27"/>
        </w:numPr>
        <w:tabs>
          <w:tab w:val="left" w:pos="1530"/>
        </w:tabs>
        <w:spacing w:after="0" w:line="276" w:lineRule="auto"/>
        <w:ind w:right="117"/>
        <w:contextualSpacing w:val="0"/>
        <w:rPr>
          <w:i/>
          <w:sz w:val="24"/>
          <w:lang w:val="en-ZA"/>
        </w:rPr>
      </w:pPr>
      <w:r w:rsidRPr="008B64BD">
        <w:rPr>
          <w:i/>
          <w:sz w:val="24"/>
          <w:lang w:val="en-ZA"/>
        </w:rPr>
        <w:t>the tariffs policy which the municipality must adopt in terms of section 74 of the Municipal Systems</w:t>
      </w:r>
      <w:r w:rsidRPr="008B64BD">
        <w:rPr>
          <w:i/>
          <w:spacing w:val="-9"/>
          <w:sz w:val="24"/>
          <w:lang w:val="en-ZA"/>
        </w:rPr>
        <w:t xml:space="preserve"> </w:t>
      </w:r>
      <w:r w:rsidRPr="008B64BD">
        <w:rPr>
          <w:i/>
          <w:sz w:val="24"/>
          <w:lang w:val="en-ZA"/>
        </w:rPr>
        <w:t>Act;</w:t>
      </w:r>
    </w:p>
    <w:p w:rsidR="00CE01FD" w:rsidRPr="008B64BD" w:rsidRDefault="00CE01FD" w:rsidP="002C2D13">
      <w:pPr>
        <w:pStyle w:val="ListParagraph"/>
        <w:widowControl w:val="0"/>
        <w:numPr>
          <w:ilvl w:val="1"/>
          <w:numId w:val="27"/>
        </w:numPr>
        <w:tabs>
          <w:tab w:val="left" w:pos="1530"/>
        </w:tabs>
        <w:spacing w:after="0" w:line="276" w:lineRule="auto"/>
        <w:ind w:right="115"/>
        <w:contextualSpacing w:val="0"/>
        <w:rPr>
          <w:i/>
          <w:sz w:val="24"/>
          <w:lang w:val="en-ZA"/>
        </w:rPr>
      </w:pPr>
      <w:r w:rsidRPr="008B64BD">
        <w:rPr>
          <w:i/>
          <w:sz w:val="24"/>
          <w:lang w:val="en-ZA"/>
        </w:rPr>
        <w:t>the rates policy which the municipality must adopt in terms of legislation regulating municipal property rates;</w:t>
      </w:r>
      <w:r w:rsidRPr="008B64BD">
        <w:rPr>
          <w:i/>
          <w:spacing w:val="-14"/>
          <w:sz w:val="24"/>
          <w:lang w:val="en-ZA"/>
        </w:rPr>
        <w:t xml:space="preserve"> </w:t>
      </w:r>
      <w:r w:rsidRPr="008B64BD">
        <w:rPr>
          <w:i/>
          <w:sz w:val="24"/>
          <w:lang w:val="en-ZA"/>
        </w:rPr>
        <w:t>or</w:t>
      </w:r>
    </w:p>
    <w:p w:rsidR="00CE01FD" w:rsidRPr="008B64BD" w:rsidRDefault="00CE01FD" w:rsidP="002C2D13">
      <w:pPr>
        <w:pStyle w:val="ListParagraph"/>
        <w:widowControl w:val="0"/>
        <w:numPr>
          <w:ilvl w:val="1"/>
          <w:numId w:val="27"/>
        </w:numPr>
        <w:tabs>
          <w:tab w:val="left" w:pos="1530"/>
        </w:tabs>
        <w:spacing w:after="0" w:line="276" w:lineRule="auto"/>
        <w:ind w:right="117"/>
        <w:contextualSpacing w:val="0"/>
        <w:rPr>
          <w:i/>
          <w:sz w:val="24"/>
          <w:lang w:val="en-ZA"/>
        </w:rPr>
      </w:pPr>
      <w:r w:rsidRPr="008B64BD">
        <w:rPr>
          <w:i/>
          <w:sz w:val="24"/>
          <w:lang w:val="en-ZA"/>
        </w:rPr>
        <w:t>the credit control and debt collection policy which the municipality must adopt in terms of section 96 of the Municipal Systems</w:t>
      </w:r>
      <w:r w:rsidRPr="008B64BD">
        <w:rPr>
          <w:i/>
          <w:spacing w:val="-15"/>
          <w:sz w:val="24"/>
          <w:lang w:val="en-ZA"/>
        </w:rPr>
        <w:t xml:space="preserve"> </w:t>
      </w:r>
      <w:r w:rsidRPr="008B64BD">
        <w:rPr>
          <w:i/>
          <w:sz w:val="24"/>
          <w:lang w:val="en-ZA"/>
        </w:rPr>
        <w:t>Act;</w:t>
      </w:r>
    </w:p>
    <w:p w:rsidR="00CE01FD" w:rsidRPr="008B64BD" w:rsidRDefault="00CE01FD" w:rsidP="002C2D13">
      <w:pPr>
        <w:pStyle w:val="BodyText"/>
        <w:spacing w:after="0"/>
        <w:ind w:left="963"/>
        <w:jc w:val="both"/>
        <w:rPr>
          <w:lang w:val="en-ZA"/>
        </w:rPr>
      </w:pPr>
      <w:r w:rsidRPr="008B64BD">
        <w:rPr>
          <w:b/>
          <w:lang w:val="en-ZA"/>
        </w:rPr>
        <w:t xml:space="preserve">“MUNICIPALITY” </w:t>
      </w:r>
      <w:r w:rsidRPr="008B64BD">
        <w:rPr>
          <w:lang w:val="en-ZA"/>
        </w:rPr>
        <w:t>means the Prince Albert Municipality;</w:t>
      </w:r>
    </w:p>
    <w:p w:rsidR="00CE01FD" w:rsidRPr="008B64BD" w:rsidRDefault="00CE01FD" w:rsidP="002C2D13">
      <w:pPr>
        <w:pStyle w:val="BodyText"/>
        <w:spacing w:after="0"/>
        <w:ind w:left="963"/>
        <w:jc w:val="both"/>
        <w:rPr>
          <w:lang w:val="en-ZA"/>
        </w:rPr>
      </w:pPr>
      <w:r w:rsidRPr="008B64BD">
        <w:rPr>
          <w:b/>
          <w:lang w:val="en-ZA"/>
        </w:rPr>
        <w:t xml:space="preserve">“IDP” </w:t>
      </w:r>
      <w:r w:rsidRPr="008B64BD">
        <w:rPr>
          <w:lang w:val="en-ZA"/>
        </w:rPr>
        <w:t>means the Integrated Development Plan;</w:t>
      </w:r>
    </w:p>
    <w:p w:rsidR="00CE01FD" w:rsidRPr="008B64BD" w:rsidRDefault="00CE01FD" w:rsidP="002C2D13">
      <w:pPr>
        <w:pStyle w:val="BodyText"/>
        <w:spacing w:after="0"/>
        <w:ind w:left="963"/>
        <w:jc w:val="both"/>
        <w:rPr>
          <w:sz w:val="20"/>
          <w:lang w:val="en-ZA"/>
        </w:rPr>
      </w:pPr>
      <w:r w:rsidRPr="008B64BD">
        <w:rPr>
          <w:b/>
          <w:lang w:val="en-ZA"/>
        </w:rPr>
        <w:t xml:space="preserve">“LTFP” </w:t>
      </w:r>
      <w:r w:rsidRPr="008B64BD">
        <w:rPr>
          <w:lang w:val="en-ZA"/>
        </w:rPr>
        <w:t>means Long Term Financial Plan;</w:t>
      </w:r>
    </w:p>
    <w:p w:rsidR="00CE01FD" w:rsidRPr="008B64BD" w:rsidRDefault="00CE01FD" w:rsidP="002C2D13">
      <w:pPr>
        <w:spacing w:after="0"/>
        <w:ind w:left="963"/>
        <w:jc w:val="both"/>
        <w:rPr>
          <w:lang w:val="en-ZA"/>
        </w:rPr>
      </w:pPr>
      <w:r w:rsidRPr="008B64BD">
        <w:rPr>
          <w:b/>
          <w:sz w:val="24"/>
          <w:lang w:val="en-ZA"/>
        </w:rPr>
        <w:t xml:space="preserve">‘‘long-term debt’’ </w:t>
      </w:r>
      <w:r w:rsidRPr="008B64BD">
        <w:rPr>
          <w:sz w:val="24"/>
          <w:lang w:val="en-ZA"/>
        </w:rPr>
        <w:t>means debt repayable over a period exceeding one year;</w:t>
      </w:r>
    </w:p>
    <w:p w:rsidR="00CE01FD" w:rsidRPr="008B64BD" w:rsidRDefault="00CE01FD" w:rsidP="002C2D13">
      <w:pPr>
        <w:pStyle w:val="BodyText"/>
        <w:spacing w:after="0"/>
        <w:ind w:left="963"/>
        <w:jc w:val="both"/>
        <w:rPr>
          <w:sz w:val="20"/>
          <w:lang w:val="en-ZA"/>
        </w:rPr>
      </w:pPr>
      <w:r w:rsidRPr="008B64BD">
        <w:rPr>
          <w:b/>
          <w:lang w:val="en-ZA"/>
        </w:rPr>
        <w:t xml:space="preserve">“MBRR” </w:t>
      </w:r>
      <w:r w:rsidRPr="008B64BD">
        <w:rPr>
          <w:lang w:val="en-ZA"/>
        </w:rPr>
        <w:t>means the Municipal Budget and Reporting Regulations;</w:t>
      </w:r>
    </w:p>
    <w:p w:rsidR="00CE01FD" w:rsidRPr="008B64BD" w:rsidRDefault="00CE01FD" w:rsidP="002C2D13">
      <w:pPr>
        <w:pStyle w:val="BodyText"/>
        <w:spacing w:after="0"/>
        <w:ind w:left="963"/>
        <w:jc w:val="both"/>
        <w:rPr>
          <w:lang w:val="en-ZA"/>
        </w:rPr>
      </w:pPr>
      <w:r w:rsidRPr="008B64BD">
        <w:rPr>
          <w:b/>
          <w:lang w:val="en-ZA"/>
        </w:rPr>
        <w:t xml:space="preserve">“MFMA” </w:t>
      </w:r>
      <w:r w:rsidRPr="008B64BD">
        <w:rPr>
          <w:lang w:val="en-ZA"/>
        </w:rPr>
        <w:t>means the Municipal Finance Management Act No 56 of 2003;</w:t>
      </w:r>
    </w:p>
    <w:p w:rsidR="00CE01FD" w:rsidRPr="008B64BD" w:rsidRDefault="00CE01FD" w:rsidP="002C2D13">
      <w:pPr>
        <w:pStyle w:val="BodyText"/>
        <w:spacing w:after="0" w:line="276" w:lineRule="auto"/>
        <w:ind w:left="963" w:right="115"/>
        <w:jc w:val="both"/>
        <w:rPr>
          <w:lang w:val="en-ZA"/>
        </w:rPr>
      </w:pPr>
      <w:r w:rsidRPr="008B64BD">
        <w:rPr>
          <w:b/>
          <w:lang w:val="en-ZA"/>
        </w:rPr>
        <w:t xml:space="preserve">“MTREF” </w:t>
      </w:r>
      <w:r w:rsidRPr="008B64BD">
        <w:rPr>
          <w:lang w:val="en-ZA"/>
        </w:rPr>
        <w:t>means Medium Term Revenue and Expenditure Framework, as prescribed by the MFMA. It sets out indicative revenue and projected expenditure for the budget year, plus two outer financial years;</w:t>
      </w:r>
    </w:p>
    <w:p w:rsidR="00CE01FD" w:rsidRPr="008B64BD" w:rsidRDefault="00CE01FD" w:rsidP="002C2D13">
      <w:pPr>
        <w:pStyle w:val="BodyText"/>
        <w:spacing w:after="0" w:line="276" w:lineRule="auto"/>
        <w:ind w:left="963" w:right="110"/>
        <w:jc w:val="both"/>
        <w:rPr>
          <w:lang w:val="en-ZA"/>
        </w:rPr>
      </w:pPr>
      <w:r w:rsidRPr="008B64BD">
        <w:rPr>
          <w:b/>
          <w:lang w:val="en-ZA"/>
        </w:rPr>
        <w:t xml:space="preserve">‘‘municipal tariff’’ </w:t>
      </w:r>
      <w:r w:rsidRPr="008B64BD">
        <w:rPr>
          <w:lang w:val="en-ZA"/>
        </w:rPr>
        <w:t>means a tariff for services which a municipality may set for the provision of a service to the local community, and includes a surcharge on such tariff;</w:t>
      </w:r>
    </w:p>
    <w:p w:rsidR="00CE01FD" w:rsidRPr="008B64BD" w:rsidRDefault="00CE01FD" w:rsidP="002C2D13">
      <w:pPr>
        <w:pStyle w:val="BodyText"/>
        <w:spacing w:after="0" w:line="276" w:lineRule="auto"/>
        <w:ind w:left="963" w:right="110"/>
        <w:jc w:val="both"/>
        <w:rPr>
          <w:lang w:val="en-ZA"/>
        </w:rPr>
      </w:pPr>
      <w:r w:rsidRPr="008B64BD">
        <w:rPr>
          <w:b/>
          <w:lang w:val="en-ZA"/>
        </w:rPr>
        <w:t xml:space="preserve">‘‘municipal tax’’ </w:t>
      </w:r>
      <w:r w:rsidRPr="008B64BD">
        <w:rPr>
          <w:lang w:val="en-ZA"/>
        </w:rPr>
        <w:t>means property rates or other taxes, levies or duties that a municipality may impose;</w:t>
      </w:r>
    </w:p>
    <w:p w:rsidR="00CE01FD" w:rsidRPr="008B64BD" w:rsidRDefault="00CE01FD" w:rsidP="002C2D13">
      <w:pPr>
        <w:pStyle w:val="BodyText"/>
        <w:spacing w:after="0" w:line="276" w:lineRule="auto"/>
        <w:ind w:left="963" w:right="114"/>
        <w:jc w:val="both"/>
        <w:rPr>
          <w:lang w:val="en-ZA"/>
        </w:rPr>
      </w:pPr>
      <w:r w:rsidRPr="008B64BD">
        <w:rPr>
          <w:b/>
          <w:lang w:val="en-ZA"/>
        </w:rPr>
        <w:t xml:space="preserve">‘‘National Treasury’’ </w:t>
      </w:r>
      <w:r w:rsidRPr="008B64BD">
        <w:rPr>
          <w:lang w:val="en-ZA"/>
        </w:rPr>
        <w:t>means the National Treasury established by section 5 of the Public Finance Management Act.</w:t>
      </w:r>
    </w:p>
    <w:p w:rsidR="00CE01FD" w:rsidRPr="008B64BD" w:rsidRDefault="00CE01FD" w:rsidP="002C2D13">
      <w:pPr>
        <w:spacing w:after="0"/>
        <w:ind w:left="963"/>
        <w:jc w:val="both"/>
        <w:rPr>
          <w:lang w:val="en-ZA"/>
        </w:rPr>
      </w:pPr>
      <w:r w:rsidRPr="008B64BD">
        <w:rPr>
          <w:b/>
          <w:sz w:val="24"/>
          <w:lang w:val="en-ZA"/>
        </w:rPr>
        <w:t xml:space="preserve">“Short Term” </w:t>
      </w:r>
      <w:r w:rsidRPr="008B64BD">
        <w:rPr>
          <w:sz w:val="24"/>
          <w:lang w:val="en-ZA"/>
        </w:rPr>
        <w:t xml:space="preserve">refers to </w:t>
      </w:r>
      <w:r w:rsidR="008B64BD" w:rsidRPr="008B64BD">
        <w:rPr>
          <w:sz w:val="24"/>
          <w:lang w:val="en-ZA"/>
        </w:rPr>
        <w:t>a period</w:t>
      </w:r>
      <w:r w:rsidRPr="008B64BD">
        <w:rPr>
          <w:sz w:val="24"/>
          <w:lang w:val="en-ZA"/>
        </w:rPr>
        <w:t xml:space="preserve"> up to 3 (three) years</w:t>
      </w:r>
    </w:p>
    <w:p w:rsidR="00CE01FD" w:rsidRPr="008B64BD" w:rsidRDefault="00CE01FD" w:rsidP="002C2D13">
      <w:pPr>
        <w:spacing w:after="0"/>
        <w:ind w:left="963"/>
        <w:jc w:val="both"/>
        <w:rPr>
          <w:lang w:val="en-ZA"/>
        </w:rPr>
      </w:pPr>
      <w:r w:rsidRPr="008B64BD">
        <w:rPr>
          <w:b/>
          <w:sz w:val="24"/>
          <w:lang w:val="en-ZA"/>
        </w:rPr>
        <w:t xml:space="preserve">“Medium Term” </w:t>
      </w:r>
      <w:r w:rsidRPr="008B64BD">
        <w:rPr>
          <w:sz w:val="24"/>
          <w:lang w:val="en-ZA"/>
        </w:rPr>
        <w:t>refers to a period between 3 (three) and 5 (five) years</w:t>
      </w:r>
    </w:p>
    <w:p w:rsidR="00CE01FD" w:rsidRPr="008B64BD" w:rsidRDefault="00CE01FD" w:rsidP="002C2D13">
      <w:pPr>
        <w:spacing w:after="0"/>
        <w:ind w:left="963"/>
        <w:jc w:val="both"/>
        <w:rPr>
          <w:sz w:val="24"/>
          <w:lang w:val="en-ZA"/>
        </w:rPr>
      </w:pPr>
      <w:r w:rsidRPr="008B64BD">
        <w:rPr>
          <w:b/>
          <w:sz w:val="24"/>
          <w:lang w:val="en-ZA"/>
        </w:rPr>
        <w:t xml:space="preserve">“Long Term” </w:t>
      </w:r>
      <w:r w:rsidRPr="008B64BD">
        <w:rPr>
          <w:sz w:val="24"/>
          <w:lang w:val="en-ZA"/>
        </w:rPr>
        <w:t>refers to any period longer than 5 (five) years</w:t>
      </w:r>
    </w:p>
    <w:p w:rsidR="00CE01FD" w:rsidRPr="008B64BD" w:rsidRDefault="00CE01FD" w:rsidP="00CE01FD">
      <w:pPr>
        <w:jc w:val="both"/>
        <w:rPr>
          <w:sz w:val="24"/>
          <w:lang w:val="en-ZA"/>
        </w:rPr>
        <w:sectPr w:rsidR="00CE01FD" w:rsidRPr="008B64BD">
          <w:pgSz w:w="11910" w:h="16840"/>
          <w:pgMar w:top="1180" w:right="740" w:bottom="1220" w:left="880" w:header="0" w:footer="1002" w:gutter="0"/>
          <w:cols w:space="720"/>
        </w:sectPr>
      </w:pPr>
    </w:p>
    <w:p w:rsidR="00CE01FD" w:rsidRPr="008B64BD" w:rsidRDefault="00CE01FD" w:rsidP="00CE01FD">
      <w:pPr>
        <w:pStyle w:val="BodyText"/>
        <w:rPr>
          <w:sz w:val="20"/>
          <w:lang w:val="en-ZA"/>
        </w:rPr>
      </w:pPr>
    </w:p>
    <w:p w:rsidR="00CE01FD" w:rsidRPr="008B64BD" w:rsidRDefault="00CE01FD" w:rsidP="00CE01FD">
      <w:pPr>
        <w:pStyle w:val="Heading1"/>
        <w:keepNext w:val="0"/>
        <w:keepLines w:val="0"/>
        <w:widowControl w:val="0"/>
        <w:numPr>
          <w:ilvl w:val="0"/>
          <w:numId w:val="27"/>
        </w:numPr>
        <w:tabs>
          <w:tab w:val="left" w:pos="832"/>
        </w:tabs>
        <w:spacing w:before="215" w:after="0"/>
        <w:ind w:hanging="720"/>
        <w:rPr>
          <w:sz w:val="28"/>
          <w:szCs w:val="28"/>
          <w:lang w:val="en-ZA"/>
        </w:rPr>
      </w:pPr>
      <w:bookmarkStart w:id="1" w:name="_bookmark0"/>
      <w:bookmarkEnd w:id="1"/>
      <w:r w:rsidRPr="008B64BD">
        <w:rPr>
          <w:sz w:val="28"/>
          <w:szCs w:val="28"/>
          <w:lang w:val="en-ZA"/>
        </w:rPr>
        <w:t>INTRODUCTION</w:t>
      </w:r>
    </w:p>
    <w:p w:rsidR="00CE01FD" w:rsidRPr="008B64BD" w:rsidRDefault="00CE01FD" w:rsidP="00CE01FD">
      <w:pPr>
        <w:pStyle w:val="ListParagraph"/>
        <w:widowControl w:val="0"/>
        <w:numPr>
          <w:ilvl w:val="1"/>
          <w:numId w:val="26"/>
        </w:numPr>
        <w:tabs>
          <w:tab w:val="left" w:pos="1530"/>
        </w:tabs>
        <w:spacing w:before="137" w:after="0" w:line="360" w:lineRule="auto"/>
        <w:ind w:right="107"/>
        <w:contextualSpacing w:val="0"/>
        <w:jc w:val="both"/>
        <w:rPr>
          <w:sz w:val="24"/>
          <w:lang w:val="en-ZA"/>
        </w:rPr>
      </w:pPr>
      <w:r w:rsidRPr="008B64BD">
        <w:rPr>
          <w:sz w:val="24"/>
          <w:lang w:val="en-ZA"/>
        </w:rPr>
        <w:t>The Local Government: Municipal Finance Management Act No 56 of 2003 (hereafter MFMA) has instituted various financial reform measures. Sound financial management practices have been identified as essential to the long- term sustainability of municipalities. In this regard the MFMA necessitates that municipality’s must have a policy related the Long Term Financial Plan (hereafter LTFP).</w:t>
      </w:r>
    </w:p>
    <w:p w:rsidR="00CE01FD" w:rsidRPr="008B64BD" w:rsidRDefault="00CE01FD" w:rsidP="00CE01FD">
      <w:pPr>
        <w:pStyle w:val="ListParagraph"/>
        <w:widowControl w:val="0"/>
        <w:numPr>
          <w:ilvl w:val="1"/>
          <w:numId w:val="26"/>
        </w:numPr>
        <w:tabs>
          <w:tab w:val="left" w:pos="1530"/>
        </w:tabs>
        <w:spacing w:before="3" w:after="0" w:line="360" w:lineRule="auto"/>
        <w:ind w:right="107"/>
        <w:contextualSpacing w:val="0"/>
        <w:jc w:val="both"/>
        <w:rPr>
          <w:sz w:val="24"/>
          <w:lang w:val="en-ZA"/>
        </w:rPr>
      </w:pPr>
      <w:r w:rsidRPr="008B64BD">
        <w:rPr>
          <w:sz w:val="24"/>
          <w:lang w:val="en-ZA"/>
        </w:rPr>
        <w:t xml:space="preserve">A municipality’s financial plan integrates the financial relationships of various revenue and expenditure streams to give effect to the Integrated Development Plan (hereafter IDP). It provides </w:t>
      </w:r>
      <w:r w:rsidR="002C2D13" w:rsidRPr="008B64BD">
        <w:rPr>
          <w:sz w:val="24"/>
          <w:lang w:val="en-ZA"/>
        </w:rPr>
        <w:t>guidance for the development of current</w:t>
      </w:r>
      <w:r w:rsidRPr="008B64BD">
        <w:rPr>
          <w:sz w:val="24"/>
          <w:lang w:val="en-ZA"/>
        </w:rPr>
        <w:t xml:space="preserve"> budgets and assesses financial impacts on outer years’ budgets by incorporating capital expenditure outcomes, operating expenditure trends, optimal asset management plans and the consequential impact on rates, tariffs and other service</w:t>
      </w:r>
      <w:r w:rsidRPr="008B64BD">
        <w:rPr>
          <w:spacing w:val="-8"/>
          <w:sz w:val="24"/>
          <w:lang w:val="en-ZA"/>
        </w:rPr>
        <w:t xml:space="preserve"> </w:t>
      </w:r>
      <w:r w:rsidRPr="008B64BD">
        <w:rPr>
          <w:sz w:val="24"/>
          <w:lang w:val="en-ZA"/>
        </w:rPr>
        <w:t>charges.</w:t>
      </w:r>
    </w:p>
    <w:p w:rsidR="00CE01FD" w:rsidRPr="008B64BD" w:rsidRDefault="00CE01FD" w:rsidP="00CE01FD">
      <w:pPr>
        <w:pStyle w:val="ListParagraph"/>
        <w:widowControl w:val="0"/>
        <w:numPr>
          <w:ilvl w:val="1"/>
          <w:numId w:val="26"/>
        </w:numPr>
        <w:tabs>
          <w:tab w:val="left" w:pos="1530"/>
        </w:tabs>
        <w:spacing w:before="5" w:after="0" w:line="360" w:lineRule="auto"/>
        <w:ind w:right="107"/>
        <w:contextualSpacing w:val="0"/>
        <w:jc w:val="both"/>
        <w:rPr>
          <w:sz w:val="24"/>
          <w:lang w:val="en-ZA"/>
        </w:rPr>
      </w:pPr>
      <w:r w:rsidRPr="008B64BD">
        <w:rPr>
          <w:sz w:val="24"/>
          <w:lang w:val="en-ZA"/>
        </w:rPr>
        <w:t>The Municipality has developed a financial model that aims to determine the appropriate mix of parameters and assumptions within which the Municipality should operate to facilitate budgets which are affordable and sustainable at least 10 years into the future. In addition, it identifies the con</w:t>
      </w:r>
      <w:r w:rsidR="002C2D13" w:rsidRPr="008B64BD">
        <w:rPr>
          <w:sz w:val="24"/>
          <w:lang w:val="en-ZA"/>
        </w:rPr>
        <w:t xml:space="preserve">sequential financial impact of </w:t>
      </w:r>
      <w:r w:rsidRPr="008B64BD">
        <w:rPr>
          <w:sz w:val="24"/>
          <w:lang w:val="en-ZA"/>
        </w:rPr>
        <w:t>planned capital projects on the municipality’s operational</w:t>
      </w:r>
      <w:r w:rsidRPr="008B64BD">
        <w:rPr>
          <w:spacing w:val="-16"/>
          <w:sz w:val="24"/>
          <w:lang w:val="en-ZA"/>
        </w:rPr>
        <w:t xml:space="preserve"> </w:t>
      </w:r>
      <w:r w:rsidRPr="008B64BD">
        <w:rPr>
          <w:sz w:val="24"/>
          <w:lang w:val="en-ZA"/>
        </w:rPr>
        <w:t>budget.</w:t>
      </w:r>
    </w:p>
    <w:p w:rsidR="00CE01FD" w:rsidRPr="008B64BD" w:rsidRDefault="00CE01FD" w:rsidP="00CE01FD">
      <w:pPr>
        <w:pStyle w:val="BodyText"/>
        <w:rPr>
          <w:lang w:val="en-ZA"/>
        </w:rPr>
      </w:pPr>
    </w:p>
    <w:p w:rsidR="00CE01FD" w:rsidRPr="008B64BD" w:rsidRDefault="00CE01FD" w:rsidP="00CE01FD">
      <w:pPr>
        <w:pStyle w:val="Heading1"/>
        <w:keepNext w:val="0"/>
        <w:keepLines w:val="0"/>
        <w:widowControl w:val="0"/>
        <w:numPr>
          <w:ilvl w:val="0"/>
          <w:numId w:val="27"/>
        </w:numPr>
        <w:tabs>
          <w:tab w:val="left" w:pos="832"/>
        </w:tabs>
        <w:spacing w:before="206" w:after="0"/>
        <w:ind w:hanging="720"/>
        <w:rPr>
          <w:sz w:val="28"/>
          <w:szCs w:val="28"/>
          <w:lang w:val="en-ZA"/>
        </w:rPr>
      </w:pPr>
      <w:bookmarkStart w:id="2" w:name="_bookmark1"/>
      <w:bookmarkEnd w:id="2"/>
      <w:r w:rsidRPr="008B64BD">
        <w:rPr>
          <w:sz w:val="28"/>
          <w:szCs w:val="28"/>
          <w:lang w:val="en-ZA"/>
        </w:rPr>
        <w:t>PROBLEM</w:t>
      </w:r>
      <w:r w:rsidRPr="008B64BD">
        <w:rPr>
          <w:spacing w:val="-6"/>
          <w:sz w:val="28"/>
          <w:szCs w:val="28"/>
          <w:lang w:val="en-ZA"/>
        </w:rPr>
        <w:t xml:space="preserve"> </w:t>
      </w:r>
      <w:r w:rsidRPr="008B64BD">
        <w:rPr>
          <w:sz w:val="28"/>
          <w:szCs w:val="28"/>
          <w:lang w:val="en-ZA"/>
        </w:rPr>
        <w:t>STATEMENT</w:t>
      </w:r>
    </w:p>
    <w:p w:rsidR="00CE01FD" w:rsidRPr="008B64BD" w:rsidRDefault="00CE01FD" w:rsidP="00CE01FD">
      <w:pPr>
        <w:pStyle w:val="BodyText"/>
        <w:spacing w:before="139" w:line="360" w:lineRule="auto"/>
        <w:ind w:left="1102" w:right="106"/>
        <w:jc w:val="both"/>
        <w:rPr>
          <w:lang w:val="en-ZA"/>
        </w:rPr>
      </w:pPr>
      <w:r w:rsidRPr="008B64BD">
        <w:rPr>
          <w:lang w:val="en-ZA"/>
        </w:rPr>
        <w:t>Preceding the inception of the MFMA municipal budgets usually catered for immediate demands with little or no view to future needs or the future consequences of particular decisions. This poor planning practice fragmented the sustainability of municipal budgets.</w:t>
      </w:r>
    </w:p>
    <w:p w:rsidR="00CE01FD" w:rsidRPr="008B64BD" w:rsidRDefault="00CE01FD" w:rsidP="00CE01FD">
      <w:pPr>
        <w:pStyle w:val="BodyText"/>
        <w:rPr>
          <w:lang w:val="en-ZA"/>
        </w:rPr>
      </w:pPr>
    </w:p>
    <w:p w:rsidR="00CE01FD" w:rsidRPr="008B64BD" w:rsidRDefault="00CE01FD" w:rsidP="00CE01FD">
      <w:pPr>
        <w:pStyle w:val="Heading1"/>
        <w:keepNext w:val="0"/>
        <w:keepLines w:val="0"/>
        <w:widowControl w:val="0"/>
        <w:numPr>
          <w:ilvl w:val="0"/>
          <w:numId w:val="27"/>
        </w:numPr>
        <w:tabs>
          <w:tab w:val="left" w:pos="832"/>
        </w:tabs>
        <w:spacing w:before="209" w:after="0"/>
        <w:ind w:hanging="720"/>
        <w:rPr>
          <w:sz w:val="28"/>
          <w:szCs w:val="28"/>
          <w:lang w:val="en-ZA"/>
        </w:rPr>
      </w:pPr>
      <w:bookmarkStart w:id="3" w:name="_bookmark2"/>
      <w:bookmarkEnd w:id="3"/>
      <w:r w:rsidRPr="008B64BD">
        <w:rPr>
          <w:sz w:val="28"/>
          <w:szCs w:val="28"/>
          <w:lang w:val="en-ZA"/>
        </w:rPr>
        <w:t>PURPOSE</w:t>
      </w:r>
    </w:p>
    <w:p w:rsidR="00CE01FD" w:rsidRPr="008B64BD" w:rsidRDefault="00CE01FD" w:rsidP="00CE01FD">
      <w:pPr>
        <w:pStyle w:val="BodyText"/>
        <w:spacing w:before="137" w:line="360" w:lineRule="auto"/>
        <w:ind w:left="1105" w:right="105"/>
        <w:jc w:val="both"/>
        <w:rPr>
          <w:lang w:val="en-ZA"/>
        </w:rPr>
      </w:pPr>
      <w:r w:rsidRPr="008B64BD">
        <w:rPr>
          <w:lang w:val="en-ZA"/>
        </w:rPr>
        <w:t>The policy aims to ensure that all long-term financial planning is based on a structured and consistent methodology thereby ensuring long-term financial affordability and</w:t>
      </w:r>
      <w:r w:rsidRPr="008B64BD">
        <w:rPr>
          <w:spacing w:val="-11"/>
          <w:lang w:val="en-ZA"/>
        </w:rPr>
        <w:t xml:space="preserve"> </w:t>
      </w:r>
      <w:r w:rsidRPr="008B64BD">
        <w:rPr>
          <w:lang w:val="en-ZA"/>
        </w:rPr>
        <w:t>sustainability.</w:t>
      </w:r>
    </w:p>
    <w:p w:rsidR="00CE01FD" w:rsidRPr="008B64BD" w:rsidRDefault="00CE01FD" w:rsidP="00CE01FD">
      <w:pPr>
        <w:spacing w:line="360" w:lineRule="auto"/>
        <w:jc w:val="both"/>
        <w:rPr>
          <w:lang w:val="en-ZA"/>
        </w:rPr>
        <w:sectPr w:rsidR="00CE01FD" w:rsidRPr="008B64BD">
          <w:pgSz w:w="11910" w:h="16840"/>
          <w:pgMar w:top="1580" w:right="740" w:bottom="1220" w:left="880" w:header="0" w:footer="1002" w:gutter="0"/>
          <w:cols w:space="720"/>
        </w:sectPr>
      </w:pPr>
    </w:p>
    <w:p w:rsidR="00CE01FD" w:rsidRPr="008B64BD" w:rsidRDefault="00CE01FD" w:rsidP="00CE01FD">
      <w:pPr>
        <w:pStyle w:val="BodyText"/>
        <w:rPr>
          <w:sz w:val="20"/>
          <w:lang w:val="en-ZA"/>
        </w:rPr>
      </w:pPr>
    </w:p>
    <w:p w:rsidR="00CE01FD" w:rsidRPr="008B64BD" w:rsidRDefault="00CE01FD" w:rsidP="00CE01FD">
      <w:pPr>
        <w:pStyle w:val="Heading1"/>
        <w:keepNext w:val="0"/>
        <w:keepLines w:val="0"/>
        <w:widowControl w:val="0"/>
        <w:numPr>
          <w:ilvl w:val="0"/>
          <w:numId w:val="27"/>
        </w:numPr>
        <w:tabs>
          <w:tab w:val="left" w:pos="832"/>
        </w:tabs>
        <w:spacing w:before="215" w:after="0"/>
        <w:ind w:hanging="720"/>
        <w:rPr>
          <w:sz w:val="28"/>
          <w:szCs w:val="28"/>
          <w:lang w:val="en-ZA"/>
        </w:rPr>
      </w:pPr>
      <w:bookmarkStart w:id="4" w:name="_bookmark3"/>
      <w:bookmarkEnd w:id="4"/>
      <w:r w:rsidRPr="008B64BD">
        <w:rPr>
          <w:sz w:val="28"/>
          <w:szCs w:val="28"/>
          <w:lang w:val="en-ZA"/>
        </w:rPr>
        <w:t>GUIDING</w:t>
      </w:r>
      <w:r w:rsidRPr="008B64BD">
        <w:rPr>
          <w:spacing w:val="-3"/>
          <w:sz w:val="28"/>
          <w:szCs w:val="28"/>
          <w:lang w:val="en-ZA"/>
        </w:rPr>
        <w:t xml:space="preserve"> </w:t>
      </w:r>
      <w:r w:rsidRPr="008B64BD">
        <w:rPr>
          <w:sz w:val="28"/>
          <w:szCs w:val="28"/>
          <w:lang w:val="en-ZA"/>
        </w:rPr>
        <w:t>PRINCIPLES</w:t>
      </w:r>
    </w:p>
    <w:p w:rsidR="00CE01FD" w:rsidRPr="008B64BD" w:rsidRDefault="00CE01FD" w:rsidP="00CE01FD">
      <w:pPr>
        <w:pStyle w:val="ListParagraph"/>
        <w:widowControl w:val="0"/>
        <w:numPr>
          <w:ilvl w:val="1"/>
          <w:numId w:val="25"/>
        </w:numPr>
        <w:tabs>
          <w:tab w:val="left" w:pos="1552"/>
        </w:tabs>
        <w:spacing w:before="137" w:after="0" w:line="240" w:lineRule="auto"/>
        <w:contextualSpacing w:val="0"/>
        <w:rPr>
          <w:sz w:val="24"/>
          <w:lang w:val="en-ZA"/>
        </w:rPr>
      </w:pPr>
      <w:r w:rsidRPr="008B64BD">
        <w:rPr>
          <w:sz w:val="24"/>
          <w:lang w:val="en-ZA"/>
        </w:rPr>
        <w:t>The policy is based on the following</w:t>
      </w:r>
      <w:r w:rsidRPr="008B64BD">
        <w:rPr>
          <w:spacing w:val="-12"/>
          <w:sz w:val="24"/>
          <w:lang w:val="en-ZA"/>
        </w:rPr>
        <w:t xml:space="preserve"> </w:t>
      </w:r>
      <w:r w:rsidRPr="008B64BD">
        <w:rPr>
          <w:sz w:val="24"/>
          <w:lang w:val="en-ZA"/>
        </w:rPr>
        <w:t>principles:-</w:t>
      </w:r>
    </w:p>
    <w:p w:rsidR="00CE01FD" w:rsidRPr="008B64BD" w:rsidRDefault="00CE01FD" w:rsidP="00CE01FD">
      <w:pPr>
        <w:pStyle w:val="ListParagraph"/>
        <w:widowControl w:val="0"/>
        <w:numPr>
          <w:ilvl w:val="2"/>
          <w:numId w:val="25"/>
        </w:numPr>
        <w:tabs>
          <w:tab w:val="left" w:pos="2272"/>
        </w:tabs>
        <w:spacing w:before="139" w:after="0" w:line="240" w:lineRule="auto"/>
        <w:ind w:hanging="566"/>
        <w:contextualSpacing w:val="0"/>
        <w:rPr>
          <w:sz w:val="24"/>
          <w:lang w:val="en-ZA"/>
        </w:rPr>
      </w:pPr>
      <w:r w:rsidRPr="008B64BD">
        <w:rPr>
          <w:sz w:val="24"/>
          <w:lang w:val="en-ZA"/>
        </w:rPr>
        <w:t>Future financial</w:t>
      </w:r>
      <w:r w:rsidRPr="008B64BD">
        <w:rPr>
          <w:spacing w:val="-9"/>
          <w:sz w:val="24"/>
          <w:lang w:val="en-ZA"/>
        </w:rPr>
        <w:t xml:space="preserve"> </w:t>
      </w:r>
      <w:r w:rsidRPr="008B64BD">
        <w:rPr>
          <w:sz w:val="24"/>
          <w:lang w:val="en-ZA"/>
        </w:rPr>
        <w:t>sustainability;</w:t>
      </w:r>
    </w:p>
    <w:p w:rsidR="00CE01FD" w:rsidRPr="008B64BD" w:rsidRDefault="00CE01FD" w:rsidP="00CE01FD">
      <w:pPr>
        <w:pStyle w:val="ListParagraph"/>
        <w:widowControl w:val="0"/>
        <w:numPr>
          <w:ilvl w:val="2"/>
          <w:numId w:val="25"/>
        </w:numPr>
        <w:tabs>
          <w:tab w:val="left" w:pos="2272"/>
          <w:tab w:val="left" w:pos="6033"/>
        </w:tabs>
        <w:spacing w:before="137" w:after="0" w:line="360" w:lineRule="auto"/>
        <w:ind w:right="109" w:hanging="566"/>
        <w:contextualSpacing w:val="0"/>
        <w:rPr>
          <w:sz w:val="24"/>
          <w:lang w:val="en-ZA"/>
        </w:rPr>
      </w:pPr>
      <w:r w:rsidRPr="008B64BD">
        <w:rPr>
          <w:sz w:val="24"/>
          <w:lang w:val="en-ZA"/>
        </w:rPr>
        <w:t xml:space="preserve">Optimal   collection </w:t>
      </w:r>
      <w:r w:rsidRPr="008B64BD">
        <w:rPr>
          <w:spacing w:val="59"/>
          <w:sz w:val="24"/>
          <w:lang w:val="en-ZA"/>
        </w:rPr>
        <w:t xml:space="preserve"> </w:t>
      </w:r>
      <w:r w:rsidRPr="008B64BD">
        <w:rPr>
          <w:sz w:val="24"/>
          <w:lang w:val="en-ZA"/>
        </w:rPr>
        <w:t xml:space="preserve">of </w:t>
      </w:r>
      <w:r w:rsidRPr="008B64BD">
        <w:rPr>
          <w:spacing w:val="63"/>
          <w:sz w:val="24"/>
          <w:lang w:val="en-ZA"/>
        </w:rPr>
        <w:t xml:space="preserve"> </w:t>
      </w:r>
      <w:r w:rsidRPr="008B64BD">
        <w:rPr>
          <w:sz w:val="24"/>
          <w:lang w:val="en-ZA"/>
        </w:rPr>
        <w:t>revenue,</w:t>
      </w:r>
      <w:r w:rsidRPr="008B64BD">
        <w:rPr>
          <w:sz w:val="24"/>
          <w:lang w:val="en-ZA"/>
        </w:rPr>
        <w:tab/>
        <w:t xml:space="preserve">taking   into   consideration </w:t>
      </w:r>
      <w:r w:rsidRPr="008B64BD">
        <w:rPr>
          <w:spacing w:val="55"/>
          <w:sz w:val="24"/>
          <w:lang w:val="en-ZA"/>
        </w:rPr>
        <w:t xml:space="preserve"> </w:t>
      </w:r>
      <w:r w:rsidRPr="008B64BD">
        <w:rPr>
          <w:sz w:val="24"/>
          <w:lang w:val="en-ZA"/>
        </w:rPr>
        <w:t xml:space="preserve">the </w:t>
      </w:r>
      <w:r w:rsidRPr="008B64BD">
        <w:rPr>
          <w:spacing w:val="61"/>
          <w:sz w:val="24"/>
          <w:lang w:val="en-ZA"/>
        </w:rPr>
        <w:t xml:space="preserve"> </w:t>
      </w:r>
      <w:r w:rsidRPr="008B64BD">
        <w:rPr>
          <w:sz w:val="24"/>
          <w:lang w:val="en-ZA"/>
        </w:rPr>
        <w:t>socio</w:t>
      </w:r>
      <w:r w:rsidRPr="008B64BD">
        <w:rPr>
          <w:w w:val="99"/>
          <w:sz w:val="24"/>
          <w:lang w:val="en-ZA"/>
        </w:rPr>
        <w:t xml:space="preserve"> </w:t>
      </w:r>
      <w:r w:rsidRPr="008B64BD">
        <w:rPr>
          <w:sz w:val="24"/>
          <w:lang w:val="en-ZA"/>
        </w:rPr>
        <w:t>economic</w:t>
      </w:r>
      <w:r w:rsidRPr="008B64BD">
        <w:rPr>
          <w:spacing w:val="-13"/>
          <w:sz w:val="24"/>
          <w:lang w:val="en-ZA"/>
        </w:rPr>
        <w:t xml:space="preserve"> </w:t>
      </w:r>
      <w:r w:rsidRPr="008B64BD">
        <w:rPr>
          <w:sz w:val="24"/>
          <w:lang w:val="en-ZA"/>
        </w:rPr>
        <w:t>environment;</w:t>
      </w:r>
    </w:p>
    <w:p w:rsidR="00CE01FD" w:rsidRPr="008B64BD" w:rsidRDefault="00CE01FD" w:rsidP="00CE01FD">
      <w:pPr>
        <w:pStyle w:val="ListParagraph"/>
        <w:widowControl w:val="0"/>
        <w:numPr>
          <w:ilvl w:val="2"/>
          <w:numId w:val="25"/>
        </w:numPr>
        <w:tabs>
          <w:tab w:val="left" w:pos="2272"/>
        </w:tabs>
        <w:spacing w:before="2" w:after="0" w:line="240" w:lineRule="auto"/>
        <w:ind w:left="2271" w:hanging="458"/>
        <w:contextualSpacing w:val="0"/>
        <w:rPr>
          <w:sz w:val="24"/>
          <w:lang w:val="en-ZA"/>
        </w:rPr>
      </w:pPr>
      <w:r w:rsidRPr="008B64BD">
        <w:rPr>
          <w:sz w:val="24"/>
          <w:lang w:val="en-ZA"/>
        </w:rPr>
        <w:t>Optimal utilisation of grant</w:t>
      </w:r>
      <w:r w:rsidRPr="008B64BD">
        <w:rPr>
          <w:spacing w:val="-7"/>
          <w:sz w:val="24"/>
          <w:lang w:val="en-ZA"/>
        </w:rPr>
        <w:t xml:space="preserve"> </w:t>
      </w:r>
      <w:r w:rsidRPr="008B64BD">
        <w:rPr>
          <w:sz w:val="24"/>
          <w:lang w:val="en-ZA"/>
        </w:rPr>
        <w:t>funding;</w:t>
      </w:r>
    </w:p>
    <w:p w:rsidR="00CE01FD" w:rsidRPr="008B64BD" w:rsidRDefault="00CE01FD" w:rsidP="00CE01FD">
      <w:pPr>
        <w:pStyle w:val="ListParagraph"/>
        <w:widowControl w:val="0"/>
        <w:numPr>
          <w:ilvl w:val="2"/>
          <w:numId w:val="25"/>
        </w:numPr>
        <w:tabs>
          <w:tab w:val="left" w:pos="2272"/>
        </w:tabs>
        <w:spacing w:before="139" w:after="0" w:line="360" w:lineRule="auto"/>
        <w:ind w:right="108" w:hanging="566"/>
        <w:contextualSpacing w:val="0"/>
        <w:rPr>
          <w:sz w:val="24"/>
          <w:lang w:val="en-ZA"/>
        </w:rPr>
      </w:pPr>
      <w:r w:rsidRPr="008B64BD">
        <w:rPr>
          <w:sz w:val="24"/>
          <w:lang w:val="en-ZA"/>
        </w:rPr>
        <w:t>Continuous improvement and expansion in service delivery framework, and</w:t>
      </w:r>
    </w:p>
    <w:p w:rsidR="00CE01FD" w:rsidRPr="008B64BD" w:rsidRDefault="00CE01FD" w:rsidP="00CE01FD">
      <w:pPr>
        <w:pStyle w:val="ListParagraph"/>
        <w:widowControl w:val="0"/>
        <w:numPr>
          <w:ilvl w:val="2"/>
          <w:numId w:val="25"/>
        </w:numPr>
        <w:tabs>
          <w:tab w:val="left" w:pos="2272"/>
        </w:tabs>
        <w:spacing w:before="5" w:after="0" w:line="240" w:lineRule="auto"/>
        <w:ind w:left="2271" w:hanging="458"/>
        <w:contextualSpacing w:val="0"/>
        <w:rPr>
          <w:sz w:val="24"/>
          <w:lang w:val="en-ZA"/>
        </w:rPr>
      </w:pPr>
      <w:r w:rsidRPr="008B64BD">
        <w:rPr>
          <w:sz w:val="24"/>
          <w:lang w:val="en-ZA"/>
        </w:rPr>
        <w:t>Prudent financial</w:t>
      </w:r>
      <w:r w:rsidRPr="008B64BD">
        <w:rPr>
          <w:spacing w:val="-9"/>
          <w:sz w:val="24"/>
          <w:lang w:val="en-ZA"/>
        </w:rPr>
        <w:t xml:space="preserve"> </w:t>
      </w:r>
      <w:r w:rsidRPr="008B64BD">
        <w:rPr>
          <w:sz w:val="24"/>
          <w:lang w:val="en-ZA"/>
        </w:rPr>
        <w:t>strategies.</w:t>
      </w:r>
    </w:p>
    <w:p w:rsidR="00CE01FD" w:rsidRPr="008B64BD" w:rsidRDefault="00CE01FD" w:rsidP="00CE01FD">
      <w:pPr>
        <w:pStyle w:val="BodyText"/>
        <w:rPr>
          <w:lang w:val="en-ZA"/>
        </w:rPr>
      </w:pPr>
    </w:p>
    <w:p w:rsidR="00CE01FD" w:rsidRPr="008B64BD" w:rsidRDefault="00CE01FD" w:rsidP="00CE01FD">
      <w:pPr>
        <w:pStyle w:val="BodyText"/>
        <w:spacing w:before="9"/>
        <w:rPr>
          <w:sz w:val="29"/>
          <w:lang w:val="en-ZA"/>
        </w:rPr>
      </w:pPr>
    </w:p>
    <w:p w:rsidR="00CE01FD" w:rsidRPr="008B64BD" w:rsidRDefault="00CE01FD" w:rsidP="00CE01FD">
      <w:pPr>
        <w:pStyle w:val="Heading1"/>
        <w:keepNext w:val="0"/>
        <w:keepLines w:val="0"/>
        <w:widowControl w:val="0"/>
        <w:numPr>
          <w:ilvl w:val="0"/>
          <w:numId w:val="27"/>
        </w:numPr>
        <w:tabs>
          <w:tab w:val="left" w:pos="832"/>
        </w:tabs>
        <w:spacing w:before="0" w:after="0"/>
        <w:ind w:hanging="720"/>
        <w:rPr>
          <w:sz w:val="28"/>
          <w:szCs w:val="28"/>
          <w:lang w:val="en-ZA"/>
        </w:rPr>
      </w:pPr>
      <w:bookmarkStart w:id="5" w:name="_bookmark4"/>
      <w:bookmarkEnd w:id="5"/>
      <w:r w:rsidRPr="008B64BD">
        <w:rPr>
          <w:sz w:val="28"/>
          <w:szCs w:val="28"/>
          <w:lang w:val="en-ZA"/>
        </w:rPr>
        <w:t>ROLE PLAYERS AND</w:t>
      </w:r>
      <w:r w:rsidRPr="008B64BD">
        <w:rPr>
          <w:spacing w:val="-13"/>
          <w:sz w:val="28"/>
          <w:szCs w:val="28"/>
          <w:lang w:val="en-ZA"/>
        </w:rPr>
        <w:t xml:space="preserve"> </w:t>
      </w:r>
      <w:r w:rsidRPr="008B64BD">
        <w:rPr>
          <w:sz w:val="28"/>
          <w:szCs w:val="28"/>
          <w:lang w:val="en-ZA"/>
        </w:rPr>
        <w:t>STAKEHOLDERS</w:t>
      </w:r>
    </w:p>
    <w:p w:rsidR="00CE01FD" w:rsidRPr="008B64BD" w:rsidRDefault="00CE01FD" w:rsidP="00CE01FD">
      <w:pPr>
        <w:pStyle w:val="BodyText"/>
        <w:spacing w:before="137" w:line="276" w:lineRule="auto"/>
        <w:ind w:left="963" w:right="129"/>
        <w:rPr>
          <w:lang w:val="en-ZA"/>
        </w:rPr>
      </w:pPr>
      <w:r w:rsidRPr="008B64BD">
        <w:rPr>
          <w:lang w:val="en-ZA"/>
        </w:rPr>
        <w:t>The following role players will ensure that the LTFP is implemented in accordance with the prescribed legislative requirements and Council processes.</w:t>
      </w:r>
    </w:p>
    <w:p w:rsidR="00CE01FD" w:rsidRPr="008B64BD" w:rsidRDefault="00CE01FD" w:rsidP="00CE01FD">
      <w:pPr>
        <w:pStyle w:val="ListParagraph"/>
        <w:widowControl w:val="0"/>
        <w:numPr>
          <w:ilvl w:val="1"/>
          <w:numId w:val="24"/>
        </w:numPr>
        <w:tabs>
          <w:tab w:val="left" w:pos="1552"/>
        </w:tabs>
        <w:spacing w:before="200" w:after="0" w:line="240" w:lineRule="auto"/>
        <w:contextualSpacing w:val="0"/>
        <w:rPr>
          <w:sz w:val="24"/>
          <w:lang w:val="en-ZA"/>
        </w:rPr>
      </w:pPr>
      <w:r w:rsidRPr="008B64BD">
        <w:rPr>
          <w:sz w:val="24"/>
          <w:lang w:val="en-ZA"/>
        </w:rPr>
        <w:t>Budget</w:t>
      </w:r>
      <w:r w:rsidRPr="008B64BD">
        <w:rPr>
          <w:spacing w:val="-5"/>
          <w:sz w:val="24"/>
          <w:lang w:val="en-ZA"/>
        </w:rPr>
        <w:t xml:space="preserve"> </w:t>
      </w:r>
      <w:r w:rsidRPr="008B64BD">
        <w:rPr>
          <w:sz w:val="24"/>
          <w:lang w:val="en-ZA"/>
        </w:rPr>
        <w:t>Office</w:t>
      </w:r>
    </w:p>
    <w:p w:rsidR="00CE01FD" w:rsidRPr="008B64BD" w:rsidRDefault="00CE01FD" w:rsidP="00CE01FD">
      <w:pPr>
        <w:pStyle w:val="ListParagraph"/>
        <w:widowControl w:val="0"/>
        <w:numPr>
          <w:ilvl w:val="2"/>
          <w:numId w:val="24"/>
        </w:numPr>
        <w:tabs>
          <w:tab w:val="left" w:pos="2272"/>
        </w:tabs>
        <w:spacing w:before="139" w:after="0" w:line="240" w:lineRule="auto"/>
        <w:ind w:hanging="566"/>
        <w:contextualSpacing w:val="0"/>
        <w:rPr>
          <w:sz w:val="24"/>
          <w:lang w:val="en-ZA"/>
        </w:rPr>
      </w:pPr>
      <w:r w:rsidRPr="008B64BD">
        <w:rPr>
          <w:sz w:val="24"/>
          <w:lang w:val="en-ZA"/>
        </w:rPr>
        <w:t>Responsible for the preparation and the compilation of the</w:t>
      </w:r>
      <w:r w:rsidRPr="008B64BD">
        <w:rPr>
          <w:spacing w:val="-21"/>
          <w:sz w:val="24"/>
          <w:lang w:val="en-ZA"/>
        </w:rPr>
        <w:t xml:space="preserve"> </w:t>
      </w:r>
      <w:r w:rsidRPr="008B64BD">
        <w:rPr>
          <w:sz w:val="24"/>
          <w:lang w:val="en-ZA"/>
        </w:rPr>
        <w:t>LTFP;</w:t>
      </w:r>
    </w:p>
    <w:p w:rsidR="00CE01FD" w:rsidRPr="008B64BD" w:rsidRDefault="00CE01FD" w:rsidP="00CE01FD">
      <w:pPr>
        <w:pStyle w:val="ListParagraph"/>
        <w:widowControl w:val="0"/>
        <w:numPr>
          <w:ilvl w:val="2"/>
          <w:numId w:val="24"/>
        </w:numPr>
        <w:tabs>
          <w:tab w:val="left" w:pos="2272"/>
        </w:tabs>
        <w:spacing w:before="137" w:after="0" w:line="240" w:lineRule="auto"/>
        <w:ind w:left="2271" w:hanging="458"/>
        <w:contextualSpacing w:val="0"/>
        <w:rPr>
          <w:sz w:val="24"/>
          <w:lang w:val="en-ZA"/>
        </w:rPr>
      </w:pPr>
      <w:r w:rsidRPr="008B64BD">
        <w:rPr>
          <w:sz w:val="24"/>
          <w:lang w:val="en-ZA"/>
        </w:rPr>
        <w:t>Responsible for overall</w:t>
      </w:r>
      <w:r w:rsidRPr="008B64BD">
        <w:rPr>
          <w:spacing w:val="-18"/>
          <w:sz w:val="24"/>
          <w:lang w:val="en-ZA"/>
        </w:rPr>
        <w:t xml:space="preserve"> </w:t>
      </w:r>
      <w:r w:rsidRPr="008B64BD">
        <w:rPr>
          <w:sz w:val="24"/>
          <w:lang w:val="en-ZA"/>
        </w:rPr>
        <w:t>oversight;</w:t>
      </w:r>
    </w:p>
    <w:p w:rsidR="00CE01FD" w:rsidRPr="008B64BD" w:rsidRDefault="00CE01FD" w:rsidP="00CE01FD">
      <w:pPr>
        <w:pStyle w:val="ListParagraph"/>
        <w:widowControl w:val="0"/>
        <w:numPr>
          <w:ilvl w:val="2"/>
          <w:numId w:val="24"/>
        </w:numPr>
        <w:tabs>
          <w:tab w:val="left" w:pos="2272"/>
        </w:tabs>
        <w:spacing w:before="139" w:after="0" w:line="360" w:lineRule="auto"/>
        <w:ind w:right="107" w:hanging="566"/>
        <w:contextualSpacing w:val="0"/>
        <w:rPr>
          <w:sz w:val="24"/>
          <w:lang w:val="en-ZA"/>
        </w:rPr>
      </w:pPr>
      <w:r w:rsidRPr="008B64BD">
        <w:rPr>
          <w:sz w:val="24"/>
          <w:lang w:val="en-ZA"/>
        </w:rPr>
        <w:t>Present long term financial plan outcome to the Budget Steering Committee;</w:t>
      </w:r>
    </w:p>
    <w:p w:rsidR="00CE01FD" w:rsidRPr="008B64BD" w:rsidRDefault="00CE01FD" w:rsidP="00CE01FD">
      <w:pPr>
        <w:pStyle w:val="ListParagraph"/>
        <w:widowControl w:val="0"/>
        <w:numPr>
          <w:ilvl w:val="2"/>
          <w:numId w:val="24"/>
        </w:numPr>
        <w:tabs>
          <w:tab w:val="left" w:pos="2272"/>
        </w:tabs>
        <w:spacing w:before="5" w:after="0" w:line="360" w:lineRule="auto"/>
        <w:ind w:right="112" w:hanging="566"/>
        <w:contextualSpacing w:val="0"/>
        <w:rPr>
          <w:sz w:val="24"/>
          <w:lang w:val="en-ZA"/>
        </w:rPr>
      </w:pPr>
      <w:r w:rsidRPr="008B64BD">
        <w:rPr>
          <w:sz w:val="24"/>
          <w:lang w:val="en-ZA"/>
        </w:rPr>
        <w:t>Review Policy and Strategy, in consultation with relevant stakeholders, to ensure maximum compliance in terms of</w:t>
      </w:r>
      <w:r w:rsidRPr="008B64BD">
        <w:rPr>
          <w:spacing w:val="-13"/>
          <w:sz w:val="24"/>
          <w:lang w:val="en-ZA"/>
        </w:rPr>
        <w:t xml:space="preserve"> </w:t>
      </w:r>
      <w:r w:rsidRPr="008B64BD">
        <w:rPr>
          <w:sz w:val="24"/>
          <w:lang w:val="en-ZA"/>
        </w:rPr>
        <w:t>legislation.</w:t>
      </w:r>
    </w:p>
    <w:p w:rsidR="00CE01FD" w:rsidRPr="008B64BD" w:rsidRDefault="00CE01FD" w:rsidP="00CE01FD">
      <w:pPr>
        <w:pStyle w:val="BodyText"/>
        <w:rPr>
          <w:lang w:val="en-ZA"/>
        </w:rPr>
      </w:pPr>
    </w:p>
    <w:p w:rsidR="00CE01FD" w:rsidRPr="008B64BD" w:rsidRDefault="00CE01FD" w:rsidP="00CE01FD">
      <w:pPr>
        <w:pStyle w:val="ListParagraph"/>
        <w:widowControl w:val="0"/>
        <w:numPr>
          <w:ilvl w:val="1"/>
          <w:numId w:val="24"/>
        </w:numPr>
        <w:tabs>
          <w:tab w:val="left" w:pos="1552"/>
        </w:tabs>
        <w:spacing w:before="142" w:after="0" w:line="240" w:lineRule="auto"/>
        <w:ind w:hanging="590"/>
        <w:contextualSpacing w:val="0"/>
        <w:rPr>
          <w:sz w:val="24"/>
          <w:lang w:val="en-ZA"/>
        </w:rPr>
      </w:pPr>
      <w:r w:rsidRPr="008B64BD">
        <w:rPr>
          <w:sz w:val="24"/>
          <w:lang w:val="en-ZA"/>
        </w:rPr>
        <w:t>Directorates and</w:t>
      </w:r>
      <w:r w:rsidRPr="008B64BD">
        <w:rPr>
          <w:spacing w:val="-8"/>
          <w:sz w:val="24"/>
          <w:lang w:val="en-ZA"/>
        </w:rPr>
        <w:t xml:space="preserve"> </w:t>
      </w:r>
      <w:r w:rsidRPr="008B64BD">
        <w:rPr>
          <w:sz w:val="24"/>
          <w:lang w:val="en-ZA"/>
        </w:rPr>
        <w:t>Departments</w:t>
      </w:r>
    </w:p>
    <w:p w:rsidR="00CE01FD" w:rsidRPr="008B64BD" w:rsidRDefault="00CE01FD" w:rsidP="00CE01FD">
      <w:pPr>
        <w:pStyle w:val="ListParagraph"/>
        <w:widowControl w:val="0"/>
        <w:numPr>
          <w:ilvl w:val="2"/>
          <w:numId w:val="24"/>
        </w:numPr>
        <w:tabs>
          <w:tab w:val="left" w:pos="2272"/>
        </w:tabs>
        <w:spacing w:before="140" w:after="0" w:line="240" w:lineRule="auto"/>
        <w:ind w:hanging="566"/>
        <w:contextualSpacing w:val="0"/>
        <w:rPr>
          <w:sz w:val="24"/>
          <w:lang w:val="en-ZA"/>
        </w:rPr>
      </w:pPr>
      <w:r w:rsidRPr="008B64BD">
        <w:rPr>
          <w:sz w:val="24"/>
          <w:lang w:val="en-ZA"/>
        </w:rPr>
        <w:t>Responsible for providing reasons on past performance</w:t>
      </w:r>
      <w:r w:rsidRPr="008B64BD">
        <w:rPr>
          <w:spacing w:val="-19"/>
          <w:sz w:val="24"/>
          <w:lang w:val="en-ZA"/>
        </w:rPr>
        <w:t xml:space="preserve"> </w:t>
      </w:r>
      <w:r w:rsidRPr="008B64BD">
        <w:rPr>
          <w:sz w:val="24"/>
          <w:lang w:val="en-ZA"/>
        </w:rPr>
        <w:t>outcomes;</w:t>
      </w:r>
    </w:p>
    <w:p w:rsidR="00CE01FD" w:rsidRPr="008B64BD" w:rsidRDefault="00CE01FD" w:rsidP="00CE01FD">
      <w:pPr>
        <w:pStyle w:val="ListParagraph"/>
        <w:widowControl w:val="0"/>
        <w:numPr>
          <w:ilvl w:val="2"/>
          <w:numId w:val="24"/>
        </w:numPr>
        <w:tabs>
          <w:tab w:val="left" w:pos="2272"/>
        </w:tabs>
        <w:spacing w:before="137" w:after="0" w:line="360" w:lineRule="auto"/>
        <w:ind w:right="107" w:hanging="566"/>
        <w:contextualSpacing w:val="0"/>
        <w:rPr>
          <w:sz w:val="24"/>
          <w:lang w:val="en-ZA"/>
        </w:rPr>
      </w:pPr>
      <w:r w:rsidRPr="008B64BD">
        <w:rPr>
          <w:sz w:val="24"/>
          <w:lang w:val="en-ZA"/>
        </w:rPr>
        <w:t>Responsible for providing information to Budget Office to update the financial plan;</w:t>
      </w:r>
    </w:p>
    <w:p w:rsidR="00CE01FD" w:rsidRPr="008B64BD" w:rsidRDefault="00CE01FD" w:rsidP="00CE01FD">
      <w:pPr>
        <w:pStyle w:val="ListParagraph"/>
        <w:widowControl w:val="0"/>
        <w:numPr>
          <w:ilvl w:val="2"/>
          <w:numId w:val="24"/>
        </w:numPr>
        <w:tabs>
          <w:tab w:val="left" w:pos="2272"/>
        </w:tabs>
        <w:spacing w:before="2" w:after="0" w:line="360" w:lineRule="auto"/>
        <w:ind w:right="119" w:hanging="566"/>
        <w:contextualSpacing w:val="0"/>
        <w:rPr>
          <w:sz w:val="24"/>
          <w:lang w:val="en-ZA"/>
        </w:rPr>
      </w:pPr>
      <w:r w:rsidRPr="008B64BD">
        <w:rPr>
          <w:sz w:val="24"/>
          <w:lang w:val="en-ZA"/>
        </w:rPr>
        <w:t>Required to identify revenue and expenditure plans for both operating and capital budgets for at least 3</w:t>
      </w:r>
      <w:r w:rsidRPr="008B64BD">
        <w:rPr>
          <w:spacing w:val="-13"/>
          <w:sz w:val="24"/>
          <w:lang w:val="en-ZA"/>
        </w:rPr>
        <w:t xml:space="preserve"> </w:t>
      </w:r>
      <w:r w:rsidRPr="008B64BD">
        <w:rPr>
          <w:sz w:val="24"/>
          <w:lang w:val="en-ZA"/>
        </w:rPr>
        <w:t>years;</w:t>
      </w:r>
    </w:p>
    <w:p w:rsidR="00CE01FD" w:rsidRPr="008B64BD" w:rsidRDefault="00CE01FD" w:rsidP="00CE01FD">
      <w:pPr>
        <w:pStyle w:val="ListParagraph"/>
        <w:widowControl w:val="0"/>
        <w:numPr>
          <w:ilvl w:val="2"/>
          <w:numId w:val="24"/>
        </w:numPr>
        <w:tabs>
          <w:tab w:val="left" w:pos="2272"/>
        </w:tabs>
        <w:spacing w:before="2" w:after="0" w:line="240" w:lineRule="auto"/>
        <w:ind w:left="2271" w:hanging="458"/>
        <w:contextualSpacing w:val="0"/>
        <w:rPr>
          <w:sz w:val="24"/>
          <w:lang w:val="en-ZA"/>
        </w:rPr>
      </w:pPr>
      <w:r w:rsidRPr="008B64BD">
        <w:rPr>
          <w:sz w:val="24"/>
          <w:lang w:val="en-ZA"/>
        </w:rPr>
        <w:t>Required to make recommendations on future service delivery</w:t>
      </w:r>
      <w:r w:rsidRPr="008B64BD">
        <w:rPr>
          <w:spacing w:val="-25"/>
          <w:sz w:val="24"/>
          <w:lang w:val="en-ZA"/>
        </w:rPr>
        <w:t xml:space="preserve"> </w:t>
      </w:r>
      <w:r w:rsidRPr="008B64BD">
        <w:rPr>
          <w:sz w:val="24"/>
          <w:lang w:val="en-ZA"/>
        </w:rPr>
        <w:t>matters.</w:t>
      </w:r>
    </w:p>
    <w:p w:rsidR="00CE01FD" w:rsidRPr="008B64BD" w:rsidRDefault="00CE01FD" w:rsidP="00CE01FD">
      <w:pPr>
        <w:pStyle w:val="BodyText"/>
        <w:rPr>
          <w:lang w:val="en-ZA"/>
        </w:rPr>
      </w:pPr>
    </w:p>
    <w:p w:rsidR="00CE01FD" w:rsidRPr="008B64BD" w:rsidRDefault="00CE01FD" w:rsidP="00CE01FD">
      <w:pPr>
        <w:pStyle w:val="BodyText"/>
        <w:rPr>
          <w:lang w:val="en-ZA"/>
        </w:rPr>
      </w:pPr>
    </w:p>
    <w:p w:rsidR="00CE01FD" w:rsidRPr="008B64BD" w:rsidRDefault="00CE01FD" w:rsidP="00CE01FD">
      <w:pPr>
        <w:spacing w:line="360" w:lineRule="auto"/>
        <w:rPr>
          <w:sz w:val="24"/>
          <w:lang w:val="en-ZA"/>
        </w:rPr>
        <w:sectPr w:rsidR="00CE01FD" w:rsidRPr="008B64BD">
          <w:pgSz w:w="11910" w:h="16840"/>
          <w:pgMar w:top="1580" w:right="740" w:bottom="1220" w:left="880" w:header="0" w:footer="1002" w:gutter="0"/>
          <w:cols w:space="720"/>
        </w:sectPr>
      </w:pPr>
    </w:p>
    <w:p w:rsidR="00CE01FD" w:rsidRPr="008B64BD" w:rsidRDefault="00CE01FD" w:rsidP="00CE01FD">
      <w:pPr>
        <w:pStyle w:val="Heading1"/>
        <w:keepNext w:val="0"/>
        <w:keepLines w:val="0"/>
        <w:widowControl w:val="0"/>
        <w:numPr>
          <w:ilvl w:val="0"/>
          <w:numId w:val="27"/>
        </w:numPr>
        <w:tabs>
          <w:tab w:val="left" w:pos="832"/>
        </w:tabs>
        <w:spacing w:before="209" w:after="0"/>
        <w:ind w:hanging="720"/>
        <w:rPr>
          <w:sz w:val="28"/>
          <w:szCs w:val="28"/>
          <w:lang w:val="en-ZA"/>
        </w:rPr>
      </w:pPr>
      <w:bookmarkStart w:id="6" w:name="_bookmark5"/>
      <w:bookmarkEnd w:id="6"/>
      <w:r w:rsidRPr="008B64BD">
        <w:rPr>
          <w:sz w:val="28"/>
          <w:szCs w:val="28"/>
          <w:lang w:val="en-ZA"/>
        </w:rPr>
        <w:lastRenderedPageBreak/>
        <w:t>REGULATORY</w:t>
      </w:r>
      <w:r w:rsidRPr="008B64BD">
        <w:rPr>
          <w:spacing w:val="-5"/>
          <w:sz w:val="28"/>
          <w:szCs w:val="28"/>
          <w:lang w:val="en-ZA"/>
        </w:rPr>
        <w:t xml:space="preserve"> </w:t>
      </w:r>
      <w:r w:rsidRPr="008B64BD">
        <w:rPr>
          <w:sz w:val="28"/>
          <w:szCs w:val="28"/>
          <w:lang w:val="en-ZA"/>
        </w:rPr>
        <w:t>CONTEXT</w:t>
      </w:r>
    </w:p>
    <w:p w:rsidR="00CE01FD" w:rsidRPr="008B64BD" w:rsidRDefault="00CE01FD" w:rsidP="002C2D13">
      <w:pPr>
        <w:pStyle w:val="ListParagraph"/>
        <w:widowControl w:val="0"/>
        <w:numPr>
          <w:ilvl w:val="1"/>
          <w:numId w:val="23"/>
        </w:numPr>
        <w:tabs>
          <w:tab w:val="left" w:pos="1552"/>
        </w:tabs>
        <w:spacing w:after="0" w:line="360" w:lineRule="auto"/>
        <w:ind w:right="110" w:hanging="850"/>
        <w:contextualSpacing w:val="0"/>
        <w:jc w:val="both"/>
        <w:rPr>
          <w:i/>
          <w:lang w:val="en-ZA"/>
        </w:rPr>
      </w:pPr>
      <w:r w:rsidRPr="008B64BD">
        <w:rPr>
          <w:sz w:val="24"/>
          <w:lang w:val="en-ZA"/>
        </w:rPr>
        <w:t xml:space="preserve">Section 17 (3) of the MFMA states that </w:t>
      </w:r>
      <w:r w:rsidRPr="008B64BD">
        <w:rPr>
          <w:i/>
          <w:sz w:val="24"/>
          <w:lang w:val="en-ZA"/>
        </w:rPr>
        <w:t>“when an annual budget is tabled it must be accompanied by, amongst others, “any proposed amendments to the budget-related policies of the</w:t>
      </w:r>
      <w:r w:rsidRPr="008B64BD">
        <w:rPr>
          <w:i/>
          <w:spacing w:val="-19"/>
          <w:sz w:val="24"/>
          <w:lang w:val="en-ZA"/>
        </w:rPr>
        <w:t xml:space="preserve"> </w:t>
      </w:r>
      <w:r w:rsidRPr="008B64BD">
        <w:rPr>
          <w:i/>
          <w:sz w:val="24"/>
          <w:lang w:val="en-ZA"/>
        </w:rPr>
        <w:t>municipality”.</w:t>
      </w:r>
    </w:p>
    <w:p w:rsidR="00CE01FD" w:rsidRPr="008B64BD" w:rsidRDefault="00CE01FD" w:rsidP="002C2D13">
      <w:pPr>
        <w:pStyle w:val="ListParagraph"/>
        <w:widowControl w:val="0"/>
        <w:numPr>
          <w:ilvl w:val="1"/>
          <w:numId w:val="23"/>
        </w:numPr>
        <w:tabs>
          <w:tab w:val="left" w:pos="1552"/>
        </w:tabs>
        <w:spacing w:after="0" w:line="360" w:lineRule="auto"/>
        <w:ind w:right="110" w:hanging="852"/>
        <w:contextualSpacing w:val="0"/>
        <w:jc w:val="both"/>
        <w:rPr>
          <w:sz w:val="24"/>
          <w:lang w:val="en-ZA"/>
        </w:rPr>
      </w:pPr>
      <w:r w:rsidRPr="008B64BD">
        <w:rPr>
          <w:sz w:val="24"/>
          <w:lang w:val="en-ZA"/>
        </w:rPr>
        <w:t>Section 21 of the MFMA states that the mayor of a municipality must at least 10 months before the start of the budget year, table in the municipal council a  time schedule outlining key deadlines for, amongst</w:t>
      </w:r>
      <w:r w:rsidRPr="008B64BD">
        <w:rPr>
          <w:spacing w:val="-18"/>
          <w:sz w:val="24"/>
          <w:lang w:val="en-ZA"/>
        </w:rPr>
        <w:t xml:space="preserve"> </w:t>
      </w:r>
      <w:r w:rsidRPr="008B64BD">
        <w:rPr>
          <w:sz w:val="24"/>
          <w:lang w:val="en-ZA"/>
        </w:rPr>
        <w:t>others:</w:t>
      </w:r>
    </w:p>
    <w:p w:rsidR="00CE01FD" w:rsidRPr="008B64BD" w:rsidRDefault="00CE01FD" w:rsidP="002C2D13">
      <w:pPr>
        <w:pStyle w:val="ListParagraph"/>
        <w:widowControl w:val="0"/>
        <w:numPr>
          <w:ilvl w:val="2"/>
          <w:numId w:val="23"/>
        </w:numPr>
        <w:tabs>
          <w:tab w:val="left" w:pos="2380"/>
        </w:tabs>
        <w:spacing w:after="0" w:line="240" w:lineRule="auto"/>
        <w:ind w:hanging="566"/>
        <w:contextualSpacing w:val="0"/>
        <w:rPr>
          <w:i/>
          <w:sz w:val="24"/>
          <w:lang w:val="en-ZA"/>
        </w:rPr>
      </w:pPr>
      <w:r w:rsidRPr="008B64BD">
        <w:rPr>
          <w:i/>
          <w:sz w:val="24"/>
          <w:lang w:val="en-ZA"/>
        </w:rPr>
        <w:t>the annual review</w:t>
      </w:r>
      <w:r w:rsidRPr="008B64BD">
        <w:rPr>
          <w:i/>
          <w:spacing w:val="-5"/>
          <w:sz w:val="24"/>
          <w:lang w:val="en-ZA"/>
        </w:rPr>
        <w:t xml:space="preserve"> </w:t>
      </w:r>
      <w:r w:rsidRPr="008B64BD">
        <w:rPr>
          <w:i/>
          <w:sz w:val="24"/>
          <w:lang w:val="en-ZA"/>
        </w:rPr>
        <w:t>of—</w:t>
      </w:r>
    </w:p>
    <w:p w:rsidR="00CE01FD" w:rsidRPr="008B64BD" w:rsidRDefault="00CE01FD" w:rsidP="002C2D13">
      <w:pPr>
        <w:spacing w:after="0" w:line="360" w:lineRule="auto"/>
        <w:ind w:left="2946" w:right="129" w:hanging="584"/>
        <w:rPr>
          <w:i/>
          <w:sz w:val="24"/>
          <w:lang w:val="en-ZA"/>
        </w:rPr>
      </w:pPr>
      <w:r w:rsidRPr="008B64BD">
        <w:rPr>
          <w:i/>
          <w:sz w:val="24"/>
          <w:lang w:val="en-ZA"/>
        </w:rPr>
        <w:t>(aa) the integrated development plan in terms of section 34 of the Municipal Systems Act; and</w:t>
      </w:r>
    </w:p>
    <w:p w:rsidR="00CE01FD" w:rsidRPr="008B64BD" w:rsidRDefault="00CE01FD" w:rsidP="002C2D13">
      <w:pPr>
        <w:spacing w:after="0" w:line="360" w:lineRule="auto"/>
        <w:ind w:left="2946" w:right="129" w:hanging="584"/>
        <w:rPr>
          <w:i/>
          <w:sz w:val="24"/>
          <w:lang w:val="en-ZA"/>
        </w:rPr>
      </w:pPr>
      <w:r w:rsidRPr="008B64BD">
        <w:rPr>
          <w:i/>
          <w:sz w:val="24"/>
          <w:lang w:val="en-ZA"/>
        </w:rPr>
        <w:t>(bb)  the budget-related policies;</w:t>
      </w:r>
    </w:p>
    <w:p w:rsidR="00CE01FD" w:rsidRPr="008B64BD" w:rsidRDefault="00CE01FD" w:rsidP="002C2D13">
      <w:pPr>
        <w:pStyle w:val="ListParagraph"/>
        <w:widowControl w:val="0"/>
        <w:numPr>
          <w:ilvl w:val="2"/>
          <w:numId w:val="23"/>
        </w:numPr>
        <w:tabs>
          <w:tab w:val="left" w:pos="2380"/>
          <w:tab w:val="left" w:pos="2921"/>
          <w:tab w:val="left" w:pos="3832"/>
          <w:tab w:val="left" w:pos="4438"/>
          <w:tab w:val="left" w:pos="5565"/>
          <w:tab w:val="left" w:pos="5970"/>
          <w:tab w:val="left" w:pos="6565"/>
          <w:tab w:val="left" w:pos="8157"/>
          <w:tab w:val="left" w:pos="8564"/>
          <w:tab w:val="left" w:pos="9104"/>
        </w:tabs>
        <w:spacing w:after="0" w:line="360" w:lineRule="auto"/>
        <w:ind w:right="116" w:hanging="566"/>
        <w:contextualSpacing w:val="0"/>
        <w:rPr>
          <w:i/>
          <w:sz w:val="24"/>
          <w:lang w:val="en-ZA"/>
        </w:rPr>
      </w:pPr>
      <w:r w:rsidRPr="008B64BD">
        <w:rPr>
          <w:i/>
          <w:sz w:val="24"/>
          <w:lang w:val="en-ZA"/>
        </w:rPr>
        <w:t>the</w:t>
      </w:r>
      <w:r w:rsidRPr="008B64BD">
        <w:rPr>
          <w:i/>
          <w:sz w:val="24"/>
          <w:lang w:val="en-ZA"/>
        </w:rPr>
        <w:tab/>
        <w:t>tabling</w:t>
      </w:r>
      <w:r w:rsidRPr="008B64BD">
        <w:rPr>
          <w:i/>
          <w:sz w:val="24"/>
          <w:lang w:val="en-ZA"/>
        </w:rPr>
        <w:tab/>
        <w:t>and</w:t>
      </w:r>
      <w:r w:rsidRPr="008B64BD">
        <w:rPr>
          <w:i/>
          <w:sz w:val="24"/>
          <w:lang w:val="en-ZA"/>
        </w:rPr>
        <w:tab/>
        <w:t>adoption</w:t>
      </w:r>
      <w:r w:rsidRPr="008B64BD">
        <w:rPr>
          <w:i/>
          <w:sz w:val="24"/>
          <w:lang w:val="en-ZA"/>
        </w:rPr>
        <w:tab/>
        <w:t>of</w:t>
      </w:r>
      <w:r w:rsidRPr="008B64BD">
        <w:rPr>
          <w:i/>
          <w:sz w:val="24"/>
          <w:lang w:val="en-ZA"/>
        </w:rPr>
        <w:tab/>
        <w:t>any</w:t>
      </w:r>
      <w:r w:rsidRPr="008B64BD">
        <w:rPr>
          <w:i/>
          <w:sz w:val="24"/>
          <w:lang w:val="en-ZA"/>
        </w:rPr>
        <w:tab/>
        <w:t>amendments</w:t>
      </w:r>
      <w:r w:rsidRPr="008B64BD">
        <w:rPr>
          <w:i/>
          <w:sz w:val="24"/>
          <w:lang w:val="en-ZA"/>
        </w:rPr>
        <w:tab/>
        <w:t>to</w:t>
      </w:r>
      <w:r w:rsidRPr="008B64BD">
        <w:rPr>
          <w:i/>
          <w:sz w:val="24"/>
          <w:lang w:val="en-ZA"/>
        </w:rPr>
        <w:tab/>
        <w:t>the</w:t>
      </w:r>
      <w:r w:rsidRPr="008B64BD">
        <w:rPr>
          <w:i/>
          <w:sz w:val="24"/>
          <w:lang w:val="en-ZA"/>
        </w:rPr>
        <w:tab/>
      </w:r>
      <w:r w:rsidRPr="008B64BD">
        <w:rPr>
          <w:i/>
          <w:spacing w:val="-1"/>
          <w:sz w:val="24"/>
          <w:lang w:val="en-ZA"/>
        </w:rPr>
        <w:t xml:space="preserve">integrated </w:t>
      </w:r>
      <w:r w:rsidRPr="008B64BD">
        <w:rPr>
          <w:i/>
          <w:sz w:val="24"/>
          <w:lang w:val="en-ZA"/>
        </w:rPr>
        <w:t>development plan and the budget-related policies;</w:t>
      </w:r>
      <w:r w:rsidRPr="008B64BD">
        <w:rPr>
          <w:i/>
          <w:spacing w:val="-20"/>
          <w:sz w:val="24"/>
          <w:lang w:val="en-ZA"/>
        </w:rPr>
        <w:t xml:space="preserve"> </w:t>
      </w:r>
      <w:r w:rsidRPr="008B64BD">
        <w:rPr>
          <w:i/>
          <w:sz w:val="24"/>
          <w:lang w:val="en-ZA"/>
        </w:rPr>
        <w:t>and</w:t>
      </w:r>
    </w:p>
    <w:p w:rsidR="00CE01FD" w:rsidRPr="008B64BD" w:rsidRDefault="00CE01FD" w:rsidP="002C2D13">
      <w:pPr>
        <w:pStyle w:val="ListParagraph"/>
        <w:widowControl w:val="0"/>
        <w:numPr>
          <w:ilvl w:val="2"/>
          <w:numId w:val="23"/>
        </w:numPr>
        <w:tabs>
          <w:tab w:val="left" w:pos="2380"/>
        </w:tabs>
        <w:spacing w:after="0" w:line="360" w:lineRule="auto"/>
        <w:ind w:right="115" w:hanging="566"/>
        <w:contextualSpacing w:val="0"/>
        <w:rPr>
          <w:i/>
          <w:lang w:val="en-ZA"/>
        </w:rPr>
      </w:pPr>
      <w:r w:rsidRPr="008B64BD">
        <w:rPr>
          <w:i/>
          <w:sz w:val="24"/>
          <w:lang w:val="en-ZA"/>
        </w:rPr>
        <w:t>any consultative processes forming part of the processes referred to in subparagraphs (ii) and</w:t>
      </w:r>
      <w:r w:rsidRPr="008B64BD">
        <w:rPr>
          <w:i/>
          <w:spacing w:val="-13"/>
          <w:sz w:val="24"/>
          <w:lang w:val="en-ZA"/>
        </w:rPr>
        <w:t xml:space="preserve"> </w:t>
      </w:r>
      <w:r w:rsidRPr="008B64BD">
        <w:rPr>
          <w:i/>
          <w:sz w:val="24"/>
          <w:lang w:val="en-ZA"/>
        </w:rPr>
        <w:t>(iii).</w:t>
      </w:r>
    </w:p>
    <w:p w:rsidR="00CE01FD" w:rsidRPr="008B64BD" w:rsidRDefault="00CE01FD" w:rsidP="002C2D13">
      <w:pPr>
        <w:pStyle w:val="ListParagraph"/>
        <w:widowControl w:val="0"/>
        <w:numPr>
          <w:ilvl w:val="1"/>
          <w:numId w:val="23"/>
        </w:numPr>
        <w:tabs>
          <w:tab w:val="left" w:pos="1552"/>
        </w:tabs>
        <w:spacing w:after="0" w:line="360" w:lineRule="auto"/>
        <w:ind w:right="111" w:hanging="852"/>
        <w:contextualSpacing w:val="0"/>
        <w:jc w:val="both"/>
        <w:rPr>
          <w:sz w:val="24"/>
          <w:lang w:val="en-ZA"/>
        </w:rPr>
      </w:pPr>
      <w:r w:rsidRPr="008B64BD">
        <w:rPr>
          <w:sz w:val="24"/>
          <w:lang w:val="en-ZA"/>
        </w:rPr>
        <w:t>Section 7 (1) of the Local Government: Municipal Finance Management Act, 2003, Municipal Budget and Reporting Regulations, 2009 (hereafter MBRR) states</w:t>
      </w:r>
      <w:r w:rsidRPr="008B64BD">
        <w:rPr>
          <w:spacing w:val="-1"/>
          <w:sz w:val="24"/>
          <w:lang w:val="en-ZA"/>
        </w:rPr>
        <w:t xml:space="preserve"> </w:t>
      </w:r>
      <w:r w:rsidRPr="008B64BD">
        <w:rPr>
          <w:sz w:val="24"/>
          <w:lang w:val="en-ZA"/>
        </w:rPr>
        <w:t>that:</w:t>
      </w:r>
    </w:p>
    <w:p w:rsidR="00CE01FD" w:rsidRPr="008B64BD" w:rsidRDefault="00CE01FD" w:rsidP="002C2D13">
      <w:pPr>
        <w:spacing w:after="0" w:line="360" w:lineRule="auto"/>
        <w:ind w:left="1813" w:right="107"/>
        <w:jc w:val="both"/>
        <w:rPr>
          <w:i/>
          <w:sz w:val="24"/>
          <w:lang w:val="en-ZA"/>
        </w:rPr>
      </w:pPr>
      <w:r w:rsidRPr="008B64BD">
        <w:rPr>
          <w:i/>
          <w:sz w:val="24"/>
          <w:lang w:val="en-ZA"/>
        </w:rPr>
        <w:t>“the Municipal Manager of a municipality must prepare, or take all reasonable steps to ensure the preparation of budget-related policies of the municipality</w:t>
      </w:r>
      <w:r w:rsidR="008B64BD" w:rsidRPr="008B64BD">
        <w:rPr>
          <w:i/>
          <w:sz w:val="24"/>
          <w:lang w:val="en-ZA"/>
        </w:rPr>
        <w:t>, or</w:t>
      </w:r>
      <w:r w:rsidRPr="008B64BD">
        <w:rPr>
          <w:i/>
          <w:sz w:val="24"/>
          <w:lang w:val="en-ZA"/>
        </w:rPr>
        <w:t xml:space="preserve"> any or any necessary amendments to such policies, in accordance with the legislation applicable to those policies for tabling in the municipal council </w:t>
      </w:r>
      <w:r w:rsidR="008B64BD" w:rsidRPr="008B64BD">
        <w:rPr>
          <w:i/>
          <w:sz w:val="24"/>
          <w:lang w:val="en-ZA"/>
        </w:rPr>
        <w:t>by the</w:t>
      </w:r>
      <w:r w:rsidRPr="008B64BD">
        <w:rPr>
          <w:i/>
          <w:sz w:val="24"/>
          <w:lang w:val="en-ZA"/>
        </w:rPr>
        <w:t xml:space="preserve"> applicable deadline specified by the mayor in terms of section 21 (1</w:t>
      </w:r>
      <w:r w:rsidR="008B64BD" w:rsidRPr="008B64BD">
        <w:rPr>
          <w:i/>
          <w:sz w:val="24"/>
          <w:lang w:val="en-ZA"/>
        </w:rPr>
        <w:t>) (</w:t>
      </w:r>
      <w:r w:rsidRPr="008B64BD">
        <w:rPr>
          <w:i/>
          <w:sz w:val="24"/>
          <w:lang w:val="en-ZA"/>
        </w:rPr>
        <w:t>b) of the</w:t>
      </w:r>
      <w:r w:rsidRPr="008B64BD">
        <w:rPr>
          <w:i/>
          <w:spacing w:val="-4"/>
          <w:sz w:val="24"/>
          <w:lang w:val="en-ZA"/>
        </w:rPr>
        <w:t xml:space="preserve"> </w:t>
      </w:r>
      <w:r w:rsidRPr="008B64BD">
        <w:rPr>
          <w:i/>
          <w:sz w:val="24"/>
          <w:lang w:val="en-ZA"/>
        </w:rPr>
        <w:t>MFMA”.</w:t>
      </w:r>
    </w:p>
    <w:p w:rsidR="00CE01FD" w:rsidRPr="008B64BD" w:rsidRDefault="00CE01FD" w:rsidP="002C2D13">
      <w:pPr>
        <w:pStyle w:val="ListParagraph"/>
        <w:widowControl w:val="0"/>
        <w:numPr>
          <w:ilvl w:val="1"/>
          <w:numId w:val="23"/>
        </w:numPr>
        <w:tabs>
          <w:tab w:val="left" w:pos="1552"/>
        </w:tabs>
        <w:spacing w:after="0" w:line="360" w:lineRule="auto"/>
        <w:ind w:right="108" w:hanging="852"/>
        <w:contextualSpacing w:val="0"/>
        <w:jc w:val="both"/>
        <w:rPr>
          <w:i/>
          <w:sz w:val="24"/>
          <w:lang w:val="en-ZA"/>
        </w:rPr>
      </w:pPr>
      <w:r w:rsidRPr="008B64BD">
        <w:rPr>
          <w:sz w:val="24"/>
          <w:lang w:val="en-ZA"/>
        </w:rPr>
        <w:t xml:space="preserve">Section 7 (1) reference (1) of the MBRR, further states that </w:t>
      </w:r>
      <w:r w:rsidRPr="008B64BD">
        <w:rPr>
          <w:i/>
          <w:sz w:val="24"/>
          <w:lang w:val="en-ZA"/>
        </w:rPr>
        <w:t>“as defined in section 1 of the MFMA. Policies that affect or are affected by the annual budget of a municipality include ….“(g) a policy related to the long term financial</w:t>
      </w:r>
      <w:r w:rsidRPr="008B64BD">
        <w:rPr>
          <w:i/>
          <w:spacing w:val="-30"/>
          <w:sz w:val="24"/>
          <w:lang w:val="en-ZA"/>
        </w:rPr>
        <w:t xml:space="preserve"> </w:t>
      </w:r>
      <w:r w:rsidRPr="008B64BD">
        <w:rPr>
          <w:i/>
          <w:sz w:val="24"/>
          <w:lang w:val="en-ZA"/>
        </w:rPr>
        <w:t>plan”.</w:t>
      </w:r>
    </w:p>
    <w:p w:rsidR="00CE01FD" w:rsidRPr="008B64BD" w:rsidRDefault="00CE01FD" w:rsidP="002C2D13">
      <w:pPr>
        <w:pStyle w:val="ListParagraph"/>
        <w:widowControl w:val="0"/>
        <w:numPr>
          <w:ilvl w:val="1"/>
          <w:numId w:val="22"/>
        </w:numPr>
        <w:tabs>
          <w:tab w:val="left" w:pos="1552"/>
        </w:tabs>
        <w:spacing w:after="0" w:line="360" w:lineRule="auto"/>
        <w:ind w:right="112" w:hanging="852"/>
        <w:contextualSpacing w:val="0"/>
        <w:jc w:val="both"/>
        <w:rPr>
          <w:i/>
          <w:lang w:val="en-ZA"/>
        </w:rPr>
      </w:pPr>
      <w:r w:rsidRPr="008B64BD">
        <w:rPr>
          <w:sz w:val="24"/>
          <w:lang w:val="en-ZA"/>
        </w:rPr>
        <w:t>Section 4 (1) of the MBRR states “</w:t>
      </w:r>
      <w:r w:rsidRPr="008B64BD">
        <w:rPr>
          <w:i/>
          <w:sz w:val="24"/>
          <w:lang w:val="en-ZA"/>
        </w:rPr>
        <w:t>that the mayor of a municipality must establish a budget steering committee to provide technical assistance to the mayor in discharging the responsibilities set out in section 53 of the</w:t>
      </w:r>
      <w:r w:rsidRPr="008B64BD">
        <w:rPr>
          <w:i/>
          <w:spacing w:val="-24"/>
          <w:sz w:val="24"/>
          <w:lang w:val="en-ZA"/>
        </w:rPr>
        <w:t xml:space="preserve"> </w:t>
      </w:r>
      <w:r w:rsidRPr="008B64BD">
        <w:rPr>
          <w:i/>
          <w:sz w:val="24"/>
          <w:lang w:val="en-ZA"/>
        </w:rPr>
        <w:t>MFMA”.</w:t>
      </w:r>
    </w:p>
    <w:p w:rsidR="00CE01FD" w:rsidRPr="008B64BD" w:rsidRDefault="00CE01FD" w:rsidP="002C2D13">
      <w:pPr>
        <w:pStyle w:val="ListParagraph"/>
        <w:widowControl w:val="0"/>
        <w:numPr>
          <w:ilvl w:val="1"/>
          <w:numId w:val="22"/>
        </w:numPr>
        <w:tabs>
          <w:tab w:val="left" w:pos="1552"/>
        </w:tabs>
        <w:spacing w:after="0" w:line="360" w:lineRule="auto"/>
        <w:ind w:right="110" w:hanging="852"/>
        <w:contextualSpacing w:val="0"/>
        <w:jc w:val="both"/>
        <w:rPr>
          <w:i/>
          <w:sz w:val="24"/>
          <w:lang w:val="en-ZA"/>
        </w:rPr>
      </w:pPr>
      <w:r w:rsidRPr="008B64BD">
        <w:rPr>
          <w:sz w:val="24"/>
          <w:lang w:val="en-ZA"/>
        </w:rPr>
        <w:t xml:space="preserve">Section 26 (h) of the Local Government: Municipal Systems Act 32 of 2000 (hereafter the MSA) states that </w:t>
      </w:r>
      <w:r w:rsidRPr="008B64BD">
        <w:rPr>
          <w:i/>
          <w:sz w:val="24"/>
          <w:lang w:val="en-ZA"/>
        </w:rPr>
        <w:t>“An Integrated Development Plan must reflect  a financial plan, which must include a budget projection for at least the next three</w:t>
      </w:r>
      <w:r w:rsidR="002C2D13" w:rsidRPr="008B64BD">
        <w:rPr>
          <w:i/>
          <w:sz w:val="24"/>
          <w:lang w:val="en-ZA"/>
        </w:rPr>
        <w:t xml:space="preserve"> </w:t>
      </w:r>
      <w:r w:rsidRPr="008B64BD">
        <w:rPr>
          <w:i/>
          <w:sz w:val="24"/>
          <w:lang w:val="en-ZA"/>
        </w:rPr>
        <w:t>years”.</w:t>
      </w:r>
    </w:p>
    <w:p w:rsidR="00CE01FD" w:rsidRPr="008B64BD" w:rsidRDefault="00CE01FD" w:rsidP="00CE01FD">
      <w:pPr>
        <w:pStyle w:val="BodyText"/>
        <w:rPr>
          <w:i/>
          <w:lang w:val="en-ZA"/>
        </w:rPr>
      </w:pPr>
    </w:p>
    <w:p w:rsidR="00CE01FD" w:rsidRPr="008B64BD" w:rsidRDefault="00CE01FD" w:rsidP="00CE01FD">
      <w:pPr>
        <w:pStyle w:val="Heading1"/>
        <w:keepNext w:val="0"/>
        <w:keepLines w:val="0"/>
        <w:widowControl w:val="0"/>
        <w:numPr>
          <w:ilvl w:val="0"/>
          <w:numId w:val="27"/>
        </w:numPr>
        <w:tabs>
          <w:tab w:val="left" w:pos="832"/>
        </w:tabs>
        <w:spacing w:before="209" w:after="0"/>
        <w:ind w:hanging="720"/>
        <w:rPr>
          <w:lang w:val="en-ZA"/>
        </w:rPr>
      </w:pPr>
      <w:bookmarkStart w:id="7" w:name="_bookmark6"/>
      <w:bookmarkEnd w:id="7"/>
      <w:r w:rsidRPr="008B64BD">
        <w:rPr>
          <w:lang w:val="en-ZA"/>
        </w:rPr>
        <w:lastRenderedPageBreak/>
        <w:t>POLICY DIRECTIVE</w:t>
      </w:r>
      <w:r w:rsidRPr="008B64BD">
        <w:rPr>
          <w:spacing w:val="-9"/>
          <w:lang w:val="en-ZA"/>
        </w:rPr>
        <w:t xml:space="preserve"> </w:t>
      </w:r>
      <w:r w:rsidRPr="008B64BD">
        <w:rPr>
          <w:lang w:val="en-ZA"/>
        </w:rPr>
        <w:t>DETAILS</w:t>
      </w:r>
    </w:p>
    <w:p w:rsidR="00CE01FD" w:rsidRPr="008B64BD" w:rsidRDefault="00CE01FD" w:rsidP="00CE01FD">
      <w:pPr>
        <w:pStyle w:val="BodyText"/>
        <w:rPr>
          <w:b/>
          <w:lang w:val="en-ZA"/>
        </w:rPr>
      </w:pPr>
    </w:p>
    <w:p w:rsidR="00CE01FD" w:rsidRPr="008B64BD" w:rsidRDefault="00CE01FD" w:rsidP="00CE01FD">
      <w:pPr>
        <w:pStyle w:val="ListParagraph"/>
        <w:widowControl w:val="0"/>
        <w:numPr>
          <w:ilvl w:val="1"/>
          <w:numId w:val="21"/>
        </w:numPr>
        <w:tabs>
          <w:tab w:val="left" w:pos="1552"/>
        </w:tabs>
        <w:spacing w:after="0" w:line="240" w:lineRule="auto"/>
        <w:ind w:hanging="590"/>
        <w:contextualSpacing w:val="0"/>
        <w:jc w:val="left"/>
        <w:rPr>
          <w:sz w:val="24"/>
          <w:lang w:val="en-ZA"/>
        </w:rPr>
      </w:pPr>
      <w:r w:rsidRPr="008B64BD">
        <w:rPr>
          <w:sz w:val="24"/>
          <w:u w:val="single"/>
          <w:lang w:val="en-ZA"/>
        </w:rPr>
        <w:t>Financial</w:t>
      </w:r>
      <w:r w:rsidRPr="008B64BD">
        <w:rPr>
          <w:spacing w:val="-4"/>
          <w:sz w:val="24"/>
          <w:u w:val="single"/>
          <w:lang w:val="en-ZA"/>
        </w:rPr>
        <w:t xml:space="preserve"> </w:t>
      </w:r>
      <w:r w:rsidRPr="008B64BD">
        <w:rPr>
          <w:sz w:val="24"/>
          <w:u w:val="single"/>
          <w:lang w:val="en-ZA"/>
        </w:rPr>
        <w:t>strategies</w:t>
      </w:r>
    </w:p>
    <w:p w:rsidR="00CE01FD" w:rsidRPr="008B64BD" w:rsidRDefault="00CE01FD" w:rsidP="00CE01FD">
      <w:pPr>
        <w:pStyle w:val="ListParagraph"/>
        <w:widowControl w:val="0"/>
        <w:numPr>
          <w:ilvl w:val="2"/>
          <w:numId w:val="21"/>
        </w:numPr>
        <w:tabs>
          <w:tab w:val="left" w:pos="2663"/>
        </w:tabs>
        <w:spacing w:before="137" w:after="0" w:line="360" w:lineRule="auto"/>
        <w:ind w:right="112" w:hanging="849"/>
        <w:contextualSpacing w:val="0"/>
        <w:jc w:val="both"/>
        <w:rPr>
          <w:sz w:val="24"/>
          <w:lang w:val="en-ZA"/>
        </w:rPr>
      </w:pPr>
      <w:r w:rsidRPr="008B64BD">
        <w:rPr>
          <w:sz w:val="24"/>
          <w:lang w:val="en-ZA"/>
        </w:rPr>
        <w:t>An intrinsic feature of the LTFP is to give effect to the Municipality’s financial strategies. These strategies</w:t>
      </w:r>
      <w:r w:rsidRPr="008B64BD">
        <w:rPr>
          <w:spacing w:val="-13"/>
          <w:sz w:val="24"/>
          <w:lang w:val="en-ZA"/>
        </w:rPr>
        <w:t xml:space="preserve"> </w:t>
      </w:r>
      <w:r w:rsidRPr="008B64BD">
        <w:rPr>
          <w:sz w:val="24"/>
          <w:lang w:val="en-ZA"/>
        </w:rPr>
        <w:t>include:</w:t>
      </w:r>
    </w:p>
    <w:p w:rsidR="00CE01FD" w:rsidRPr="008B64BD" w:rsidRDefault="00CE01FD" w:rsidP="00CE01FD">
      <w:pPr>
        <w:pStyle w:val="ListParagraph"/>
        <w:widowControl w:val="0"/>
        <w:numPr>
          <w:ilvl w:val="3"/>
          <w:numId w:val="21"/>
        </w:numPr>
        <w:tabs>
          <w:tab w:val="left" w:pos="2993"/>
        </w:tabs>
        <w:spacing w:before="2" w:after="0" w:line="240" w:lineRule="auto"/>
        <w:ind w:hanging="853"/>
        <w:contextualSpacing w:val="0"/>
        <w:rPr>
          <w:sz w:val="24"/>
          <w:lang w:val="en-ZA"/>
        </w:rPr>
      </w:pPr>
      <w:r w:rsidRPr="008B64BD">
        <w:rPr>
          <w:sz w:val="24"/>
          <w:lang w:val="en-ZA"/>
        </w:rPr>
        <w:t>Increasing funding for asset maintenance and</w:t>
      </w:r>
      <w:r w:rsidRPr="008B64BD">
        <w:rPr>
          <w:spacing w:val="-15"/>
          <w:sz w:val="24"/>
          <w:lang w:val="en-ZA"/>
        </w:rPr>
        <w:t xml:space="preserve"> </w:t>
      </w:r>
      <w:r w:rsidRPr="008B64BD">
        <w:rPr>
          <w:sz w:val="24"/>
          <w:lang w:val="en-ZA"/>
        </w:rPr>
        <w:t>renewal;</w:t>
      </w:r>
    </w:p>
    <w:p w:rsidR="00CE01FD" w:rsidRPr="008B64BD" w:rsidRDefault="00CE01FD" w:rsidP="00CE01FD">
      <w:pPr>
        <w:pStyle w:val="ListParagraph"/>
        <w:widowControl w:val="0"/>
        <w:numPr>
          <w:ilvl w:val="3"/>
          <w:numId w:val="21"/>
        </w:numPr>
        <w:tabs>
          <w:tab w:val="left" w:pos="2993"/>
        </w:tabs>
        <w:spacing w:before="139" w:after="0" w:line="240" w:lineRule="auto"/>
        <w:ind w:left="2992"/>
        <w:contextualSpacing w:val="0"/>
        <w:rPr>
          <w:sz w:val="24"/>
          <w:lang w:val="en-ZA"/>
        </w:rPr>
      </w:pPr>
      <w:r w:rsidRPr="008B64BD">
        <w:rPr>
          <w:sz w:val="24"/>
          <w:lang w:val="en-ZA"/>
        </w:rPr>
        <w:t>Continuous improvement to the financial</w:t>
      </w:r>
      <w:r w:rsidRPr="008B64BD">
        <w:rPr>
          <w:spacing w:val="-14"/>
          <w:sz w:val="24"/>
          <w:lang w:val="en-ZA"/>
        </w:rPr>
        <w:t xml:space="preserve"> </w:t>
      </w:r>
      <w:r w:rsidRPr="008B64BD">
        <w:rPr>
          <w:sz w:val="24"/>
          <w:lang w:val="en-ZA"/>
        </w:rPr>
        <w:t>position;</w:t>
      </w:r>
    </w:p>
    <w:p w:rsidR="00CE01FD" w:rsidRPr="008B64BD" w:rsidRDefault="00CE01FD" w:rsidP="00CE01FD">
      <w:pPr>
        <w:pStyle w:val="ListParagraph"/>
        <w:widowControl w:val="0"/>
        <w:numPr>
          <w:ilvl w:val="3"/>
          <w:numId w:val="21"/>
        </w:numPr>
        <w:tabs>
          <w:tab w:val="left" w:pos="2993"/>
        </w:tabs>
        <w:spacing w:before="137" w:after="0" w:line="240" w:lineRule="auto"/>
        <w:ind w:left="2992"/>
        <w:contextualSpacing w:val="0"/>
        <w:rPr>
          <w:sz w:val="24"/>
          <w:lang w:val="en-ZA"/>
        </w:rPr>
      </w:pPr>
      <w:r w:rsidRPr="008B64BD">
        <w:rPr>
          <w:sz w:val="24"/>
          <w:lang w:val="en-ZA"/>
        </w:rPr>
        <w:t>Ensuring affordable debt levels to fund the capital</w:t>
      </w:r>
      <w:r w:rsidRPr="008B64BD">
        <w:rPr>
          <w:spacing w:val="-17"/>
          <w:sz w:val="24"/>
          <w:lang w:val="en-ZA"/>
        </w:rPr>
        <w:t xml:space="preserve"> </w:t>
      </w:r>
      <w:r w:rsidRPr="008B64BD">
        <w:rPr>
          <w:sz w:val="24"/>
          <w:lang w:val="en-ZA"/>
        </w:rPr>
        <w:t>budget;</w:t>
      </w:r>
    </w:p>
    <w:p w:rsidR="00CE01FD" w:rsidRPr="008B64BD" w:rsidRDefault="00CE01FD" w:rsidP="00CE01FD">
      <w:pPr>
        <w:pStyle w:val="ListParagraph"/>
        <w:widowControl w:val="0"/>
        <w:numPr>
          <w:ilvl w:val="3"/>
          <w:numId w:val="21"/>
        </w:numPr>
        <w:tabs>
          <w:tab w:val="left" w:pos="2993"/>
        </w:tabs>
        <w:spacing w:before="139" w:after="0" w:line="240" w:lineRule="auto"/>
        <w:ind w:left="2992"/>
        <w:contextualSpacing w:val="0"/>
        <w:rPr>
          <w:sz w:val="24"/>
          <w:lang w:val="en-ZA"/>
        </w:rPr>
      </w:pPr>
      <w:r w:rsidRPr="008B64BD">
        <w:rPr>
          <w:sz w:val="24"/>
          <w:lang w:val="en-ZA"/>
        </w:rPr>
        <w:t>Maintaining fair, equitable and affordable rates and tariff</w:t>
      </w:r>
      <w:r w:rsidRPr="008B64BD">
        <w:rPr>
          <w:spacing w:val="-18"/>
          <w:sz w:val="24"/>
          <w:lang w:val="en-ZA"/>
        </w:rPr>
        <w:t xml:space="preserve"> </w:t>
      </w:r>
      <w:r w:rsidRPr="008B64BD">
        <w:rPr>
          <w:sz w:val="24"/>
          <w:lang w:val="en-ZA"/>
        </w:rPr>
        <w:t>increase;</w:t>
      </w:r>
    </w:p>
    <w:p w:rsidR="00CE01FD" w:rsidRPr="008B64BD" w:rsidRDefault="00CE01FD" w:rsidP="00CE01FD">
      <w:pPr>
        <w:pStyle w:val="ListParagraph"/>
        <w:widowControl w:val="0"/>
        <w:numPr>
          <w:ilvl w:val="3"/>
          <w:numId w:val="21"/>
        </w:numPr>
        <w:tabs>
          <w:tab w:val="left" w:pos="2993"/>
        </w:tabs>
        <w:spacing w:before="137" w:after="0" w:line="240" w:lineRule="auto"/>
        <w:ind w:left="2992"/>
        <w:contextualSpacing w:val="0"/>
        <w:rPr>
          <w:sz w:val="24"/>
          <w:lang w:val="en-ZA"/>
        </w:rPr>
      </w:pPr>
      <w:r w:rsidRPr="008B64BD">
        <w:rPr>
          <w:sz w:val="24"/>
          <w:lang w:val="en-ZA"/>
        </w:rPr>
        <w:t>Maintaining or improving basic municipal</w:t>
      </w:r>
      <w:r w:rsidRPr="008B64BD">
        <w:rPr>
          <w:spacing w:val="-18"/>
          <w:sz w:val="24"/>
          <w:lang w:val="en-ZA"/>
        </w:rPr>
        <w:t xml:space="preserve"> </w:t>
      </w:r>
      <w:r w:rsidRPr="008B64BD">
        <w:rPr>
          <w:sz w:val="24"/>
          <w:lang w:val="en-ZA"/>
        </w:rPr>
        <w:t>services;</w:t>
      </w:r>
    </w:p>
    <w:p w:rsidR="00CE01FD" w:rsidRPr="008B64BD" w:rsidRDefault="00CE01FD" w:rsidP="00CE01FD">
      <w:pPr>
        <w:pStyle w:val="ListParagraph"/>
        <w:widowControl w:val="0"/>
        <w:numPr>
          <w:ilvl w:val="3"/>
          <w:numId w:val="21"/>
        </w:numPr>
        <w:tabs>
          <w:tab w:val="left" w:pos="2993"/>
        </w:tabs>
        <w:spacing w:before="139" w:after="0" w:line="360" w:lineRule="auto"/>
        <w:ind w:right="106" w:hanging="853"/>
        <w:contextualSpacing w:val="0"/>
        <w:rPr>
          <w:sz w:val="24"/>
          <w:lang w:val="en-ZA"/>
        </w:rPr>
      </w:pPr>
      <w:r w:rsidRPr="008B64BD">
        <w:rPr>
          <w:sz w:val="24"/>
          <w:lang w:val="en-ZA"/>
        </w:rPr>
        <w:t>Achieving and maintaining a breakeven/surplus Operating budget; and</w:t>
      </w:r>
    </w:p>
    <w:p w:rsidR="00CE01FD" w:rsidRPr="008B64BD" w:rsidRDefault="00CE01FD" w:rsidP="00CE01FD">
      <w:pPr>
        <w:pStyle w:val="ListParagraph"/>
        <w:widowControl w:val="0"/>
        <w:numPr>
          <w:ilvl w:val="3"/>
          <w:numId w:val="21"/>
        </w:numPr>
        <w:tabs>
          <w:tab w:val="left" w:pos="2993"/>
        </w:tabs>
        <w:spacing w:before="5" w:after="0" w:line="240" w:lineRule="auto"/>
        <w:ind w:left="2992"/>
        <w:contextualSpacing w:val="0"/>
        <w:rPr>
          <w:sz w:val="24"/>
          <w:lang w:val="en-ZA"/>
        </w:rPr>
      </w:pPr>
      <w:r w:rsidRPr="008B64BD">
        <w:rPr>
          <w:sz w:val="24"/>
          <w:lang w:val="en-ZA"/>
        </w:rPr>
        <w:t>Ensuring full cost recovery for the provision of internal</w:t>
      </w:r>
      <w:r w:rsidRPr="008B64BD">
        <w:rPr>
          <w:spacing w:val="-18"/>
          <w:sz w:val="24"/>
          <w:lang w:val="en-ZA"/>
        </w:rPr>
        <w:t xml:space="preserve"> </w:t>
      </w:r>
      <w:r w:rsidRPr="008B64BD">
        <w:rPr>
          <w:sz w:val="24"/>
          <w:lang w:val="en-ZA"/>
        </w:rPr>
        <w:t>services.</w:t>
      </w:r>
    </w:p>
    <w:p w:rsidR="00CE01FD" w:rsidRPr="008B64BD" w:rsidRDefault="00CE01FD" w:rsidP="00CE01FD">
      <w:pPr>
        <w:pStyle w:val="BodyText"/>
        <w:rPr>
          <w:lang w:val="en-ZA"/>
        </w:rPr>
      </w:pPr>
    </w:p>
    <w:p w:rsidR="00CE01FD" w:rsidRPr="008B64BD" w:rsidRDefault="00CE01FD" w:rsidP="00CE01FD">
      <w:pPr>
        <w:pStyle w:val="ListParagraph"/>
        <w:widowControl w:val="0"/>
        <w:numPr>
          <w:ilvl w:val="1"/>
          <w:numId w:val="21"/>
        </w:numPr>
        <w:tabs>
          <w:tab w:val="left" w:pos="1552"/>
        </w:tabs>
        <w:spacing w:after="0" w:line="240" w:lineRule="auto"/>
        <w:ind w:hanging="590"/>
        <w:contextualSpacing w:val="0"/>
        <w:jc w:val="left"/>
        <w:rPr>
          <w:sz w:val="24"/>
          <w:lang w:val="en-ZA"/>
        </w:rPr>
      </w:pPr>
      <w:r w:rsidRPr="008B64BD">
        <w:rPr>
          <w:sz w:val="24"/>
          <w:u w:val="single"/>
          <w:lang w:val="en-ZA"/>
        </w:rPr>
        <w:t>Non – financial</w:t>
      </w:r>
      <w:r w:rsidRPr="008B64BD">
        <w:rPr>
          <w:spacing w:val="-9"/>
          <w:sz w:val="24"/>
          <w:u w:val="single"/>
          <w:lang w:val="en-ZA"/>
        </w:rPr>
        <w:t xml:space="preserve"> </w:t>
      </w:r>
      <w:r w:rsidRPr="008B64BD">
        <w:rPr>
          <w:sz w:val="24"/>
          <w:u w:val="single"/>
          <w:lang w:val="en-ZA"/>
        </w:rPr>
        <w:t>strategies</w:t>
      </w:r>
    </w:p>
    <w:p w:rsidR="00CE01FD" w:rsidRPr="008B64BD" w:rsidRDefault="00CE01FD" w:rsidP="00CE01FD">
      <w:pPr>
        <w:pStyle w:val="ListParagraph"/>
        <w:widowControl w:val="0"/>
        <w:numPr>
          <w:ilvl w:val="2"/>
          <w:numId w:val="21"/>
        </w:numPr>
        <w:tabs>
          <w:tab w:val="left" w:pos="2663"/>
        </w:tabs>
        <w:spacing w:before="137" w:after="0" w:line="360" w:lineRule="auto"/>
        <w:ind w:right="108" w:hanging="849"/>
        <w:contextualSpacing w:val="0"/>
        <w:jc w:val="both"/>
        <w:rPr>
          <w:sz w:val="24"/>
          <w:lang w:val="en-ZA"/>
        </w:rPr>
      </w:pPr>
      <w:r w:rsidRPr="008B64BD">
        <w:rPr>
          <w:sz w:val="24"/>
          <w:lang w:val="en-ZA"/>
        </w:rPr>
        <w:t>The LTFP is a key component for achieving the goals listed in the IDP of the Municipality. The LTFP must consider the following non – financial strategic</w:t>
      </w:r>
      <w:r w:rsidRPr="008B64BD">
        <w:rPr>
          <w:spacing w:val="-3"/>
          <w:sz w:val="24"/>
          <w:lang w:val="en-ZA"/>
        </w:rPr>
        <w:t xml:space="preserve"> </w:t>
      </w:r>
      <w:r w:rsidRPr="008B64BD">
        <w:rPr>
          <w:sz w:val="24"/>
          <w:lang w:val="en-ZA"/>
        </w:rPr>
        <w:t>strategies:</w:t>
      </w:r>
    </w:p>
    <w:p w:rsidR="00CE01FD" w:rsidRPr="008B64BD" w:rsidRDefault="00CE01FD" w:rsidP="00CE01FD">
      <w:pPr>
        <w:pStyle w:val="ListParagraph"/>
        <w:widowControl w:val="0"/>
        <w:numPr>
          <w:ilvl w:val="3"/>
          <w:numId w:val="21"/>
        </w:numPr>
        <w:tabs>
          <w:tab w:val="left" w:pos="2993"/>
        </w:tabs>
        <w:spacing w:before="5" w:after="0" w:line="240" w:lineRule="auto"/>
        <w:ind w:left="2992"/>
        <w:contextualSpacing w:val="0"/>
        <w:rPr>
          <w:sz w:val="24"/>
          <w:lang w:val="en-ZA"/>
        </w:rPr>
      </w:pPr>
      <w:r w:rsidRPr="008B64BD">
        <w:rPr>
          <w:sz w:val="24"/>
          <w:lang w:val="en-ZA"/>
        </w:rPr>
        <w:t>The Municipality’s Strategic Focus</w:t>
      </w:r>
      <w:r w:rsidRPr="008B64BD">
        <w:rPr>
          <w:spacing w:val="-6"/>
          <w:sz w:val="24"/>
          <w:lang w:val="en-ZA"/>
        </w:rPr>
        <w:t xml:space="preserve"> </w:t>
      </w:r>
      <w:r w:rsidRPr="008B64BD">
        <w:rPr>
          <w:sz w:val="24"/>
          <w:lang w:val="en-ZA"/>
        </w:rPr>
        <w:t>Areas;</w:t>
      </w:r>
    </w:p>
    <w:p w:rsidR="00CE01FD" w:rsidRPr="008B64BD" w:rsidRDefault="00CE01FD" w:rsidP="00CE01FD">
      <w:pPr>
        <w:pStyle w:val="ListParagraph"/>
        <w:widowControl w:val="0"/>
        <w:numPr>
          <w:ilvl w:val="3"/>
          <w:numId w:val="21"/>
        </w:numPr>
        <w:tabs>
          <w:tab w:val="left" w:pos="2993"/>
        </w:tabs>
        <w:spacing w:before="137" w:after="0" w:line="240" w:lineRule="auto"/>
        <w:ind w:left="2992"/>
        <w:contextualSpacing w:val="0"/>
        <w:rPr>
          <w:sz w:val="24"/>
          <w:lang w:val="en-ZA"/>
        </w:rPr>
      </w:pPr>
      <w:r w:rsidRPr="008B64BD">
        <w:rPr>
          <w:sz w:val="24"/>
          <w:lang w:val="en-ZA"/>
        </w:rPr>
        <w:t>Infrastructure led growth strategies;</w:t>
      </w:r>
      <w:r w:rsidRPr="008B64BD">
        <w:rPr>
          <w:spacing w:val="-11"/>
          <w:sz w:val="24"/>
          <w:lang w:val="en-ZA"/>
        </w:rPr>
        <w:t xml:space="preserve"> </w:t>
      </w:r>
      <w:r w:rsidRPr="008B64BD">
        <w:rPr>
          <w:sz w:val="24"/>
          <w:lang w:val="en-ZA"/>
        </w:rPr>
        <w:t>and</w:t>
      </w:r>
    </w:p>
    <w:p w:rsidR="00CE01FD" w:rsidRPr="008B64BD" w:rsidRDefault="00CE01FD" w:rsidP="00CE01FD">
      <w:pPr>
        <w:pStyle w:val="ListParagraph"/>
        <w:widowControl w:val="0"/>
        <w:numPr>
          <w:ilvl w:val="3"/>
          <w:numId w:val="21"/>
        </w:numPr>
        <w:tabs>
          <w:tab w:val="left" w:pos="2993"/>
        </w:tabs>
        <w:spacing w:before="139" w:after="0" w:line="240" w:lineRule="auto"/>
        <w:ind w:left="2992"/>
        <w:contextualSpacing w:val="0"/>
        <w:rPr>
          <w:sz w:val="24"/>
          <w:lang w:val="en-ZA"/>
        </w:rPr>
      </w:pPr>
      <w:r w:rsidRPr="008B64BD">
        <w:rPr>
          <w:sz w:val="24"/>
          <w:lang w:val="en-ZA"/>
        </w:rPr>
        <w:t>The Municipality’s Spatial Development</w:t>
      </w:r>
      <w:r w:rsidRPr="008B64BD">
        <w:rPr>
          <w:spacing w:val="-11"/>
          <w:sz w:val="24"/>
          <w:lang w:val="en-ZA"/>
        </w:rPr>
        <w:t xml:space="preserve"> </w:t>
      </w:r>
      <w:r w:rsidRPr="008B64BD">
        <w:rPr>
          <w:sz w:val="24"/>
          <w:lang w:val="en-ZA"/>
        </w:rPr>
        <w:t>Framework.</w:t>
      </w:r>
    </w:p>
    <w:p w:rsidR="00CE01FD" w:rsidRPr="008B64BD" w:rsidRDefault="00CE01FD" w:rsidP="00CE01FD">
      <w:pPr>
        <w:rPr>
          <w:sz w:val="24"/>
          <w:lang w:val="en-ZA"/>
        </w:rPr>
        <w:sectPr w:rsidR="00CE01FD" w:rsidRPr="008B64BD">
          <w:pgSz w:w="11910" w:h="16840"/>
          <w:pgMar w:top="1180" w:right="740" w:bottom="1220" w:left="880" w:header="0" w:footer="1002" w:gutter="0"/>
          <w:cols w:space="720"/>
        </w:sectPr>
      </w:pPr>
    </w:p>
    <w:p w:rsidR="00CE01FD" w:rsidRPr="008B64BD" w:rsidRDefault="00CE01FD" w:rsidP="00CE01FD">
      <w:pPr>
        <w:pStyle w:val="ListParagraph"/>
        <w:widowControl w:val="0"/>
        <w:numPr>
          <w:ilvl w:val="1"/>
          <w:numId w:val="21"/>
        </w:numPr>
        <w:tabs>
          <w:tab w:val="left" w:pos="752"/>
        </w:tabs>
        <w:spacing w:before="47" w:after="0" w:line="240" w:lineRule="auto"/>
        <w:ind w:left="751" w:hanging="588"/>
        <w:contextualSpacing w:val="0"/>
        <w:jc w:val="left"/>
        <w:rPr>
          <w:sz w:val="24"/>
          <w:lang w:val="en-ZA"/>
        </w:rPr>
      </w:pPr>
      <w:r w:rsidRPr="008B64BD">
        <w:rPr>
          <w:sz w:val="24"/>
          <w:u w:val="single"/>
          <w:lang w:val="en-ZA"/>
        </w:rPr>
        <w:lastRenderedPageBreak/>
        <w:t>Preparation of the</w:t>
      </w:r>
      <w:r w:rsidRPr="008B64BD">
        <w:rPr>
          <w:spacing w:val="-12"/>
          <w:sz w:val="24"/>
          <w:u w:val="single"/>
          <w:lang w:val="en-ZA"/>
        </w:rPr>
        <w:t xml:space="preserve"> </w:t>
      </w:r>
      <w:r w:rsidRPr="008B64BD">
        <w:rPr>
          <w:sz w:val="24"/>
          <w:u w:val="single"/>
          <w:lang w:val="en-ZA"/>
        </w:rPr>
        <w:t>LTFP</w:t>
      </w:r>
    </w:p>
    <w:p w:rsidR="00CE01FD" w:rsidRPr="008B64BD" w:rsidRDefault="00CE01FD" w:rsidP="00CE01FD">
      <w:pPr>
        <w:pStyle w:val="ListParagraph"/>
        <w:widowControl w:val="0"/>
        <w:numPr>
          <w:ilvl w:val="2"/>
          <w:numId w:val="21"/>
        </w:numPr>
        <w:tabs>
          <w:tab w:val="left" w:pos="1863"/>
        </w:tabs>
        <w:spacing w:before="137" w:after="0" w:line="240" w:lineRule="auto"/>
        <w:ind w:left="1862" w:hanging="849"/>
        <w:contextualSpacing w:val="0"/>
        <w:rPr>
          <w:sz w:val="24"/>
          <w:lang w:val="en-ZA"/>
        </w:rPr>
      </w:pPr>
      <w:r w:rsidRPr="008B64BD">
        <w:rPr>
          <w:sz w:val="24"/>
          <w:lang w:val="en-ZA"/>
        </w:rPr>
        <w:t>The LTFP process should commence by latest June of each</w:t>
      </w:r>
      <w:r w:rsidRPr="008B64BD">
        <w:rPr>
          <w:spacing w:val="-24"/>
          <w:sz w:val="24"/>
          <w:lang w:val="en-ZA"/>
        </w:rPr>
        <w:t xml:space="preserve"> </w:t>
      </w:r>
      <w:r w:rsidRPr="008B64BD">
        <w:rPr>
          <w:sz w:val="24"/>
          <w:lang w:val="en-ZA"/>
        </w:rPr>
        <w:t>year.</w:t>
      </w:r>
    </w:p>
    <w:p w:rsidR="00CE01FD" w:rsidRPr="008B64BD" w:rsidRDefault="00CE01FD" w:rsidP="00CE01FD">
      <w:pPr>
        <w:pStyle w:val="ListParagraph"/>
        <w:widowControl w:val="0"/>
        <w:numPr>
          <w:ilvl w:val="2"/>
          <w:numId w:val="21"/>
        </w:numPr>
        <w:tabs>
          <w:tab w:val="left" w:pos="1863"/>
        </w:tabs>
        <w:spacing w:before="137" w:after="0" w:line="360" w:lineRule="auto"/>
        <w:ind w:left="1862" w:right="109" w:hanging="849"/>
        <w:contextualSpacing w:val="0"/>
        <w:jc w:val="both"/>
        <w:rPr>
          <w:sz w:val="24"/>
          <w:lang w:val="en-ZA"/>
        </w:rPr>
      </w:pPr>
      <w:r w:rsidRPr="008B64BD">
        <w:rPr>
          <w:sz w:val="24"/>
          <w:lang w:val="en-ZA"/>
        </w:rPr>
        <w:t xml:space="preserve">The LTFP should consider the </w:t>
      </w:r>
      <w:r w:rsidRPr="008B64BD">
        <w:rPr>
          <w:i/>
          <w:sz w:val="24"/>
          <w:lang w:val="en-ZA"/>
        </w:rPr>
        <w:t xml:space="preserve">fiscal overview </w:t>
      </w:r>
      <w:r w:rsidRPr="008B64BD">
        <w:rPr>
          <w:sz w:val="24"/>
          <w:lang w:val="en-ZA"/>
        </w:rPr>
        <w:t>by reviewing past financial performance, projection of long-term financial outlook and financing and funding arrangements. The following matters should be considered</w:t>
      </w:r>
      <w:r w:rsidRPr="008B64BD">
        <w:rPr>
          <w:spacing w:val="-10"/>
          <w:sz w:val="24"/>
          <w:lang w:val="en-ZA"/>
        </w:rPr>
        <w:t xml:space="preserve"> </w:t>
      </w:r>
      <w:r w:rsidRPr="008B64BD">
        <w:rPr>
          <w:sz w:val="24"/>
          <w:lang w:val="en-ZA"/>
        </w:rPr>
        <w:t>annually:</w:t>
      </w:r>
    </w:p>
    <w:p w:rsidR="00CE01FD" w:rsidRPr="008B64BD" w:rsidRDefault="00CE01FD" w:rsidP="00CE01FD">
      <w:pPr>
        <w:pStyle w:val="ListParagraph"/>
        <w:widowControl w:val="0"/>
        <w:numPr>
          <w:ilvl w:val="3"/>
          <w:numId w:val="21"/>
        </w:numPr>
        <w:tabs>
          <w:tab w:val="left" w:pos="2193"/>
        </w:tabs>
        <w:spacing w:before="2" w:after="0" w:line="360" w:lineRule="auto"/>
        <w:ind w:left="2715" w:right="113" w:hanging="853"/>
        <w:contextualSpacing w:val="0"/>
        <w:rPr>
          <w:sz w:val="24"/>
          <w:lang w:val="en-ZA"/>
        </w:rPr>
      </w:pPr>
      <w:r w:rsidRPr="008B64BD">
        <w:rPr>
          <w:sz w:val="24"/>
          <w:lang w:val="en-ZA"/>
        </w:rPr>
        <w:t>Revising the long-term financial plan for events that may have impacted during the recent</w:t>
      </w:r>
      <w:r w:rsidRPr="008B64BD">
        <w:rPr>
          <w:spacing w:val="-15"/>
          <w:sz w:val="24"/>
          <w:lang w:val="en-ZA"/>
        </w:rPr>
        <w:t xml:space="preserve"> </w:t>
      </w:r>
      <w:r w:rsidRPr="008B64BD">
        <w:rPr>
          <w:sz w:val="24"/>
          <w:lang w:val="en-ZA"/>
        </w:rPr>
        <w:t>past;</w:t>
      </w:r>
    </w:p>
    <w:p w:rsidR="00CE01FD" w:rsidRPr="008B64BD" w:rsidRDefault="00CE01FD" w:rsidP="00CE01FD">
      <w:pPr>
        <w:pStyle w:val="ListParagraph"/>
        <w:widowControl w:val="0"/>
        <w:numPr>
          <w:ilvl w:val="3"/>
          <w:numId w:val="21"/>
        </w:numPr>
        <w:tabs>
          <w:tab w:val="left" w:pos="2193"/>
        </w:tabs>
        <w:spacing w:before="2" w:after="0" w:line="362" w:lineRule="auto"/>
        <w:ind w:left="2715" w:right="111" w:hanging="853"/>
        <w:contextualSpacing w:val="0"/>
        <w:rPr>
          <w:sz w:val="24"/>
          <w:lang w:val="en-ZA"/>
        </w:rPr>
      </w:pPr>
      <w:r w:rsidRPr="008B64BD">
        <w:rPr>
          <w:sz w:val="24"/>
          <w:lang w:val="en-ZA"/>
        </w:rPr>
        <w:t>Assessing the outcomes and achievements of the past few years financial performance as per the audited financial</w:t>
      </w:r>
      <w:r w:rsidRPr="008B64BD">
        <w:rPr>
          <w:spacing w:val="-27"/>
          <w:sz w:val="24"/>
          <w:lang w:val="en-ZA"/>
        </w:rPr>
        <w:t xml:space="preserve"> </w:t>
      </w:r>
      <w:r w:rsidRPr="008B64BD">
        <w:rPr>
          <w:sz w:val="24"/>
          <w:lang w:val="en-ZA"/>
        </w:rPr>
        <w:t>statements;</w:t>
      </w:r>
    </w:p>
    <w:p w:rsidR="00CE01FD" w:rsidRPr="008B64BD" w:rsidRDefault="00CE01FD" w:rsidP="00CE01FD">
      <w:pPr>
        <w:pStyle w:val="ListParagraph"/>
        <w:widowControl w:val="0"/>
        <w:numPr>
          <w:ilvl w:val="3"/>
          <w:numId w:val="21"/>
        </w:numPr>
        <w:tabs>
          <w:tab w:val="left" w:pos="2193"/>
        </w:tabs>
        <w:spacing w:after="0" w:line="240" w:lineRule="auto"/>
        <w:ind w:left="2192"/>
        <w:contextualSpacing w:val="0"/>
        <w:rPr>
          <w:sz w:val="24"/>
          <w:lang w:val="en-ZA"/>
        </w:rPr>
      </w:pPr>
      <w:r w:rsidRPr="008B64BD">
        <w:rPr>
          <w:sz w:val="24"/>
          <w:lang w:val="en-ZA"/>
        </w:rPr>
        <w:t>Reviewing the financial objective and</w:t>
      </w:r>
      <w:r w:rsidRPr="008B64BD">
        <w:rPr>
          <w:spacing w:val="-14"/>
          <w:sz w:val="24"/>
          <w:lang w:val="en-ZA"/>
        </w:rPr>
        <w:t xml:space="preserve"> </w:t>
      </w:r>
      <w:r w:rsidRPr="008B64BD">
        <w:rPr>
          <w:sz w:val="24"/>
          <w:lang w:val="en-ZA"/>
        </w:rPr>
        <w:t>assumptions;</w:t>
      </w:r>
    </w:p>
    <w:p w:rsidR="00CE01FD" w:rsidRPr="008B64BD" w:rsidRDefault="00CE01FD" w:rsidP="00CE01FD">
      <w:pPr>
        <w:pStyle w:val="ListParagraph"/>
        <w:widowControl w:val="0"/>
        <w:numPr>
          <w:ilvl w:val="3"/>
          <w:numId w:val="21"/>
        </w:numPr>
        <w:tabs>
          <w:tab w:val="left" w:pos="2193"/>
        </w:tabs>
        <w:spacing w:before="139" w:after="0" w:line="240" w:lineRule="auto"/>
        <w:ind w:left="2192"/>
        <w:contextualSpacing w:val="0"/>
        <w:rPr>
          <w:sz w:val="24"/>
          <w:lang w:val="en-ZA"/>
        </w:rPr>
      </w:pPr>
      <w:r w:rsidRPr="008B64BD">
        <w:rPr>
          <w:sz w:val="24"/>
          <w:lang w:val="en-ZA"/>
        </w:rPr>
        <w:t>Reviewing the past and summarise long term financial</w:t>
      </w:r>
      <w:r w:rsidRPr="008B64BD">
        <w:rPr>
          <w:spacing w:val="-24"/>
          <w:sz w:val="24"/>
          <w:lang w:val="en-ZA"/>
        </w:rPr>
        <w:t xml:space="preserve"> </w:t>
      </w:r>
      <w:r w:rsidRPr="008B64BD">
        <w:rPr>
          <w:sz w:val="24"/>
          <w:lang w:val="en-ZA"/>
        </w:rPr>
        <w:t>outlook;</w:t>
      </w:r>
    </w:p>
    <w:p w:rsidR="00CE01FD" w:rsidRPr="008B64BD" w:rsidRDefault="00CE01FD" w:rsidP="00CE01FD">
      <w:pPr>
        <w:pStyle w:val="ListParagraph"/>
        <w:widowControl w:val="0"/>
        <w:numPr>
          <w:ilvl w:val="3"/>
          <w:numId w:val="21"/>
        </w:numPr>
        <w:tabs>
          <w:tab w:val="left" w:pos="2193"/>
        </w:tabs>
        <w:spacing w:before="137" w:after="0" w:line="240" w:lineRule="auto"/>
        <w:ind w:left="2192"/>
        <w:contextualSpacing w:val="0"/>
        <w:rPr>
          <w:sz w:val="24"/>
          <w:lang w:val="en-ZA"/>
        </w:rPr>
      </w:pPr>
      <w:r w:rsidRPr="008B64BD">
        <w:rPr>
          <w:sz w:val="24"/>
          <w:lang w:val="en-ZA"/>
        </w:rPr>
        <w:t>Assess the current overall financial position and liquidity</w:t>
      </w:r>
      <w:r w:rsidRPr="008B64BD">
        <w:rPr>
          <w:spacing w:val="-14"/>
          <w:sz w:val="24"/>
          <w:lang w:val="en-ZA"/>
        </w:rPr>
        <w:t xml:space="preserve"> </w:t>
      </w:r>
      <w:r w:rsidRPr="008B64BD">
        <w:rPr>
          <w:sz w:val="24"/>
          <w:lang w:val="en-ZA"/>
        </w:rPr>
        <w:t>situation;</w:t>
      </w:r>
    </w:p>
    <w:p w:rsidR="00CE01FD" w:rsidRPr="008B64BD" w:rsidRDefault="00CE01FD" w:rsidP="00CE01FD">
      <w:pPr>
        <w:pStyle w:val="ListParagraph"/>
        <w:widowControl w:val="0"/>
        <w:numPr>
          <w:ilvl w:val="3"/>
          <w:numId w:val="21"/>
        </w:numPr>
        <w:tabs>
          <w:tab w:val="left" w:pos="2193"/>
        </w:tabs>
        <w:spacing w:before="139" w:after="0" w:line="240" w:lineRule="auto"/>
        <w:ind w:left="2192"/>
        <w:contextualSpacing w:val="0"/>
        <w:rPr>
          <w:sz w:val="24"/>
          <w:lang w:val="en-ZA"/>
        </w:rPr>
      </w:pPr>
      <w:r w:rsidRPr="008B64BD">
        <w:rPr>
          <w:sz w:val="24"/>
          <w:lang w:val="en-ZA"/>
        </w:rPr>
        <w:t>Identify any financial challenges and</w:t>
      </w:r>
      <w:r w:rsidRPr="008B64BD">
        <w:rPr>
          <w:spacing w:val="-18"/>
          <w:sz w:val="24"/>
          <w:lang w:val="en-ZA"/>
        </w:rPr>
        <w:t xml:space="preserve"> </w:t>
      </w:r>
      <w:r w:rsidRPr="008B64BD">
        <w:rPr>
          <w:sz w:val="24"/>
          <w:lang w:val="en-ZA"/>
        </w:rPr>
        <w:t>constraints;</w:t>
      </w:r>
    </w:p>
    <w:p w:rsidR="00CE01FD" w:rsidRPr="008B64BD" w:rsidRDefault="00CE01FD" w:rsidP="00CE01FD">
      <w:pPr>
        <w:pStyle w:val="ListParagraph"/>
        <w:widowControl w:val="0"/>
        <w:numPr>
          <w:ilvl w:val="3"/>
          <w:numId w:val="21"/>
        </w:numPr>
        <w:tabs>
          <w:tab w:val="left" w:pos="2193"/>
        </w:tabs>
        <w:spacing w:before="137" w:after="0" w:line="360" w:lineRule="auto"/>
        <w:ind w:left="2715" w:right="114" w:hanging="853"/>
        <w:contextualSpacing w:val="0"/>
        <w:rPr>
          <w:sz w:val="24"/>
          <w:lang w:val="en-ZA"/>
        </w:rPr>
      </w:pPr>
      <w:r w:rsidRPr="008B64BD">
        <w:rPr>
          <w:sz w:val="24"/>
          <w:lang w:val="en-ZA"/>
        </w:rPr>
        <w:t xml:space="preserve">Identifying strategies to deal with the challenges, and to maintain financial viability and </w:t>
      </w:r>
      <w:r w:rsidR="008B64BD" w:rsidRPr="008B64BD">
        <w:rPr>
          <w:sz w:val="24"/>
          <w:lang w:val="en-ZA"/>
        </w:rPr>
        <w:t>capa</w:t>
      </w:r>
      <w:r w:rsidR="008B64BD">
        <w:rPr>
          <w:sz w:val="24"/>
          <w:lang w:val="en-ZA"/>
        </w:rPr>
        <w:t>city</w:t>
      </w:r>
      <w:r w:rsidRPr="008B64BD">
        <w:rPr>
          <w:sz w:val="24"/>
          <w:lang w:val="en-ZA"/>
        </w:rPr>
        <w:t xml:space="preserve"> to sustain</w:t>
      </w:r>
      <w:r w:rsidRPr="008B64BD">
        <w:rPr>
          <w:spacing w:val="-17"/>
          <w:sz w:val="24"/>
          <w:lang w:val="en-ZA"/>
        </w:rPr>
        <w:t xml:space="preserve"> </w:t>
      </w:r>
      <w:r w:rsidRPr="008B64BD">
        <w:rPr>
          <w:sz w:val="24"/>
          <w:lang w:val="en-ZA"/>
        </w:rPr>
        <w:t>services;</w:t>
      </w:r>
    </w:p>
    <w:p w:rsidR="00CE01FD" w:rsidRPr="008B64BD" w:rsidRDefault="00CE01FD" w:rsidP="00CE01FD">
      <w:pPr>
        <w:pStyle w:val="ListParagraph"/>
        <w:widowControl w:val="0"/>
        <w:numPr>
          <w:ilvl w:val="3"/>
          <w:numId w:val="21"/>
        </w:numPr>
        <w:tabs>
          <w:tab w:val="left" w:pos="2193"/>
        </w:tabs>
        <w:spacing w:before="2" w:after="0" w:line="362" w:lineRule="auto"/>
        <w:ind w:left="2715" w:right="109" w:hanging="853"/>
        <w:contextualSpacing w:val="0"/>
        <w:rPr>
          <w:sz w:val="24"/>
          <w:lang w:val="en-ZA"/>
        </w:rPr>
      </w:pPr>
      <w:r w:rsidRPr="008B64BD">
        <w:rPr>
          <w:sz w:val="24"/>
          <w:lang w:val="en-ZA"/>
        </w:rPr>
        <w:t>Identify overall funding mix and implications for own revenue and external funding;</w:t>
      </w:r>
      <w:r w:rsidRPr="008B64BD">
        <w:rPr>
          <w:spacing w:val="-8"/>
          <w:sz w:val="24"/>
          <w:lang w:val="en-ZA"/>
        </w:rPr>
        <w:t xml:space="preserve"> </w:t>
      </w:r>
      <w:r w:rsidRPr="008B64BD">
        <w:rPr>
          <w:sz w:val="24"/>
          <w:lang w:val="en-ZA"/>
        </w:rPr>
        <w:t>and</w:t>
      </w:r>
    </w:p>
    <w:p w:rsidR="00CE01FD" w:rsidRPr="008B64BD" w:rsidRDefault="00CE01FD" w:rsidP="00CE01FD">
      <w:pPr>
        <w:pStyle w:val="ListParagraph"/>
        <w:widowControl w:val="0"/>
        <w:numPr>
          <w:ilvl w:val="3"/>
          <w:numId w:val="21"/>
        </w:numPr>
        <w:tabs>
          <w:tab w:val="left" w:pos="2193"/>
        </w:tabs>
        <w:spacing w:after="0" w:line="360" w:lineRule="auto"/>
        <w:ind w:left="2715" w:right="110" w:hanging="853"/>
        <w:contextualSpacing w:val="0"/>
        <w:rPr>
          <w:sz w:val="24"/>
          <w:lang w:val="en-ZA"/>
        </w:rPr>
      </w:pPr>
      <w:r w:rsidRPr="008B64BD">
        <w:rPr>
          <w:sz w:val="24"/>
          <w:lang w:val="en-ZA"/>
        </w:rPr>
        <w:t>Assess compliance with the MFMA and other relevant legislation etc.</w:t>
      </w:r>
    </w:p>
    <w:p w:rsidR="00CE01FD" w:rsidRPr="008B64BD" w:rsidRDefault="00CE01FD" w:rsidP="00CE01FD">
      <w:pPr>
        <w:pStyle w:val="BodyText"/>
        <w:rPr>
          <w:lang w:val="en-ZA"/>
        </w:rPr>
      </w:pPr>
    </w:p>
    <w:p w:rsidR="00CE01FD" w:rsidRPr="008B64BD" w:rsidRDefault="00CE01FD" w:rsidP="00CE01FD">
      <w:pPr>
        <w:pStyle w:val="ListParagraph"/>
        <w:widowControl w:val="0"/>
        <w:numPr>
          <w:ilvl w:val="2"/>
          <w:numId w:val="21"/>
        </w:numPr>
        <w:tabs>
          <w:tab w:val="left" w:pos="1863"/>
        </w:tabs>
        <w:spacing w:before="142" w:after="0" w:line="360" w:lineRule="auto"/>
        <w:ind w:left="1862" w:right="110" w:hanging="849"/>
        <w:contextualSpacing w:val="0"/>
        <w:jc w:val="both"/>
        <w:rPr>
          <w:sz w:val="24"/>
          <w:lang w:val="en-ZA"/>
        </w:rPr>
      </w:pPr>
      <w:r w:rsidRPr="008B64BD">
        <w:rPr>
          <w:sz w:val="24"/>
          <w:lang w:val="en-ZA"/>
        </w:rPr>
        <w:t>The LTFP is prepared in an uncertain environment it is therefore required to make certain assumptions. Assumptions on the following internal and external factors must be</w:t>
      </w:r>
      <w:r w:rsidRPr="008B64BD">
        <w:rPr>
          <w:spacing w:val="-12"/>
          <w:sz w:val="24"/>
          <w:lang w:val="en-ZA"/>
        </w:rPr>
        <w:t xml:space="preserve"> </w:t>
      </w:r>
      <w:r w:rsidRPr="008B64BD">
        <w:rPr>
          <w:sz w:val="24"/>
          <w:lang w:val="en-ZA"/>
        </w:rPr>
        <w:t>made:</w:t>
      </w:r>
    </w:p>
    <w:p w:rsidR="00CE01FD" w:rsidRPr="008B64BD" w:rsidRDefault="00CE01FD" w:rsidP="00CE01FD">
      <w:pPr>
        <w:pStyle w:val="ListParagraph"/>
        <w:widowControl w:val="0"/>
        <w:numPr>
          <w:ilvl w:val="3"/>
          <w:numId w:val="21"/>
        </w:numPr>
        <w:tabs>
          <w:tab w:val="left" w:pos="2193"/>
        </w:tabs>
        <w:spacing w:before="2" w:after="0" w:line="360" w:lineRule="auto"/>
        <w:ind w:left="2715" w:right="114" w:hanging="853"/>
        <w:contextualSpacing w:val="0"/>
        <w:jc w:val="both"/>
        <w:rPr>
          <w:sz w:val="24"/>
          <w:lang w:val="en-ZA"/>
        </w:rPr>
      </w:pPr>
      <w:r w:rsidRPr="008B64BD">
        <w:rPr>
          <w:sz w:val="24"/>
          <w:lang w:val="en-ZA"/>
        </w:rPr>
        <w:t>Reviewing the external factors (population migration, employment, health, development of businesses, and new residential areas, etc.);</w:t>
      </w:r>
    </w:p>
    <w:p w:rsidR="00CE01FD" w:rsidRPr="008B64BD" w:rsidRDefault="00CE01FD" w:rsidP="00CE01FD">
      <w:pPr>
        <w:pStyle w:val="ListParagraph"/>
        <w:widowControl w:val="0"/>
        <w:numPr>
          <w:ilvl w:val="3"/>
          <w:numId w:val="21"/>
        </w:numPr>
        <w:tabs>
          <w:tab w:val="left" w:pos="2193"/>
        </w:tabs>
        <w:spacing w:before="5" w:after="0" w:line="240" w:lineRule="auto"/>
        <w:ind w:left="2192"/>
        <w:contextualSpacing w:val="0"/>
        <w:rPr>
          <w:sz w:val="24"/>
          <w:lang w:val="en-ZA"/>
        </w:rPr>
      </w:pPr>
      <w:r w:rsidRPr="008B64BD">
        <w:rPr>
          <w:sz w:val="24"/>
          <w:lang w:val="en-ZA"/>
        </w:rPr>
        <w:t>General inflation outlook and its impact on the municipal</w:t>
      </w:r>
      <w:r w:rsidRPr="008B64BD">
        <w:rPr>
          <w:spacing w:val="-25"/>
          <w:sz w:val="24"/>
          <w:lang w:val="en-ZA"/>
        </w:rPr>
        <w:t xml:space="preserve"> </w:t>
      </w:r>
      <w:r w:rsidRPr="008B64BD">
        <w:rPr>
          <w:sz w:val="24"/>
          <w:lang w:val="en-ZA"/>
        </w:rPr>
        <w:t>activities;</w:t>
      </w:r>
    </w:p>
    <w:p w:rsidR="00CE01FD" w:rsidRPr="008B64BD" w:rsidRDefault="00CE01FD" w:rsidP="00CE01FD">
      <w:pPr>
        <w:pStyle w:val="ListParagraph"/>
        <w:widowControl w:val="0"/>
        <w:numPr>
          <w:ilvl w:val="3"/>
          <w:numId w:val="21"/>
        </w:numPr>
        <w:tabs>
          <w:tab w:val="left" w:pos="2193"/>
        </w:tabs>
        <w:spacing w:before="137" w:after="0" w:line="240" w:lineRule="auto"/>
        <w:ind w:left="2192"/>
        <w:contextualSpacing w:val="0"/>
        <w:rPr>
          <w:sz w:val="24"/>
          <w:lang w:val="en-ZA"/>
        </w:rPr>
      </w:pPr>
      <w:r w:rsidRPr="008B64BD">
        <w:rPr>
          <w:sz w:val="24"/>
          <w:lang w:val="en-ZA"/>
        </w:rPr>
        <w:t>Credit rating</w:t>
      </w:r>
      <w:r w:rsidRPr="008B64BD">
        <w:rPr>
          <w:spacing w:val="-6"/>
          <w:sz w:val="24"/>
          <w:lang w:val="en-ZA"/>
        </w:rPr>
        <w:t xml:space="preserve"> </w:t>
      </w:r>
      <w:r w:rsidRPr="008B64BD">
        <w:rPr>
          <w:sz w:val="24"/>
          <w:lang w:val="en-ZA"/>
        </w:rPr>
        <w:t>outlook;</w:t>
      </w:r>
    </w:p>
    <w:p w:rsidR="00CE01FD" w:rsidRPr="008B64BD" w:rsidRDefault="00CE01FD" w:rsidP="00CE01FD">
      <w:pPr>
        <w:pStyle w:val="ListParagraph"/>
        <w:widowControl w:val="0"/>
        <w:numPr>
          <w:ilvl w:val="3"/>
          <w:numId w:val="21"/>
        </w:numPr>
        <w:tabs>
          <w:tab w:val="left" w:pos="2193"/>
        </w:tabs>
        <w:spacing w:before="139" w:after="0" w:line="240" w:lineRule="auto"/>
        <w:ind w:left="2192"/>
        <w:contextualSpacing w:val="0"/>
        <w:rPr>
          <w:sz w:val="24"/>
          <w:lang w:val="en-ZA"/>
        </w:rPr>
      </w:pPr>
      <w:r w:rsidRPr="008B64BD">
        <w:rPr>
          <w:sz w:val="24"/>
          <w:lang w:val="en-ZA"/>
        </w:rPr>
        <w:t>Interest rates for borrowing and investment of</w:t>
      </w:r>
      <w:r w:rsidRPr="008B64BD">
        <w:rPr>
          <w:spacing w:val="-18"/>
          <w:sz w:val="24"/>
          <w:lang w:val="en-ZA"/>
        </w:rPr>
        <w:t xml:space="preserve"> </w:t>
      </w:r>
      <w:r w:rsidRPr="008B64BD">
        <w:rPr>
          <w:sz w:val="24"/>
          <w:lang w:val="en-ZA"/>
        </w:rPr>
        <w:t>funds;</w:t>
      </w:r>
    </w:p>
    <w:p w:rsidR="00CE01FD" w:rsidRPr="008B64BD" w:rsidRDefault="00CE01FD" w:rsidP="00CE01FD">
      <w:pPr>
        <w:pStyle w:val="ListParagraph"/>
        <w:widowControl w:val="0"/>
        <w:numPr>
          <w:ilvl w:val="3"/>
          <w:numId w:val="21"/>
        </w:numPr>
        <w:tabs>
          <w:tab w:val="left" w:pos="2193"/>
        </w:tabs>
        <w:spacing w:before="137" w:after="0" w:line="240" w:lineRule="auto"/>
        <w:ind w:left="2192"/>
        <w:contextualSpacing w:val="0"/>
        <w:rPr>
          <w:sz w:val="24"/>
          <w:lang w:val="en-ZA"/>
        </w:rPr>
      </w:pPr>
      <w:r w:rsidRPr="008B64BD">
        <w:rPr>
          <w:sz w:val="24"/>
          <w:lang w:val="en-ZA"/>
        </w:rPr>
        <w:t>Rates, tariffs, charges and timing of revenue</w:t>
      </w:r>
      <w:r w:rsidRPr="008B64BD">
        <w:rPr>
          <w:spacing w:val="-21"/>
          <w:sz w:val="24"/>
          <w:lang w:val="en-ZA"/>
        </w:rPr>
        <w:t xml:space="preserve"> </w:t>
      </w:r>
      <w:r w:rsidRPr="008B64BD">
        <w:rPr>
          <w:sz w:val="24"/>
          <w:lang w:val="en-ZA"/>
        </w:rPr>
        <w:t>collection;</w:t>
      </w:r>
    </w:p>
    <w:p w:rsidR="00CE01FD" w:rsidRPr="008B64BD" w:rsidRDefault="00CE01FD" w:rsidP="00CE01FD">
      <w:pPr>
        <w:pStyle w:val="ListParagraph"/>
        <w:widowControl w:val="0"/>
        <w:numPr>
          <w:ilvl w:val="3"/>
          <w:numId w:val="21"/>
        </w:numPr>
        <w:tabs>
          <w:tab w:val="left" w:pos="2193"/>
        </w:tabs>
        <w:spacing w:before="139" w:after="0" w:line="240" w:lineRule="auto"/>
        <w:ind w:left="2192"/>
        <w:contextualSpacing w:val="0"/>
        <w:rPr>
          <w:sz w:val="24"/>
          <w:lang w:val="en-ZA"/>
        </w:rPr>
      </w:pPr>
      <w:r w:rsidRPr="008B64BD">
        <w:rPr>
          <w:sz w:val="24"/>
          <w:lang w:val="en-ZA"/>
        </w:rPr>
        <w:t>Growth or decline in tax base of the</w:t>
      </w:r>
      <w:r w:rsidRPr="008B64BD">
        <w:rPr>
          <w:spacing w:val="-17"/>
          <w:sz w:val="24"/>
          <w:lang w:val="en-ZA"/>
        </w:rPr>
        <w:t xml:space="preserve"> </w:t>
      </w:r>
      <w:r w:rsidRPr="008B64BD">
        <w:rPr>
          <w:sz w:val="24"/>
          <w:lang w:val="en-ZA"/>
        </w:rPr>
        <w:t>municipality;</w:t>
      </w:r>
    </w:p>
    <w:p w:rsidR="00CE01FD" w:rsidRPr="008B64BD" w:rsidRDefault="00CE01FD" w:rsidP="00CE01FD">
      <w:pPr>
        <w:pStyle w:val="ListParagraph"/>
        <w:widowControl w:val="0"/>
        <w:numPr>
          <w:ilvl w:val="3"/>
          <w:numId w:val="21"/>
        </w:numPr>
        <w:tabs>
          <w:tab w:val="left" w:pos="2193"/>
        </w:tabs>
        <w:spacing w:before="137" w:after="0" w:line="240" w:lineRule="auto"/>
        <w:ind w:left="2192"/>
        <w:contextualSpacing w:val="0"/>
        <w:rPr>
          <w:sz w:val="24"/>
          <w:lang w:val="en-ZA"/>
        </w:rPr>
      </w:pPr>
      <w:r w:rsidRPr="008B64BD">
        <w:rPr>
          <w:sz w:val="24"/>
          <w:lang w:val="en-ZA"/>
        </w:rPr>
        <w:t>Collection rates for each revenue</w:t>
      </w:r>
      <w:r w:rsidRPr="008B64BD">
        <w:rPr>
          <w:spacing w:val="-9"/>
          <w:sz w:val="24"/>
          <w:lang w:val="en-ZA"/>
        </w:rPr>
        <w:t xml:space="preserve"> </w:t>
      </w:r>
      <w:r w:rsidRPr="008B64BD">
        <w:rPr>
          <w:sz w:val="24"/>
          <w:lang w:val="en-ZA"/>
        </w:rPr>
        <w:t>source;</w:t>
      </w:r>
    </w:p>
    <w:p w:rsidR="00CE01FD" w:rsidRPr="008B64BD" w:rsidRDefault="00CE01FD" w:rsidP="00CE01FD">
      <w:pPr>
        <w:rPr>
          <w:sz w:val="24"/>
          <w:lang w:val="en-ZA"/>
        </w:rPr>
        <w:sectPr w:rsidR="00CE01FD" w:rsidRPr="008B64BD">
          <w:pgSz w:w="11910" w:h="16840"/>
          <w:pgMar w:top="1180" w:right="740" w:bottom="1220" w:left="1680" w:header="0" w:footer="1002" w:gutter="0"/>
          <w:cols w:space="720"/>
        </w:sectPr>
      </w:pPr>
    </w:p>
    <w:p w:rsidR="00CE01FD" w:rsidRPr="008B64BD" w:rsidRDefault="00CE01FD" w:rsidP="00CE01FD">
      <w:pPr>
        <w:pStyle w:val="ListParagraph"/>
        <w:widowControl w:val="0"/>
        <w:numPr>
          <w:ilvl w:val="3"/>
          <w:numId w:val="21"/>
        </w:numPr>
        <w:tabs>
          <w:tab w:val="left" w:pos="2193"/>
        </w:tabs>
        <w:spacing w:before="47" w:after="0" w:line="360" w:lineRule="auto"/>
        <w:ind w:left="2715" w:right="114" w:hanging="853"/>
        <w:contextualSpacing w:val="0"/>
        <w:rPr>
          <w:sz w:val="24"/>
          <w:lang w:val="en-ZA"/>
        </w:rPr>
      </w:pPr>
      <w:r w:rsidRPr="008B64BD">
        <w:rPr>
          <w:sz w:val="24"/>
          <w:lang w:val="en-ZA"/>
        </w:rPr>
        <w:lastRenderedPageBreak/>
        <w:t>Price movements on specifics e.g. bulk purchases of water and electri</w:t>
      </w:r>
      <w:r w:rsidR="002C2D13" w:rsidRPr="008B64BD">
        <w:rPr>
          <w:sz w:val="24"/>
          <w:lang w:val="en-ZA"/>
        </w:rPr>
        <w:t>city</w:t>
      </w:r>
      <w:r w:rsidRPr="008B64BD">
        <w:rPr>
          <w:sz w:val="24"/>
          <w:lang w:val="en-ZA"/>
        </w:rPr>
        <w:t>, fuel</w:t>
      </w:r>
      <w:r w:rsidRPr="008B64BD">
        <w:rPr>
          <w:spacing w:val="-5"/>
          <w:sz w:val="24"/>
          <w:lang w:val="en-ZA"/>
        </w:rPr>
        <w:t xml:space="preserve"> </w:t>
      </w:r>
      <w:r w:rsidRPr="008B64BD">
        <w:rPr>
          <w:sz w:val="24"/>
          <w:lang w:val="en-ZA"/>
        </w:rPr>
        <w:t>etc;</w:t>
      </w:r>
    </w:p>
    <w:p w:rsidR="00CE01FD" w:rsidRPr="008B64BD" w:rsidRDefault="00CE01FD" w:rsidP="00CE01FD">
      <w:pPr>
        <w:pStyle w:val="ListParagraph"/>
        <w:widowControl w:val="0"/>
        <w:numPr>
          <w:ilvl w:val="3"/>
          <w:numId w:val="21"/>
        </w:numPr>
        <w:tabs>
          <w:tab w:val="left" w:pos="2193"/>
        </w:tabs>
        <w:spacing w:before="5" w:after="0" w:line="240" w:lineRule="auto"/>
        <w:ind w:left="2192"/>
        <w:contextualSpacing w:val="0"/>
        <w:rPr>
          <w:sz w:val="24"/>
          <w:lang w:val="en-ZA"/>
        </w:rPr>
      </w:pPr>
      <w:r w:rsidRPr="008B64BD">
        <w:rPr>
          <w:sz w:val="24"/>
          <w:lang w:val="en-ZA"/>
        </w:rPr>
        <w:t>Average salary</w:t>
      </w:r>
      <w:r w:rsidRPr="008B64BD">
        <w:rPr>
          <w:spacing w:val="-9"/>
          <w:sz w:val="24"/>
          <w:lang w:val="en-ZA"/>
        </w:rPr>
        <w:t xml:space="preserve"> </w:t>
      </w:r>
      <w:r w:rsidRPr="008B64BD">
        <w:rPr>
          <w:sz w:val="24"/>
          <w:lang w:val="en-ZA"/>
        </w:rPr>
        <w:t>increases;</w:t>
      </w:r>
    </w:p>
    <w:p w:rsidR="00CE01FD" w:rsidRPr="008B64BD" w:rsidRDefault="00CE01FD" w:rsidP="00CE01FD">
      <w:pPr>
        <w:pStyle w:val="ListParagraph"/>
        <w:widowControl w:val="0"/>
        <w:numPr>
          <w:ilvl w:val="3"/>
          <w:numId w:val="21"/>
        </w:numPr>
        <w:tabs>
          <w:tab w:val="left" w:pos="2193"/>
        </w:tabs>
        <w:spacing w:before="137" w:after="0" w:line="240" w:lineRule="auto"/>
        <w:ind w:left="2192"/>
        <w:contextualSpacing w:val="0"/>
        <w:rPr>
          <w:sz w:val="24"/>
          <w:lang w:val="en-ZA"/>
        </w:rPr>
      </w:pPr>
      <w:r w:rsidRPr="008B64BD">
        <w:rPr>
          <w:sz w:val="24"/>
          <w:lang w:val="en-ZA"/>
        </w:rPr>
        <w:t xml:space="preserve">Industrial relations climate, reorganisation and </w:t>
      </w:r>
      <w:r w:rsidR="008B64BD" w:rsidRPr="008B64BD">
        <w:rPr>
          <w:sz w:val="24"/>
          <w:lang w:val="en-ZA"/>
        </w:rPr>
        <w:t>capacity</w:t>
      </w:r>
      <w:r w:rsidRPr="008B64BD">
        <w:rPr>
          <w:spacing w:val="-22"/>
          <w:sz w:val="24"/>
          <w:lang w:val="en-ZA"/>
        </w:rPr>
        <w:t xml:space="preserve"> </w:t>
      </w:r>
      <w:r w:rsidRPr="008B64BD">
        <w:rPr>
          <w:sz w:val="24"/>
          <w:lang w:val="en-ZA"/>
        </w:rPr>
        <w:t>building;</w:t>
      </w:r>
    </w:p>
    <w:p w:rsidR="00CE01FD" w:rsidRPr="008B64BD" w:rsidRDefault="00CE01FD" w:rsidP="00CE01FD">
      <w:pPr>
        <w:pStyle w:val="ListParagraph"/>
        <w:widowControl w:val="0"/>
        <w:numPr>
          <w:ilvl w:val="3"/>
          <w:numId w:val="21"/>
        </w:numPr>
        <w:tabs>
          <w:tab w:val="left" w:pos="2193"/>
        </w:tabs>
        <w:spacing w:before="139" w:after="0" w:line="240" w:lineRule="auto"/>
        <w:ind w:left="2192"/>
        <w:contextualSpacing w:val="0"/>
        <w:rPr>
          <w:sz w:val="24"/>
          <w:lang w:val="en-ZA"/>
        </w:rPr>
      </w:pPr>
      <w:r w:rsidRPr="008B64BD">
        <w:rPr>
          <w:sz w:val="24"/>
          <w:lang w:val="en-ZA"/>
        </w:rPr>
        <w:t>Trends in population and households (growth, decline,</w:t>
      </w:r>
      <w:r w:rsidRPr="008B64BD">
        <w:rPr>
          <w:spacing w:val="-22"/>
          <w:sz w:val="24"/>
          <w:lang w:val="en-ZA"/>
        </w:rPr>
        <w:t xml:space="preserve"> </w:t>
      </w:r>
      <w:r w:rsidRPr="008B64BD">
        <w:rPr>
          <w:sz w:val="24"/>
          <w:lang w:val="en-ZA"/>
        </w:rPr>
        <w:t>stable);</w:t>
      </w:r>
    </w:p>
    <w:p w:rsidR="00CE01FD" w:rsidRPr="008B64BD" w:rsidRDefault="00CE01FD" w:rsidP="00CE01FD">
      <w:pPr>
        <w:pStyle w:val="ListParagraph"/>
        <w:widowControl w:val="0"/>
        <w:numPr>
          <w:ilvl w:val="3"/>
          <w:numId w:val="21"/>
        </w:numPr>
        <w:tabs>
          <w:tab w:val="left" w:pos="2193"/>
        </w:tabs>
        <w:spacing w:before="137" w:after="0" w:line="240" w:lineRule="auto"/>
        <w:ind w:left="2192"/>
        <w:contextualSpacing w:val="0"/>
        <w:rPr>
          <w:sz w:val="24"/>
          <w:lang w:val="en-ZA"/>
        </w:rPr>
      </w:pPr>
      <w:r w:rsidRPr="008B64BD">
        <w:rPr>
          <w:sz w:val="24"/>
          <w:lang w:val="en-ZA"/>
        </w:rPr>
        <w:t>Changing demand characteristics (demand for</w:t>
      </w:r>
      <w:r w:rsidRPr="008B64BD">
        <w:rPr>
          <w:spacing w:val="-18"/>
          <w:sz w:val="24"/>
          <w:lang w:val="en-ZA"/>
        </w:rPr>
        <w:t xml:space="preserve"> </w:t>
      </w:r>
      <w:r w:rsidRPr="008B64BD">
        <w:rPr>
          <w:sz w:val="24"/>
          <w:lang w:val="en-ZA"/>
        </w:rPr>
        <w:t>services);</w:t>
      </w:r>
    </w:p>
    <w:p w:rsidR="00CE01FD" w:rsidRPr="008B64BD" w:rsidRDefault="00CE01FD" w:rsidP="00CE01FD">
      <w:pPr>
        <w:pStyle w:val="ListParagraph"/>
        <w:widowControl w:val="0"/>
        <w:numPr>
          <w:ilvl w:val="3"/>
          <w:numId w:val="21"/>
        </w:numPr>
        <w:tabs>
          <w:tab w:val="left" w:pos="2716"/>
        </w:tabs>
        <w:spacing w:before="137" w:after="0" w:line="240" w:lineRule="auto"/>
        <w:ind w:left="2715" w:hanging="853"/>
        <w:contextualSpacing w:val="0"/>
        <w:rPr>
          <w:sz w:val="24"/>
          <w:lang w:val="en-ZA"/>
        </w:rPr>
      </w:pPr>
      <w:r w:rsidRPr="008B64BD">
        <w:rPr>
          <w:sz w:val="24"/>
          <w:lang w:val="en-ZA"/>
        </w:rPr>
        <w:t>Trends in demand for free or subsidised basic</w:t>
      </w:r>
      <w:r w:rsidRPr="008B64BD">
        <w:rPr>
          <w:spacing w:val="-16"/>
          <w:sz w:val="24"/>
          <w:lang w:val="en-ZA"/>
        </w:rPr>
        <w:t xml:space="preserve"> </w:t>
      </w:r>
      <w:r w:rsidRPr="008B64BD">
        <w:rPr>
          <w:sz w:val="24"/>
          <w:lang w:val="en-ZA"/>
        </w:rPr>
        <w:t>services;</w:t>
      </w:r>
    </w:p>
    <w:p w:rsidR="00CE01FD" w:rsidRPr="008B64BD" w:rsidRDefault="00CE01FD" w:rsidP="00CE01FD">
      <w:pPr>
        <w:pStyle w:val="ListParagraph"/>
        <w:widowControl w:val="0"/>
        <w:numPr>
          <w:ilvl w:val="3"/>
          <w:numId w:val="21"/>
        </w:numPr>
        <w:tabs>
          <w:tab w:val="left" w:pos="2193"/>
        </w:tabs>
        <w:spacing w:before="139" w:after="0" w:line="240" w:lineRule="auto"/>
        <w:ind w:left="2192"/>
        <w:contextualSpacing w:val="0"/>
        <w:rPr>
          <w:sz w:val="24"/>
          <w:lang w:val="en-ZA"/>
        </w:rPr>
      </w:pPr>
      <w:r w:rsidRPr="008B64BD">
        <w:rPr>
          <w:sz w:val="24"/>
          <w:lang w:val="en-ZA"/>
        </w:rPr>
        <w:t>Impact of national, provincial and local</w:t>
      </w:r>
      <w:r w:rsidRPr="008B64BD">
        <w:rPr>
          <w:spacing w:val="-19"/>
          <w:sz w:val="24"/>
          <w:lang w:val="en-ZA"/>
        </w:rPr>
        <w:t xml:space="preserve"> </w:t>
      </w:r>
      <w:r w:rsidRPr="008B64BD">
        <w:rPr>
          <w:sz w:val="24"/>
          <w:lang w:val="en-ZA"/>
        </w:rPr>
        <w:t>policies;</w:t>
      </w:r>
    </w:p>
    <w:p w:rsidR="00CE01FD" w:rsidRPr="008B64BD" w:rsidRDefault="00CE01FD" w:rsidP="00CE01FD">
      <w:pPr>
        <w:pStyle w:val="ListParagraph"/>
        <w:widowControl w:val="0"/>
        <w:numPr>
          <w:ilvl w:val="3"/>
          <w:numId w:val="21"/>
        </w:numPr>
        <w:tabs>
          <w:tab w:val="left" w:pos="2193"/>
        </w:tabs>
        <w:spacing w:before="137" w:after="0" w:line="362" w:lineRule="auto"/>
        <w:ind w:left="2715" w:right="116" w:hanging="853"/>
        <w:contextualSpacing w:val="0"/>
        <w:rPr>
          <w:sz w:val="24"/>
          <w:lang w:val="en-ZA"/>
        </w:rPr>
      </w:pPr>
      <w:r w:rsidRPr="008B64BD">
        <w:rPr>
          <w:sz w:val="24"/>
          <w:lang w:val="en-ZA"/>
        </w:rPr>
        <w:t>Ability of the municipality to spend and deliver on the programmes; and</w:t>
      </w:r>
    </w:p>
    <w:p w:rsidR="00CE01FD" w:rsidRPr="008B64BD" w:rsidRDefault="00CE01FD" w:rsidP="00CE01FD">
      <w:pPr>
        <w:pStyle w:val="ListParagraph"/>
        <w:widowControl w:val="0"/>
        <w:numPr>
          <w:ilvl w:val="3"/>
          <w:numId w:val="21"/>
        </w:numPr>
        <w:tabs>
          <w:tab w:val="left" w:pos="2193"/>
        </w:tabs>
        <w:spacing w:after="0" w:line="240" w:lineRule="auto"/>
        <w:ind w:left="2192"/>
        <w:contextualSpacing w:val="0"/>
        <w:rPr>
          <w:sz w:val="24"/>
          <w:lang w:val="en-ZA"/>
        </w:rPr>
      </w:pPr>
      <w:r w:rsidRPr="008B64BD">
        <w:rPr>
          <w:sz w:val="24"/>
          <w:lang w:val="en-ZA"/>
        </w:rPr>
        <w:t>Implications of restructuring and other major events into the</w:t>
      </w:r>
      <w:r w:rsidRPr="008B64BD">
        <w:rPr>
          <w:spacing w:val="-22"/>
          <w:sz w:val="24"/>
          <w:lang w:val="en-ZA"/>
        </w:rPr>
        <w:t xml:space="preserve"> </w:t>
      </w:r>
      <w:r w:rsidRPr="008B64BD">
        <w:rPr>
          <w:sz w:val="24"/>
          <w:lang w:val="en-ZA"/>
        </w:rPr>
        <w:t>future.</w:t>
      </w:r>
    </w:p>
    <w:p w:rsidR="00CE01FD" w:rsidRPr="008B64BD" w:rsidRDefault="00CE01FD" w:rsidP="00CE01FD">
      <w:pPr>
        <w:pStyle w:val="ListParagraph"/>
        <w:widowControl w:val="0"/>
        <w:numPr>
          <w:ilvl w:val="2"/>
          <w:numId w:val="21"/>
        </w:numPr>
        <w:tabs>
          <w:tab w:val="left" w:pos="1863"/>
        </w:tabs>
        <w:spacing w:before="139" w:after="0" w:line="360" w:lineRule="auto"/>
        <w:ind w:left="1862" w:right="108" w:hanging="849"/>
        <w:contextualSpacing w:val="0"/>
        <w:jc w:val="both"/>
        <w:rPr>
          <w:sz w:val="24"/>
          <w:lang w:val="en-ZA"/>
        </w:rPr>
      </w:pPr>
      <w:r w:rsidRPr="008B64BD">
        <w:rPr>
          <w:sz w:val="24"/>
          <w:lang w:val="en-ZA"/>
        </w:rPr>
        <w:t>Intergovernmental fiscal transfers/allocations from National and Provincial government play a pivotal role in the finances of the Municipality. The following unconditional transfers/allocations must be considered, as a minimum, when projecting the</w:t>
      </w:r>
      <w:r w:rsidRPr="008B64BD">
        <w:rPr>
          <w:spacing w:val="-17"/>
          <w:sz w:val="24"/>
          <w:lang w:val="en-ZA"/>
        </w:rPr>
        <w:t xml:space="preserve"> </w:t>
      </w:r>
      <w:r w:rsidRPr="008B64BD">
        <w:rPr>
          <w:sz w:val="24"/>
          <w:lang w:val="en-ZA"/>
        </w:rPr>
        <w:t>budget:</w:t>
      </w:r>
    </w:p>
    <w:p w:rsidR="00CE01FD" w:rsidRPr="008B64BD" w:rsidRDefault="00CE01FD" w:rsidP="00CE01FD">
      <w:pPr>
        <w:pStyle w:val="ListParagraph"/>
        <w:widowControl w:val="0"/>
        <w:numPr>
          <w:ilvl w:val="3"/>
          <w:numId w:val="21"/>
        </w:numPr>
        <w:tabs>
          <w:tab w:val="left" w:pos="2193"/>
        </w:tabs>
        <w:spacing w:before="5" w:after="0" w:line="240" w:lineRule="auto"/>
        <w:ind w:left="2192"/>
        <w:contextualSpacing w:val="0"/>
        <w:rPr>
          <w:sz w:val="24"/>
          <w:lang w:val="en-ZA"/>
        </w:rPr>
      </w:pPr>
      <w:r w:rsidRPr="008B64BD">
        <w:rPr>
          <w:sz w:val="24"/>
          <w:lang w:val="en-ZA"/>
        </w:rPr>
        <w:t>Local Government Equitable</w:t>
      </w:r>
      <w:r w:rsidRPr="008B64BD">
        <w:rPr>
          <w:spacing w:val="-9"/>
          <w:sz w:val="24"/>
          <w:lang w:val="en-ZA"/>
        </w:rPr>
        <w:t xml:space="preserve"> </w:t>
      </w:r>
      <w:r w:rsidRPr="008B64BD">
        <w:rPr>
          <w:sz w:val="24"/>
          <w:lang w:val="en-ZA"/>
        </w:rPr>
        <w:t>Share;</w:t>
      </w:r>
    </w:p>
    <w:p w:rsidR="00CE01FD" w:rsidRPr="008B64BD" w:rsidRDefault="00CE01FD" w:rsidP="00CE01FD">
      <w:pPr>
        <w:pStyle w:val="ListParagraph"/>
        <w:widowControl w:val="0"/>
        <w:numPr>
          <w:ilvl w:val="3"/>
          <w:numId w:val="21"/>
        </w:numPr>
        <w:tabs>
          <w:tab w:val="left" w:pos="2193"/>
        </w:tabs>
        <w:spacing w:before="139" w:after="0" w:line="240" w:lineRule="auto"/>
        <w:ind w:left="2192"/>
        <w:contextualSpacing w:val="0"/>
        <w:rPr>
          <w:sz w:val="24"/>
          <w:lang w:val="en-ZA"/>
        </w:rPr>
      </w:pPr>
      <w:r w:rsidRPr="008B64BD">
        <w:rPr>
          <w:sz w:val="24"/>
          <w:lang w:val="en-ZA"/>
        </w:rPr>
        <w:t>Grants related to the provision of Provincial government</w:t>
      </w:r>
      <w:r w:rsidRPr="008B64BD">
        <w:rPr>
          <w:spacing w:val="-17"/>
          <w:sz w:val="24"/>
          <w:lang w:val="en-ZA"/>
        </w:rPr>
        <w:t xml:space="preserve"> </w:t>
      </w:r>
      <w:r w:rsidRPr="008B64BD">
        <w:rPr>
          <w:sz w:val="24"/>
          <w:lang w:val="en-ZA"/>
        </w:rPr>
        <w:t>functions.</w:t>
      </w:r>
    </w:p>
    <w:p w:rsidR="00CE01FD" w:rsidRPr="008B64BD" w:rsidRDefault="00CE01FD" w:rsidP="00CE01FD">
      <w:pPr>
        <w:pStyle w:val="BodyText"/>
        <w:rPr>
          <w:lang w:val="en-ZA"/>
        </w:rPr>
      </w:pPr>
    </w:p>
    <w:p w:rsidR="00CE01FD" w:rsidRPr="008B64BD" w:rsidRDefault="00CE01FD" w:rsidP="00CE01FD">
      <w:pPr>
        <w:pStyle w:val="ListParagraph"/>
        <w:widowControl w:val="0"/>
        <w:numPr>
          <w:ilvl w:val="1"/>
          <w:numId w:val="21"/>
        </w:numPr>
        <w:tabs>
          <w:tab w:val="left" w:pos="752"/>
        </w:tabs>
        <w:spacing w:after="0" w:line="240" w:lineRule="auto"/>
        <w:ind w:left="751" w:hanging="588"/>
        <w:contextualSpacing w:val="0"/>
        <w:jc w:val="left"/>
        <w:rPr>
          <w:sz w:val="24"/>
          <w:lang w:val="en-ZA"/>
        </w:rPr>
      </w:pPr>
      <w:r w:rsidRPr="008B64BD">
        <w:rPr>
          <w:rFonts w:ascii="Times New Roman" w:hAnsi="Times New Roman"/>
          <w:spacing w:val="-60"/>
          <w:sz w:val="24"/>
          <w:u w:val="single"/>
          <w:lang w:val="en-ZA"/>
        </w:rPr>
        <w:t xml:space="preserve"> </w:t>
      </w:r>
      <w:r w:rsidRPr="008B64BD">
        <w:rPr>
          <w:sz w:val="24"/>
          <w:u w:val="single"/>
          <w:lang w:val="en-ZA"/>
        </w:rPr>
        <w:t>The Municipality’s LTFP model and scenario</w:t>
      </w:r>
      <w:r w:rsidRPr="008B64BD">
        <w:rPr>
          <w:spacing w:val="-14"/>
          <w:sz w:val="24"/>
          <w:u w:val="single"/>
          <w:lang w:val="en-ZA"/>
        </w:rPr>
        <w:t xml:space="preserve"> </w:t>
      </w:r>
      <w:r w:rsidRPr="008B64BD">
        <w:rPr>
          <w:sz w:val="24"/>
          <w:u w:val="single"/>
          <w:lang w:val="en-ZA"/>
        </w:rPr>
        <w:t>planning</w:t>
      </w:r>
    </w:p>
    <w:p w:rsidR="00CE01FD" w:rsidRPr="008B64BD" w:rsidRDefault="00CE01FD" w:rsidP="00CE01FD">
      <w:pPr>
        <w:pStyle w:val="ListParagraph"/>
        <w:widowControl w:val="0"/>
        <w:numPr>
          <w:ilvl w:val="2"/>
          <w:numId w:val="21"/>
        </w:numPr>
        <w:tabs>
          <w:tab w:val="left" w:pos="1863"/>
        </w:tabs>
        <w:spacing w:before="137" w:after="0" w:line="360" w:lineRule="auto"/>
        <w:ind w:left="1862" w:right="106" w:hanging="849"/>
        <w:contextualSpacing w:val="0"/>
        <w:jc w:val="both"/>
        <w:rPr>
          <w:sz w:val="24"/>
          <w:lang w:val="en-ZA"/>
        </w:rPr>
      </w:pPr>
      <w:r w:rsidRPr="008B64BD">
        <w:rPr>
          <w:sz w:val="24"/>
          <w:lang w:val="en-ZA"/>
        </w:rPr>
        <w:t>The Municipality financial model gives effect to the LTFP. It enables the forecasting of the operating and capital budgets for at least 10 years into the future. The model embodies National Treasury’s budget preparation guidelines, drawing on assumptions and parameters to forecast the operating</w:t>
      </w:r>
      <w:r w:rsidRPr="008B64BD">
        <w:rPr>
          <w:spacing w:val="-10"/>
          <w:sz w:val="24"/>
          <w:lang w:val="en-ZA"/>
        </w:rPr>
        <w:t xml:space="preserve"> </w:t>
      </w:r>
      <w:r w:rsidRPr="008B64BD">
        <w:rPr>
          <w:sz w:val="24"/>
          <w:lang w:val="en-ZA"/>
        </w:rPr>
        <w:t>budget.</w:t>
      </w:r>
    </w:p>
    <w:p w:rsidR="00CE01FD" w:rsidRPr="008B64BD" w:rsidRDefault="00CE01FD" w:rsidP="00CE01FD">
      <w:pPr>
        <w:pStyle w:val="ListParagraph"/>
        <w:widowControl w:val="0"/>
        <w:numPr>
          <w:ilvl w:val="2"/>
          <w:numId w:val="21"/>
        </w:numPr>
        <w:tabs>
          <w:tab w:val="left" w:pos="1863"/>
        </w:tabs>
        <w:spacing w:before="5" w:after="0" w:line="360" w:lineRule="auto"/>
        <w:ind w:left="1862" w:right="116" w:hanging="849"/>
        <w:contextualSpacing w:val="0"/>
        <w:jc w:val="both"/>
        <w:rPr>
          <w:sz w:val="24"/>
          <w:lang w:val="en-ZA"/>
        </w:rPr>
      </w:pPr>
      <w:r w:rsidRPr="008B64BD">
        <w:rPr>
          <w:sz w:val="24"/>
          <w:lang w:val="en-ZA"/>
        </w:rPr>
        <w:t>Strategic initiatives should be prioritised and quantified to be included in the financial</w:t>
      </w:r>
      <w:r w:rsidRPr="008B64BD">
        <w:rPr>
          <w:spacing w:val="-5"/>
          <w:sz w:val="24"/>
          <w:lang w:val="en-ZA"/>
        </w:rPr>
        <w:t xml:space="preserve"> </w:t>
      </w:r>
      <w:r w:rsidRPr="008B64BD">
        <w:rPr>
          <w:sz w:val="24"/>
          <w:lang w:val="en-ZA"/>
        </w:rPr>
        <w:t>model.</w:t>
      </w:r>
    </w:p>
    <w:p w:rsidR="00CE01FD" w:rsidRPr="008B64BD" w:rsidRDefault="00CE01FD" w:rsidP="00CE01FD">
      <w:pPr>
        <w:pStyle w:val="ListParagraph"/>
        <w:widowControl w:val="0"/>
        <w:numPr>
          <w:ilvl w:val="2"/>
          <w:numId w:val="21"/>
        </w:numPr>
        <w:tabs>
          <w:tab w:val="left" w:pos="1863"/>
        </w:tabs>
        <w:spacing w:before="5" w:after="0" w:line="360" w:lineRule="auto"/>
        <w:ind w:left="1862" w:right="108" w:hanging="849"/>
        <w:contextualSpacing w:val="0"/>
        <w:jc w:val="both"/>
        <w:rPr>
          <w:sz w:val="24"/>
          <w:lang w:val="en-ZA"/>
        </w:rPr>
      </w:pPr>
      <w:r w:rsidRPr="008B64BD">
        <w:rPr>
          <w:sz w:val="24"/>
          <w:lang w:val="en-ZA"/>
        </w:rPr>
        <w:t>The financial forecasting model must be updated using the fiscal overview, assumption and intergovernmental  fiscal transfers/allocations information to identify immediate opportunities and/or</w:t>
      </w:r>
      <w:r w:rsidRPr="008B64BD">
        <w:rPr>
          <w:spacing w:val="-4"/>
          <w:sz w:val="24"/>
          <w:lang w:val="en-ZA"/>
        </w:rPr>
        <w:t xml:space="preserve"> </w:t>
      </w:r>
      <w:r w:rsidRPr="008B64BD">
        <w:rPr>
          <w:sz w:val="24"/>
          <w:lang w:val="en-ZA"/>
        </w:rPr>
        <w:t>risks.</w:t>
      </w:r>
    </w:p>
    <w:p w:rsidR="00CE01FD" w:rsidRPr="008B64BD" w:rsidRDefault="00CE01FD" w:rsidP="00CE01FD">
      <w:pPr>
        <w:pStyle w:val="ListParagraph"/>
        <w:widowControl w:val="0"/>
        <w:numPr>
          <w:ilvl w:val="2"/>
          <w:numId w:val="21"/>
        </w:numPr>
        <w:tabs>
          <w:tab w:val="left" w:pos="1863"/>
        </w:tabs>
        <w:spacing w:before="5" w:after="0" w:line="240" w:lineRule="auto"/>
        <w:ind w:left="1862" w:hanging="849"/>
        <w:contextualSpacing w:val="0"/>
        <w:rPr>
          <w:sz w:val="24"/>
          <w:lang w:val="en-ZA"/>
        </w:rPr>
      </w:pPr>
      <w:r w:rsidRPr="008B64BD">
        <w:rPr>
          <w:sz w:val="24"/>
          <w:lang w:val="en-ZA"/>
        </w:rPr>
        <w:t>The medium and long-term financial viability should be</w:t>
      </w:r>
      <w:r w:rsidRPr="008B64BD">
        <w:rPr>
          <w:spacing w:val="-19"/>
          <w:sz w:val="24"/>
          <w:lang w:val="en-ZA"/>
        </w:rPr>
        <w:t xml:space="preserve"> </w:t>
      </w:r>
      <w:r w:rsidRPr="008B64BD">
        <w:rPr>
          <w:sz w:val="24"/>
          <w:lang w:val="en-ZA"/>
        </w:rPr>
        <w:t>evaluated.</w:t>
      </w:r>
    </w:p>
    <w:p w:rsidR="00CE01FD" w:rsidRPr="008B64BD" w:rsidRDefault="00CE01FD" w:rsidP="00CE01FD">
      <w:pPr>
        <w:pStyle w:val="ListParagraph"/>
        <w:widowControl w:val="0"/>
        <w:numPr>
          <w:ilvl w:val="2"/>
          <w:numId w:val="21"/>
        </w:numPr>
        <w:tabs>
          <w:tab w:val="left" w:pos="1863"/>
        </w:tabs>
        <w:spacing w:before="137" w:after="0" w:line="360" w:lineRule="auto"/>
        <w:ind w:left="1862" w:right="112" w:hanging="849"/>
        <w:contextualSpacing w:val="0"/>
        <w:jc w:val="both"/>
        <w:rPr>
          <w:sz w:val="24"/>
          <w:lang w:val="en-ZA"/>
        </w:rPr>
      </w:pPr>
      <w:r w:rsidRPr="008B64BD">
        <w:rPr>
          <w:sz w:val="24"/>
          <w:lang w:val="en-ZA"/>
        </w:rPr>
        <w:t>Reiterative scenario planning should be executed to ensure optimum use of resources to cater for strategic</w:t>
      </w:r>
      <w:r w:rsidRPr="008B64BD">
        <w:rPr>
          <w:spacing w:val="-9"/>
          <w:sz w:val="24"/>
          <w:lang w:val="en-ZA"/>
        </w:rPr>
        <w:t xml:space="preserve"> </w:t>
      </w:r>
      <w:r w:rsidRPr="008B64BD">
        <w:rPr>
          <w:sz w:val="24"/>
          <w:lang w:val="en-ZA"/>
        </w:rPr>
        <w:t>initiatives.</w:t>
      </w:r>
    </w:p>
    <w:p w:rsidR="00CE01FD" w:rsidRPr="008B64BD" w:rsidRDefault="00CE01FD" w:rsidP="00CE01FD">
      <w:pPr>
        <w:spacing w:line="360" w:lineRule="auto"/>
        <w:jc w:val="both"/>
        <w:rPr>
          <w:sz w:val="24"/>
          <w:lang w:val="en-ZA"/>
        </w:rPr>
        <w:sectPr w:rsidR="00CE01FD" w:rsidRPr="008B64BD">
          <w:pgSz w:w="11910" w:h="16840"/>
          <w:pgMar w:top="1180" w:right="740" w:bottom="1220" w:left="1680" w:header="0" w:footer="1002" w:gutter="0"/>
          <w:cols w:space="720"/>
        </w:sectPr>
      </w:pPr>
    </w:p>
    <w:p w:rsidR="00CE01FD" w:rsidRPr="008B64BD" w:rsidRDefault="00CE01FD" w:rsidP="00CE01FD">
      <w:pPr>
        <w:pStyle w:val="ListParagraph"/>
        <w:widowControl w:val="0"/>
        <w:numPr>
          <w:ilvl w:val="2"/>
          <w:numId w:val="21"/>
        </w:numPr>
        <w:tabs>
          <w:tab w:val="left" w:pos="1863"/>
        </w:tabs>
        <w:spacing w:before="47" w:after="0" w:line="360" w:lineRule="auto"/>
        <w:ind w:left="1862" w:right="115" w:hanging="849"/>
        <w:contextualSpacing w:val="0"/>
        <w:jc w:val="both"/>
        <w:rPr>
          <w:sz w:val="24"/>
          <w:lang w:val="en-ZA"/>
        </w:rPr>
      </w:pPr>
      <w:r w:rsidRPr="008B64BD">
        <w:rPr>
          <w:sz w:val="24"/>
          <w:lang w:val="en-ZA"/>
        </w:rPr>
        <w:lastRenderedPageBreak/>
        <w:t>To identify the optimum balance between revenue collection and municipal spending the following should be taken into</w:t>
      </w:r>
      <w:r w:rsidRPr="008B64BD">
        <w:rPr>
          <w:spacing w:val="-19"/>
          <w:sz w:val="24"/>
          <w:lang w:val="en-ZA"/>
        </w:rPr>
        <w:t xml:space="preserve"> </w:t>
      </w:r>
      <w:r w:rsidRPr="008B64BD">
        <w:rPr>
          <w:sz w:val="24"/>
          <w:lang w:val="en-ZA"/>
        </w:rPr>
        <w:t>account:</w:t>
      </w:r>
    </w:p>
    <w:p w:rsidR="00CE01FD" w:rsidRPr="008B64BD" w:rsidRDefault="00CE01FD" w:rsidP="00CE01FD">
      <w:pPr>
        <w:pStyle w:val="ListParagraph"/>
        <w:widowControl w:val="0"/>
        <w:numPr>
          <w:ilvl w:val="3"/>
          <w:numId w:val="21"/>
        </w:numPr>
        <w:tabs>
          <w:tab w:val="left" w:pos="2193"/>
        </w:tabs>
        <w:spacing w:before="5" w:after="0" w:line="360" w:lineRule="auto"/>
        <w:ind w:left="2715" w:right="110" w:hanging="853"/>
        <w:contextualSpacing w:val="0"/>
        <w:rPr>
          <w:sz w:val="24"/>
          <w:lang w:val="en-ZA"/>
        </w:rPr>
      </w:pPr>
      <w:r w:rsidRPr="008B64BD">
        <w:rPr>
          <w:sz w:val="24"/>
          <w:lang w:val="en-ZA"/>
        </w:rPr>
        <w:t>The impact each scenario has on the financial sustainability and affordability of the</w:t>
      </w:r>
      <w:r w:rsidRPr="008B64BD">
        <w:rPr>
          <w:spacing w:val="-8"/>
          <w:sz w:val="24"/>
          <w:lang w:val="en-ZA"/>
        </w:rPr>
        <w:t xml:space="preserve"> </w:t>
      </w:r>
      <w:r w:rsidRPr="008B64BD">
        <w:rPr>
          <w:sz w:val="24"/>
          <w:lang w:val="en-ZA"/>
        </w:rPr>
        <w:t>Municipality;</w:t>
      </w:r>
    </w:p>
    <w:p w:rsidR="00CE01FD" w:rsidRPr="008B64BD" w:rsidRDefault="00CE01FD" w:rsidP="00CE01FD">
      <w:pPr>
        <w:pStyle w:val="ListParagraph"/>
        <w:widowControl w:val="0"/>
        <w:numPr>
          <w:ilvl w:val="3"/>
          <w:numId w:val="21"/>
        </w:numPr>
        <w:tabs>
          <w:tab w:val="left" w:pos="2193"/>
        </w:tabs>
        <w:spacing w:before="5" w:after="0" w:line="240" w:lineRule="auto"/>
        <w:ind w:left="2192"/>
        <w:contextualSpacing w:val="0"/>
        <w:rPr>
          <w:sz w:val="24"/>
          <w:lang w:val="en-ZA"/>
        </w:rPr>
      </w:pPr>
      <w:r w:rsidRPr="008B64BD">
        <w:rPr>
          <w:sz w:val="24"/>
          <w:lang w:val="en-ZA"/>
        </w:rPr>
        <w:t>Whether scenario’s are realistic in terms of revenue</w:t>
      </w:r>
      <w:r w:rsidRPr="008B64BD">
        <w:rPr>
          <w:spacing w:val="-25"/>
          <w:sz w:val="24"/>
          <w:lang w:val="en-ZA"/>
        </w:rPr>
        <w:t xml:space="preserve"> </w:t>
      </w:r>
      <w:r w:rsidRPr="008B64BD">
        <w:rPr>
          <w:sz w:val="24"/>
          <w:lang w:val="en-ZA"/>
        </w:rPr>
        <w:t>projections;</w:t>
      </w:r>
    </w:p>
    <w:p w:rsidR="00CE01FD" w:rsidRPr="008B64BD" w:rsidRDefault="00CE01FD" w:rsidP="00CE01FD">
      <w:pPr>
        <w:pStyle w:val="ListParagraph"/>
        <w:widowControl w:val="0"/>
        <w:numPr>
          <w:ilvl w:val="3"/>
          <w:numId w:val="21"/>
        </w:numPr>
        <w:tabs>
          <w:tab w:val="left" w:pos="2193"/>
        </w:tabs>
        <w:spacing w:before="137" w:after="0" w:line="360" w:lineRule="auto"/>
        <w:ind w:left="2715" w:right="107" w:hanging="853"/>
        <w:contextualSpacing w:val="0"/>
        <w:rPr>
          <w:sz w:val="24"/>
          <w:lang w:val="en-ZA"/>
        </w:rPr>
      </w:pPr>
      <w:r w:rsidRPr="008B64BD">
        <w:rPr>
          <w:sz w:val="24"/>
          <w:lang w:val="en-ZA"/>
        </w:rPr>
        <w:t>Potential revenue enhancement strategies which may have a long- term impact on the revenue base of the</w:t>
      </w:r>
      <w:r w:rsidRPr="008B64BD">
        <w:rPr>
          <w:spacing w:val="-15"/>
          <w:sz w:val="24"/>
          <w:lang w:val="en-ZA"/>
        </w:rPr>
        <w:t xml:space="preserve"> </w:t>
      </w:r>
      <w:r w:rsidRPr="008B64BD">
        <w:rPr>
          <w:sz w:val="24"/>
          <w:lang w:val="en-ZA"/>
        </w:rPr>
        <w:t>Municipality;</w:t>
      </w:r>
    </w:p>
    <w:p w:rsidR="00CE01FD" w:rsidRPr="008B64BD" w:rsidRDefault="00CE01FD" w:rsidP="00CE01FD">
      <w:pPr>
        <w:pStyle w:val="ListParagraph"/>
        <w:widowControl w:val="0"/>
        <w:numPr>
          <w:ilvl w:val="3"/>
          <w:numId w:val="21"/>
        </w:numPr>
        <w:tabs>
          <w:tab w:val="left" w:pos="2193"/>
        </w:tabs>
        <w:spacing w:before="5" w:after="0" w:line="360" w:lineRule="auto"/>
        <w:ind w:left="2715" w:right="106" w:hanging="853"/>
        <w:contextualSpacing w:val="0"/>
        <w:rPr>
          <w:sz w:val="24"/>
          <w:lang w:val="en-ZA"/>
        </w:rPr>
      </w:pPr>
      <w:r w:rsidRPr="008B64BD">
        <w:rPr>
          <w:sz w:val="24"/>
          <w:lang w:val="en-ZA"/>
        </w:rPr>
        <w:t>Potential cost saving mechanisms related to strategic initiatives; and</w:t>
      </w:r>
    </w:p>
    <w:p w:rsidR="00CE01FD" w:rsidRPr="008B64BD" w:rsidRDefault="00CE01FD" w:rsidP="00CE01FD">
      <w:pPr>
        <w:pStyle w:val="ListParagraph"/>
        <w:widowControl w:val="0"/>
        <w:numPr>
          <w:ilvl w:val="3"/>
          <w:numId w:val="21"/>
        </w:numPr>
        <w:tabs>
          <w:tab w:val="left" w:pos="2193"/>
          <w:tab w:val="left" w:pos="2842"/>
          <w:tab w:val="left" w:pos="3782"/>
          <w:tab w:val="left" w:pos="4216"/>
          <w:tab w:val="left" w:pos="5849"/>
          <w:tab w:val="left" w:pos="7366"/>
          <w:tab w:val="left" w:pos="7999"/>
        </w:tabs>
        <w:spacing w:before="5" w:after="0" w:line="360" w:lineRule="auto"/>
        <w:ind w:left="2715" w:right="109" w:hanging="853"/>
        <w:contextualSpacing w:val="0"/>
        <w:rPr>
          <w:sz w:val="24"/>
          <w:lang w:val="en-ZA"/>
        </w:rPr>
      </w:pPr>
      <w:r w:rsidRPr="008B64BD">
        <w:rPr>
          <w:sz w:val="24"/>
          <w:lang w:val="en-ZA"/>
        </w:rPr>
        <w:t>The</w:t>
      </w:r>
      <w:r w:rsidRPr="008B64BD">
        <w:rPr>
          <w:sz w:val="24"/>
          <w:lang w:val="en-ZA"/>
        </w:rPr>
        <w:tab/>
      </w:r>
      <w:r w:rsidRPr="008B64BD">
        <w:rPr>
          <w:sz w:val="24"/>
          <w:lang w:val="en-ZA"/>
        </w:rPr>
        <w:tab/>
        <w:t>impact</w:t>
      </w:r>
      <w:r w:rsidRPr="008B64BD">
        <w:rPr>
          <w:sz w:val="24"/>
          <w:lang w:val="en-ZA"/>
        </w:rPr>
        <w:tab/>
        <w:t>of</w:t>
      </w:r>
      <w:r w:rsidRPr="008B64BD">
        <w:rPr>
          <w:sz w:val="24"/>
          <w:lang w:val="en-ZA"/>
        </w:rPr>
        <w:tab/>
        <w:t>infrastructure</w:t>
      </w:r>
      <w:r w:rsidRPr="008B64BD">
        <w:rPr>
          <w:sz w:val="24"/>
          <w:lang w:val="en-ZA"/>
        </w:rPr>
        <w:tab/>
        <w:t xml:space="preserve"> investments</w:t>
      </w:r>
      <w:r w:rsidRPr="008B64BD">
        <w:rPr>
          <w:sz w:val="24"/>
          <w:lang w:val="en-ZA"/>
        </w:rPr>
        <w:tab/>
        <w:t>and</w:t>
      </w:r>
      <w:r w:rsidRPr="008B64BD">
        <w:rPr>
          <w:sz w:val="24"/>
          <w:lang w:val="en-ZA"/>
        </w:rPr>
        <w:tab/>
        <w:t>maintenance programs</w:t>
      </w:r>
      <w:r w:rsidRPr="008B64BD">
        <w:rPr>
          <w:spacing w:val="-4"/>
          <w:sz w:val="24"/>
          <w:lang w:val="en-ZA"/>
        </w:rPr>
        <w:t xml:space="preserve"> </w:t>
      </w:r>
      <w:r w:rsidRPr="008B64BD">
        <w:rPr>
          <w:sz w:val="24"/>
          <w:lang w:val="en-ZA"/>
        </w:rPr>
        <w:t>on</w:t>
      </w:r>
      <w:r w:rsidRPr="008B64BD">
        <w:rPr>
          <w:spacing w:val="-4"/>
          <w:sz w:val="24"/>
          <w:lang w:val="en-ZA"/>
        </w:rPr>
        <w:t xml:space="preserve"> </w:t>
      </w:r>
      <w:r w:rsidRPr="008B64BD">
        <w:rPr>
          <w:sz w:val="24"/>
          <w:lang w:val="en-ZA"/>
        </w:rPr>
        <w:t>future revenue</w:t>
      </w:r>
      <w:r w:rsidRPr="008B64BD">
        <w:rPr>
          <w:spacing w:val="-4"/>
          <w:sz w:val="24"/>
          <w:lang w:val="en-ZA"/>
        </w:rPr>
        <w:t xml:space="preserve"> </w:t>
      </w:r>
      <w:r w:rsidRPr="008B64BD">
        <w:rPr>
          <w:sz w:val="24"/>
          <w:lang w:val="en-ZA"/>
        </w:rPr>
        <w:t>streams.</w:t>
      </w:r>
    </w:p>
    <w:p w:rsidR="00CE01FD" w:rsidRPr="008B64BD" w:rsidRDefault="00CE01FD" w:rsidP="00CE01FD">
      <w:pPr>
        <w:pStyle w:val="ListParagraph"/>
        <w:widowControl w:val="0"/>
        <w:numPr>
          <w:ilvl w:val="2"/>
          <w:numId w:val="21"/>
        </w:numPr>
        <w:tabs>
          <w:tab w:val="left" w:pos="1863"/>
        </w:tabs>
        <w:spacing w:before="5" w:after="0" w:line="360" w:lineRule="auto"/>
        <w:ind w:left="1862" w:right="108" w:hanging="849"/>
        <w:contextualSpacing w:val="0"/>
        <w:jc w:val="both"/>
        <w:rPr>
          <w:sz w:val="24"/>
          <w:lang w:val="en-ZA"/>
        </w:rPr>
      </w:pPr>
      <w:r w:rsidRPr="008B64BD">
        <w:rPr>
          <w:sz w:val="24"/>
          <w:lang w:val="en-ZA"/>
        </w:rPr>
        <w:t xml:space="preserve">Presentations on scenarios should be presented to the </w:t>
      </w:r>
      <w:r w:rsidR="002C2D13" w:rsidRPr="008B64BD">
        <w:rPr>
          <w:sz w:val="24"/>
          <w:lang w:val="en-ZA"/>
        </w:rPr>
        <w:t xml:space="preserve">council as may </w:t>
      </w:r>
      <w:r w:rsidRPr="008B64BD">
        <w:rPr>
          <w:sz w:val="24"/>
          <w:lang w:val="en-ZA"/>
        </w:rPr>
        <w:t>be</w:t>
      </w:r>
      <w:r w:rsidRPr="008B64BD">
        <w:rPr>
          <w:spacing w:val="-3"/>
          <w:sz w:val="24"/>
          <w:lang w:val="en-ZA"/>
        </w:rPr>
        <w:t xml:space="preserve"> </w:t>
      </w:r>
      <w:r w:rsidRPr="008B64BD">
        <w:rPr>
          <w:sz w:val="24"/>
          <w:lang w:val="en-ZA"/>
        </w:rPr>
        <w:t>requested.</w:t>
      </w:r>
    </w:p>
    <w:p w:rsidR="00CE01FD" w:rsidRPr="008B64BD" w:rsidRDefault="002C2D13" w:rsidP="00CE01FD">
      <w:pPr>
        <w:pStyle w:val="ListParagraph"/>
        <w:widowControl w:val="0"/>
        <w:numPr>
          <w:ilvl w:val="2"/>
          <w:numId w:val="21"/>
        </w:numPr>
        <w:tabs>
          <w:tab w:val="left" w:pos="1863"/>
        </w:tabs>
        <w:spacing w:before="5" w:after="0" w:line="360" w:lineRule="auto"/>
        <w:ind w:left="1862" w:right="116" w:hanging="849"/>
        <w:contextualSpacing w:val="0"/>
        <w:jc w:val="both"/>
        <w:rPr>
          <w:sz w:val="24"/>
          <w:lang w:val="en-ZA"/>
        </w:rPr>
      </w:pPr>
      <w:r w:rsidRPr="008B64BD">
        <w:rPr>
          <w:sz w:val="24"/>
          <w:lang w:val="en-ZA"/>
        </w:rPr>
        <w:t>Council</w:t>
      </w:r>
      <w:r w:rsidR="00CE01FD" w:rsidRPr="008B64BD">
        <w:rPr>
          <w:sz w:val="24"/>
          <w:lang w:val="en-ZA"/>
        </w:rPr>
        <w:t xml:space="preserve"> should endorse the final MTREF scenario inclusive of assumptions and parameters annually by latest</w:t>
      </w:r>
      <w:r w:rsidR="00CE01FD" w:rsidRPr="008B64BD">
        <w:rPr>
          <w:spacing w:val="-23"/>
          <w:sz w:val="24"/>
          <w:lang w:val="en-ZA"/>
        </w:rPr>
        <w:t xml:space="preserve"> </w:t>
      </w:r>
      <w:r w:rsidRPr="008B64BD">
        <w:rPr>
          <w:sz w:val="24"/>
          <w:lang w:val="en-ZA"/>
        </w:rPr>
        <w:t>end of January</w:t>
      </w:r>
      <w:r w:rsidR="00CE01FD" w:rsidRPr="008B64BD">
        <w:rPr>
          <w:sz w:val="24"/>
          <w:lang w:val="en-ZA"/>
        </w:rPr>
        <w:t>.</w:t>
      </w:r>
    </w:p>
    <w:p w:rsidR="00CE01FD" w:rsidRPr="008B64BD" w:rsidRDefault="00CE01FD" w:rsidP="00CE01FD">
      <w:pPr>
        <w:pStyle w:val="BodyText"/>
        <w:rPr>
          <w:lang w:val="en-ZA"/>
        </w:rPr>
      </w:pPr>
    </w:p>
    <w:p w:rsidR="00CE01FD" w:rsidRPr="008B64BD" w:rsidRDefault="00CE01FD" w:rsidP="00CE01FD">
      <w:pPr>
        <w:pStyle w:val="ListParagraph"/>
        <w:widowControl w:val="0"/>
        <w:numPr>
          <w:ilvl w:val="1"/>
          <w:numId w:val="21"/>
        </w:numPr>
        <w:tabs>
          <w:tab w:val="left" w:pos="752"/>
        </w:tabs>
        <w:spacing w:before="142" w:after="0" w:line="240" w:lineRule="auto"/>
        <w:ind w:left="751" w:hanging="588"/>
        <w:contextualSpacing w:val="0"/>
        <w:jc w:val="left"/>
        <w:rPr>
          <w:sz w:val="24"/>
          <w:lang w:val="en-ZA"/>
        </w:rPr>
      </w:pPr>
      <w:r w:rsidRPr="008B64BD">
        <w:rPr>
          <w:sz w:val="24"/>
          <w:lang w:val="en-ZA"/>
        </w:rPr>
        <w:t>The annual updated LTFP should identify the</w:t>
      </w:r>
      <w:r w:rsidRPr="008B64BD">
        <w:rPr>
          <w:spacing w:val="-27"/>
          <w:sz w:val="24"/>
          <w:lang w:val="en-ZA"/>
        </w:rPr>
        <w:t xml:space="preserve"> </w:t>
      </w:r>
      <w:r w:rsidRPr="008B64BD">
        <w:rPr>
          <w:sz w:val="24"/>
          <w:lang w:val="en-ZA"/>
        </w:rPr>
        <w:t>following:</w:t>
      </w:r>
    </w:p>
    <w:p w:rsidR="00CE01FD" w:rsidRPr="008B64BD" w:rsidRDefault="00CE01FD" w:rsidP="00CE01FD">
      <w:pPr>
        <w:pStyle w:val="ListParagraph"/>
        <w:widowControl w:val="0"/>
        <w:numPr>
          <w:ilvl w:val="2"/>
          <w:numId w:val="21"/>
        </w:numPr>
        <w:tabs>
          <w:tab w:val="left" w:pos="1863"/>
        </w:tabs>
        <w:spacing w:before="139" w:after="0" w:line="360" w:lineRule="auto"/>
        <w:ind w:left="1862" w:right="117" w:hanging="849"/>
        <w:contextualSpacing w:val="0"/>
        <w:jc w:val="both"/>
        <w:rPr>
          <w:sz w:val="24"/>
          <w:lang w:val="en-ZA"/>
        </w:rPr>
      </w:pPr>
      <w:r w:rsidRPr="008B64BD">
        <w:rPr>
          <w:sz w:val="24"/>
          <w:lang w:val="en-ZA"/>
        </w:rPr>
        <w:t>Assumptions and parameters to be used to compile the Operating and Capital budgets over the next</w:t>
      </w:r>
      <w:r w:rsidRPr="008B64BD">
        <w:rPr>
          <w:spacing w:val="-11"/>
          <w:sz w:val="24"/>
          <w:lang w:val="en-ZA"/>
        </w:rPr>
        <w:t xml:space="preserve"> </w:t>
      </w:r>
      <w:r w:rsidRPr="008B64BD">
        <w:rPr>
          <w:sz w:val="24"/>
          <w:lang w:val="en-ZA"/>
        </w:rPr>
        <w:t>MTREF;</w:t>
      </w:r>
    </w:p>
    <w:p w:rsidR="00CE01FD" w:rsidRPr="008B64BD" w:rsidRDefault="00CE01FD" w:rsidP="00CE01FD">
      <w:pPr>
        <w:pStyle w:val="ListParagraph"/>
        <w:widowControl w:val="0"/>
        <w:numPr>
          <w:ilvl w:val="2"/>
          <w:numId w:val="21"/>
        </w:numPr>
        <w:tabs>
          <w:tab w:val="left" w:pos="1863"/>
        </w:tabs>
        <w:spacing w:before="5" w:after="0" w:line="360" w:lineRule="auto"/>
        <w:ind w:left="1862" w:right="108" w:hanging="849"/>
        <w:contextualSpacing w:val="0"/>
        <w:jc w:val="both"/>
        <w:rPr>
          <w:sz w:val="24"/>
          <w:lang w:val="en-ZA"/>
        </w:rPr>
      </w:pPr>
      <w:r w:rsidRPr="008B64BD">
        <w:rPr>
          <w:sz w:val="24"/>
          <w:lang w:val="en-ZA"/>
        </w:rPr>
        <w:t>Future Operating revenue and expenditure projections based on assumptions and</w:t>
      </w:r>
      <w:r w:rsidRPr="008B64BD">
        <w:rPr>
          <w:spacing w:val="-9"/>
          <w:sz w:val="24"/>
          <w:lang w:val="en-ZA"/>
        </w:rPr>
        <w:t xml:space="preserve"> </w:t>
      </w:r>
      <w:r w:rsidRPr="008B64BD">
        <w:rPr>
          <w:sz w:val="24"/>
          <w:lang w:val="en-ZA"/>
        </w:rPr>
        <w:t>parameters;</w:t>
      </w:r>
    </w:p>
    <w:p w:rsidR="00CE01FD" w:rsidRPr="008B64BD" w:rsidRDefault="00CE01FD" w:rsidP="00CE01FD">
      <w:pPr>
        <w:pStyle w:val="ListParagraph"/>
        <w:widowControl w:val="0"/>
        <w:numPr>
          <w:ilvl w:val="2"/>
          <w:numId w:val="21"/>
        </w:numPr>
        <w:tabs>
          <w:tab w:val="left" w:pos="1863"/>
        </w:tabs>
        <w:spacing w:before="5" w:after="0" w:line="240" w:lineRule="auto"/>
        <w:ind w:left="1862" w:hanging="849"/>
        <w:contextualSpacing w:val="0"/>
        <w:rPr>
          <w:sz w:val="24"/>
          <w:lang w:val="en-ZA"/>
        </w:rPr>
      </w:pPr>
      <w:r w:rsidRPr="008B64BD">
        <w:rPr>
          <w:sz w:val="24"/>
          <w:lang w:val="en-ZA"/>
        </w:rPr>
        <w:t>Future affordability of projected Capital</w:t>
      </w:r>
      <w:r w:rsidRPr="008B64BD">
        <w:rPr>
          <w:spacing w:val="-9"/>
          <w:sz w:val="24"/>
          <w:lang w:val="en-ZA"/>
        </w:rPr>
        <w:t xml:space="preserve"> </w:t>
      </w:r>
      <w:r w:rsidRPr="008B64BD">
        <w:rPr>
          <w:sz w:val="24"/>
          <w:lang w:val="en-ZA"/>
        </w:rPr>
        <w:t>Plans;</w:t>
      </w:r>
    </w:p>
    <w:p w:rsidR="00CE01FD" w:rsidRPr="008B64BD" w:rsidRDefault="00CE01FD" w:rsidP="00CE01FD">
      <w:pPr>
        <w:pStyle w:val="ListParagraph"/>
        <w:widowControl w:val="0"/>
        <w:numPr>
          <w:ilvl w:val="2"/>
          <w:numId w:val="21"/>
        </w:numPr>
        <w:tabs>
          <w:tab w:val="left" w:pos="1863"/>
        </w:tabs>
        <w:spacing w:before="137" w:after="0" w:line="360" w:lineRule="auto"/>
        <w:ind w:left="1862" w:right="115" w:hanging="849"/>
        <w:contextualSpacing w:val="0"/>
        <w:jc w:val="both"/>
        <w:rPr>
          <w:sz w:val="24"/>
          <w:lang w:val="en-ZA"/>
        </w:rPr>
      </w:pPr>
      <w:r w:rsidRPr="008B64BD">
        <w:rPr>
          <w:sz w:val="24"/>
          <w:lang w:val="en-ZA"/>
        </w:rPr>
        <w:t>The level of infrastructure development required to achieve the Municipal priorities, within the funding restrictions;</w:t>
      </w:r>
      <w:r w:rsidRPr="008B64BD">
        <w:rPr>
          <w:spacing w:val="-16"/>
          <w:sz w:val="24"/>
          <w:lang w:val="en-ZA"/>
        </w:rPr>
        <w:t xml:space="preserve"> </w:t>
      </w:r>
      <w:r w:rsidRPr="008B64BD">
        <w:rPr>
          <w:sz w:val="24"/>
          <w:lang w:val="en-ZA"/>
        </w:rPr>
        <w:t>and</w:t>
      </w:r>
    </w:p>
    <w:p w:rsidR="00CE01FD" w:rsidRPr="008B64BD" w:rsidRDefault="00CE01FD" w:rsidP="00CE01FD">
      <w:pPr>
        <w:pStyle w:val="ListParagraph"/>
        <w:widowControl w:val="0"/>
        <w:numPr>
          <w:ilvl w:val="2"/>
          <w:numId w:val="21"/>
        </w:numPr>
        <w:tabs>
          <w:tab w:val="left" w:pos="1863"/>
        </w:tabs>
        <w:spacing w:before="2" w:after="0" w:line="240" w:lineRule="auto"/>
        <w:ind w:left="1862" w:hanging="849"/>
        <w:contextualSpacing w:val="0"/>
        <w:rPr>
          <w:sz w:val="24"/>
          <w:lang w:val="en-ZA"/>
        </w:rPr>
      </w:pPr>
      <w:r w:rsidRPr="008B64BD">
        <w:rPr>
          <w:sz w:val="24"/>
          <w:lang w:val="en-ZA"/>
        </w:rPr>
        <w:t>External funding requirements in respect of long term</w:t>
      </w:r>
      <w:r w:rsidRPr="008B64BD">
        <w:rPr>
          <w:spacing w:val="-21"/>
          <w:sz w:val="24"/>
          <w:lang w:val="en-ZA"/>
        </w:rPr>
        <w:t xml:space="preserve"> </w:t>
      </w:r>
      <w:r w:rsidRPr="008B64BD">
        <w:rPr>
          <w:sz w:val="24"/>
          <w:lang w:val="en-ZA"/>
        </w:rPr>
        <w:t>debt.</w:t>
      </w:r>
    </w:p>
    <w:p w:rsidR="00CE01FD" w:rsidRPr="008B64BD" w:rsidRDefault="00CE01FD" w:rsidP="00CE01FD">
      <w:pPr>
        <w:pStyle w:val="BodyText"/>
        <w:rPr>
          <w:lang w:val="en-ZA"/>
        </w:rPr>
      </w:pPr>
    </w:p>
    <w:p w:rsidR="00CE01FD" w:rsidRPr="008B64BD" w:rsidRDefault="00CE01FD" w:rsidP="00CE01FD">
      <w:pPr>
        <w:pStyle w:val="BodyText"/>
        <w:rPr>
          <w:lang w:val="en-ZA"/>
        </w:rPr>
      </w:pPr>
    </w:p>
    <w:p w:rsidR="00CE01FD" w:rsidRPr="008B64BD" w:rsidRDefault="00CE01FD" w:rsidP="00CE01FD">
      <w:pPr>
        <w:pStyle w:val="ListParagraph"/>
        <w:widowControl w:val="0"/>
        <w:numPr>
          <w:ilvl w:val="1"/>
          <w:numId w:val="21"/>
        </w:numPr>
        <w:tabs>
          <w:tab w:val="left" w:pos="752"/>
        </w:tabs>
        <w:spacing w:after="0" w:line="240" w:lineRule="auto"/>
        <w:ind w:left="751" w:hanging="588"/>
        <w:contextualSpacing w:val="0"/>
        <w:jc w:val="left"/>
        <w:rPr>
          <w:sz w:val="24"/>
          <w:lang w:val="en-ZA"/>
        </w:rPr>
      </w:pPr>
      <w:r w:rsidRPr="008B64BD">
        <w:rPr>
          <w:sz w:val="24"/>
          <w:u w:val="single"/>
          <w:lang w:val="en-ZA"/>
        </w:rPr>
        <w:t>Implementation of the</w:t>
      </w:r>
      <w:r w:rsidRPr="008B64BD">
        <w:rPr>
          <w:spacing w:val="-9"/>
          <w:sz w:val="24"/>
          <w:u w:val="single"/>
          <w:lang w:val="en-ZA"/>
        </w:rPr>
        <w:t xml:space="preserve"> </w:t>
      </w:r>
      <w:r w:rsidRPr="008B64BD">
        <w:rPr>
          <w:sz w:val="24"/>
          <w:u w:val="single"/>
          <w:lang w:val="en-ZA"/>
        </w:rPr>
        <w:t>LTFP</w:t>
      </w:r>
    </w:p>
    <w:p w:rsidR="00CE01FD" w:rsidRPr="008B64BD" w:rsidRDefault="00CE01FD" w:rsidP="00CE01FD">
      <w:pPr>
        <w:pStyle w:val="ListParagraph"/>
        <w:widowControl w:val="0"/>
        <w:numPr>
          <w:ilvl w:val="2"/>
          <w:numId w:val="21"/>
        </w:numPr>
        <w:tabs>
          <w:tab w:val="left" w:pos="1863"/>
        </w:tabs>
        <w:spacing w:before="139" w:after="0" w:line="360" w:lineRule="auto"/>
        <w:ind w:left="1862" w:right="105" w:hanging="849"/>
        <w:contextualSpacing w:val="0"/>
        <w:jc w:val="both"/>
        <w:rPr>
          <w:sz w:val="24"/>
          <w:lang w:val="en-ZA"/>
        </w:rPr>
      </w:pPr>
      <w:r w:rsidRPr="008B64BD">
        <w:rPr>
          <w:sz w:val="24"/>
          <w:lang w:val="en-ZA"/>
        </w:rPr>
        <w:t>The annual updated LTFP should provide the parameters and assumptions for the compilation of the operating and capital budgets for the next</w:t>
      </w:r>
      <w:r w:rsidRPr="008B64BD">
        <w:rPr>
          <w:spacing w:val="-5"/>
          <w:sz w:val="24"/>
          <w:lang w:val="en-ZA"/>
        </w:rPr>
        <w:t xml:space="preserve"> </w:t>
      </w:r>
      <w:r w:rsidRPr="008B64BD">
        <w:rPr>
          <w:sz w:val="24"/>
          <w:lang w:val="en-ZA"/>
        </w:rPr>
        <w:t>MTREF.</w:t>
      </w:r>
    </w:p>
    <w:p w:rsidR="00CE01FD" w:rsidRPr="008B64BD" w:rsidRDefault="00CE01FD" w:rsidP="00CE01FD">
      <w:pPr>
        <w:pStyle w:val="ListParagraph"/>
        <w:widowControl w:val="0"/>
        <w:numPr>
          <w:ilvl w:val="2"/>
          <w:numId w:val="21"/>
        </w:numPr>
        <w:tabs>
          <w:tab w:val="left" w:pos="1863"/>
        </w:tabs>
        <w:spacing w:before="2" w:after="0" w:line="360" w:lineRule="auto"/>
        <w:ind w:left="1862" w:right="119" w:hanging="849"/>
        <w:contextualSpacing w:val="0"/>
        <w:jc w:val="both"/>
        <w:rPr>
          <w:sz w:val="24"/>
          <w:lang w:val="en-ZA"/>
        </w:rPr>
      </w:pPr>
      <w:r w:rsidRPr="008B64BD">
        <w:rPr>
          <w:sz w:val="24"/>
          <w:lang w:val="en-ZA"/>
        </w:rPr>
        <w:t>This information should be provided to the departments by latest January of each</w:t>
      </w:r>
      <w:r w:rsidRPr="008B64BD">
        <w:rPr>
          <w:spacing w:val="-26"/>
          <w:sz w:val="24"/>
          <w:lang w:val="en-ZA"/>
        </w:rPr>
        <w:t xml:space="preserve"> </w:t>
      </w:r>
      <w:r w:rsidRPr="008B64BD">
        <w:rPr>
          <w:sz w:val="24"/>
          <w:lang w:val="en-ZA"/>
        </w:rPr>
        <w:t>year.</w:t>
      </w:r>
    </w:p>
    <w:p w:rsidR="00CE01FD" w:rsidRPr="008B64BD" w:rsidRDefault="00CE01FD" w:rsidP="00CE01FD">
      <w:pPr>
        <w:spacing w:line="360" w:lineRule="auto"/>
        <w:jc w:val="both"/>
        <w:rPr>
          <w:sz w:val="24"/>
          <w:lang w:val="en-ZA"/>
        </w:rPr>
        <w:sectPr w:rsidR="00CE01FD" w:rsidRPr="008B64BD">
          <w:pgSz w:w="11910" w:h="16840"/>
          <w:pgMar w:top="1180" w:right="740" w:bottom="1220" w:left="1680" w:header="0" w:footer="1002" w:gutter="0"/>
          <w:cols w:space="720"/>
        </w:sectPr>
      </w:pPr>
    </w:p>
    <w:p w:rsidR="00CE01FD" w:rsidRPr="008B64BD" w:rsidRDefault="00CE01FD" w:rsidP="00CE01FD">
      <w:pPr>
        <w:pStyle w:val="BodyText"/>
        <w:rPr>
          <w:sz w:val="20"/>
          <w:lang w:val="en-ZA"/>
        </w:rPr>
      </w:pPr>
    </w:p>
    <w:p w:rsidR="00CE01FD" w:rsidRPr="008B64BD" w:rsidRDefault="00CE01FD" w:rsidP="00CE01FD">
      <w:pPr>
        <w:pStyle w:val="Heading1"/>
        <w:keepNext w:val="0"/>
        <w:keepLines w:val="0"/>
        <w:widowControl w:val="0"/>
        <w:numPr>
          <w:ilvl w:val="0"/>
          <w:numId w:val="27"/>
        </w:numPr>
        <w:tabs>
          <w:tab w:val="left" w:pos="832"/>
        </w:tabs>
        <w:spacing w:before="207" w:after="0"/>
        <w:ind w:hanging="720"/>
        <w:rPr>
          <w:lang w:val="en-ZA"/>
        </w:rPr>
      </w:pPr>
      <w:bookmarkStart w:id="8" w:name="_bookmark7"/>
      <w:bookmarkEnd w:id="8"/>
      <w:r w:rsidRPr="008B64BD">
        <w:rPr>
          <w:lang w:val="en-ZA"/>
        </w:rPr>
        <w:t>EVALUATION AND</w:t>
      </w:r>
      <w:r w:rsidRPr="008B64BD">
        <w:rPr>
          <w:spacing w:val="-8"/>
          <w:lang w:val="en-ZA"/>
        </w:rPr>
        <w:t xml:space="preserve"> </w:t>
      </w:r>
      <w:r w:rsidRPr="008B64BD">
        <w:rPr>
          <w:lang w:val="en-ZA"/>
        </w:rPr>
        <w:t>REVIEW</w:t>
      </w:r>
    </w:p>
    <w:p w:rsidR="00CE01FD" w:rsidRPr="008B64BD" w:rsidRDefault="00CE01FD" w:rsidP="00CE01FD">
      <w:pPr>
        <w:pStyle w:val="ListParagraph"/>
        <w:widowControl w:val="0"/>
        <w:numPr>
          <w:ilvl w:val="1"/>
          <w:numId w:val="20"/>
        </w:numPr>
        <w:tabs>
          <w:tab w:val="left" w:pos="1552"/>
        </w:tabs>
        <w:spacing w:before="137" w:after="0" w:line="240" w:lineRule="auto"/>
        <w:ind w:hanging="850"/>
        <w:contextualSpacing w:val="0"/>
        <w:rPr>
          <w:sz w:val="24"/>
          <w:lang w:val="en-ZA"/>
        </w:rPr>
      </w:pPr>
      <w:r w:rsidRPr="008B64BD">
        <w:rPr>
          <w:sz w:val="24"/>
          <w:lang w:val="en-ZA"/>
        </w:rPr>
        <w:t>This policy shall be implemented once approved by</w:t>
      </w:r>
      <w:r w:rsidRPr="008B64BD">
        <w:rPr>
          <w:spacing w:val="-27"/>
          <w:sz w:val="24"/>
          <w:lang w:val="en-ZA"/>
        </w:rPr>
        <w:t xml:space="preserve"> </w:t>
      </w:r>
      <w:r w:rsidRPr="008B64BD">
        <w:rPr>
          <w:sz w:val="24"/>
          <w:lang w:val="en-ZA"/>
        </w:rPr>
        <w:t>Council.</w:t>
      </w:r>
    </w:p>
    <w:p w:rsidR="00CE01FD" w:rsidRPr="008B64BD" w:rsidRDefault="00CE01FD" w:rsidP="00CE01FD">
      <w:pPr>
        <w:pStyle w:val="ListParagraph"/>
        <w:widowControl w:val="0"/>
        <w:numPr>
          <w:ilvl w:val="1"/>
          <w:numId w:val="20"/>
        </w:numPr>
        <w:tabs>
          <w:tab w:val="left" w:pos="1552"/>
        </w:tabs>
        <w:spacing w:before="137" w:after="0" w:line="240" w:lineRule="auto"/>
        <w:ind w:left="1551"/>
        <w:contextualSpacing w:val="0"/>
        <w:rPr>
          <w:sz w:val="24"/>
          <w:lang w:val="en-ZA"/>
        </w:rPr>
      </w:pPr>
      <w:r w:rsidRPr="008B64BD">
        <w:rPr>
          <w:sz w:val="24"/>
          <w:lang w:val="en-ZA"/>
        </w:rPr>
        <w:t>this policy must be reviewed on an annual</w:t>
      </w:r>
      <w:r w:rsidRPr="008B64BD">
        <w:rPr>
          <w:spacing w:val="-14"/>
          <w:sz w:val="24"/>
          <w:lang w:val="en-ZA"/>
        </w:rPr>
        <w:t xml:space="preserve"> </w:t>
      </w:r>
      <w:r w:rsidRPr="008B64BD">
        <w:rPr>
          <w:sz w:val="24"/>
          <w:lang w:val="en-ZA"/>
        </w:rPr>
        <w:t>basis.</w:t>
      </w:r>
    </w:p>
    <w:p w:rsidR="00CE01FD" w:rsidRPr="008B64BD" w:rsidRDefault="00CE01FD" w:rsidP="00CE01FD">
      <w:pPr>
        <w:pStyle w:val="ListParagraph"/>
        <w:widowControl w:val="0"/>
        <w:numPr>
          <w:ilvl w:val="1"/>
          <w:numId w:val="20"/>
        </w:numPr>
        <w:tabs>
          <w:tab w:val="left" w:pos="1552"/>
        </w:tabs>
        <w:spacing w:before="139" w:after="0" w:line="360" w:lineRule="auto"/>
        <w:ind w:right="110" w:hanging="850"/>
        <w:contextualSpacing w:val="0"/>
        <w:rPr>
          <w:sz w:val="24"/>
          <w:lang w:val="en-ZA"/>
        </w:rPr>
      </w:pPr>
      <w:r w:rsidRPr="008B64BD">
        <w:rPr>
          <w:sz w:val="24"/>
          <w:lang w:val="en-ZA"/>
        </w:rPr>
        <w:t>Changes in financial strategy, non – financial strategic strategies and legislation must be taken into account for future amendments to this</w:t>
      </w:r>
      <w:r w:rsidRPr="008B64BD">
        <w:rPr>
          <w:spacing w:val="-28"/>
          <w:sz w:val="24"/>
          <w:lang w:val="en-ZA"/>
        </w:rPr>
        <w:t xml:space="preserve"> </w:t>
      </w:r>
      <w:r w:rsidRPr="008B64BD">
        <w:rPr>
          <w:sz w:val="24"/>
          <w:lang w:val="en-ZA"/>
        </w:rPr>
        <w:t>policy.</w:t>
      </w:r>
    </w:p>
    <w:p w:rsidR="00CE01FD" w:rsidRPr="008B64BD" w:rsidRDefault="00CE01FD" w:rsidP="00CE01FD">
      <w:pPr>
        <w:pStyle w:val="ListParagraph"/>
        <w:widowControl w:val="0"/>
        <w:numPr>
          <w:ilvl w:val="1"/>
          <w:numId w:val="20"/>
        </w:numPr>
        <w:tabs>
          <w:tab w:val="left" w:pos="1552"/>
        </w:tabs>
        <w:spacing w:before="5" w:after="0" w:line="360" w:lineRule="auto"/>
        <w:ind w:right="117" w:hanging="850"/>
        <w:contextualSpacing w:val="0"/>
        <w:rPr>
          <w:sz w:val="24"/>
          <w:lang w:val="en-ZA"/>
        </w:rPr>
      </w:pPr>
      <w:r w:rsidRPr="008B64BD">
        <w:rPr>
          <w:sz w:val="24"/>
          <w:lang w:val="en-ZA"/>
        </w:rPr>
        <w:t>Any amendments must be tabled to Council for approval as part of the budget process.</w:t>
      </w:r>
    </w:p>
    <w:p w:rsidR="00D51533" w:rsidRPr="008B64BD" w:rsidRDefault="00D51533" w:rsidP="00D51533">
      <w:pPr>
        <w:pStyle w:val="ListParagraph"/>
        <w:autoSpaceDE w:val="0"/>
        <w:autoSpaceDN w:val="0"/>
        <w:adjustRightInd w:val="0"/>
        <w:spacing w:after="0" w:line="360" w:lineRule="auto"/>
        <w:ind w:left="851"/>
        <w:jc w:val="both"/>
        <w:rPr>
          <w:rFonts w:cs="Arial"/>
          <w:sz w:val="22"/>
          <w:szCs w:val="22"/>
          <w:lang w:val="en-ZA"/>
        </w:rPr>
      </w:pPr>
    </w:p>
    <w:p w:rsidR="00267B7E" w:rsidRPr="008B64BD" w:rsidRDefault="00267B7E" w:rsidP="00B62375">
      <w:pPr>
        <w:pStyle w:val="ListParagraph"/>
        <w:autoSpaceDE w:val="0"/>
        <w:autoSpaceDN w:val="0"/>
        <w:adjustRightInd w:val="0"/>
        <w:spacing w:after="0" w:line="360" w:lineRule="auto"/>
        <w:ind w:left="851"/>
        <w:jc w:val="both"/>
        <w:rPr>
          <w:rFonts w:cs="Arial"/>
          <w:sz w:val="22"/>
          <w:szCs w:val="22"/>
          <w:lang w:val="en-ZA"/>
        </w:rPr>
      </w:pPr>
    </w:p>
    <w:p w:rsidR="00DC6C48" w:rsidRPr="00DC6C48" w:rsidRDefault="00DC6C48" w:rsidP="00DC6C48">
      <w:pPr>
        <w:spacing w:after="0" w:line="300" w:lineRule="auto"/>
        <w:ind w:firstLine="567"/>
        <w:jc w:val="both"/>
        <w:rPr>
          <w:rFonts w:ascii="Arial" w:eastAsia="Calibri" w:hAnsi="Arial" w:cs="Arial"/>
          <w:b/>
          <w:sz w:val="22"/>
          <w:szCs w:val="16"/>
          <w:lang w:val="en-ZA" w:eastAsia="en-US"/>
        </w:rPr>
      </w:pPr>
      <w:r w:rsidRPr="00DC6C48">
        <w:rPr>
          <w:rFonts w:ascii="Arial" w:eastAsia="Calibri" w:hAnsi="Arial" w:cs="Arial"/>
          <w:b/>
          <w:sz w:val="22"/>
          <w:szCs w:val="16"/>
          <w:lang w:val="en-ZA" w:eastAsia="en-US"/>
        </w:rPr>
        <w:t>Municipal Manager’s confirmation</w:t>
      </w:r>
    </w:p>
    <w:p w:rsidR="00DC6C48" w:rsidRPr="00DC6C48" w:rsidRDefault="00DC6C48" w:rsidP="00DC6C48">
      <w:pPr>
        <w:spacing w:after="0" w:line="300" w:lineRule="auto"/>
        <w:ind w:firstLine="567"/>
        <w:jc w:val="both"/>
        <w:rPr>
          <w:rFonts w:ascii="Arial" w:eastAsia="Calibri" w:hAnsi="Arial" w:cs="Arial"/>
          <w:sz w:val="22"/>
          <w:szCs w:val="16"/>
          <w:lang w:val="en-ZA" w:eastAsia="en-US"/>
        </w:rPr>
      </w:pPr>
    </w:p>
    <w:p w:rsidR="00DC6C48" w:rsidRPr="00DC6C48" w:rsidRDefault="00DC6C48" w:rsidP="00DC6C48">
      <w:pPr>
        <w:spacing w:after="0" w:line="300" w:lineRule="auto"/>
        <w:ind w:firstLine="567"/>
        <w:jc w:val="both"/>
        <w:rPr>
          <w:rFonts w:ascii="Arial" w:eastAsia="Calibri" w:hAnsi="Arial" w:cs="Arial"/>
          <w:sz w:val="22"/>
          <w:szCs w:val="16"/>
          <w:lang w:val="en-ZA" w:eastAsia="en-US"/>
        </w:rPr>
      </w:pPr>
      <w:r w:rsidRPr="00DC6C48">
        <w:rPr>
          <w:rFonts w:ascii="Arial" w:eastAsia="Calibri" w:hAnsi="Arial" w:cs="Arial"/>
          <w:sz w:val="22"/>
          <w:szCs w:val="16"/>
          <w:lang w:val="en-ZA" w:eastAsia="en-US"/>
        </w:rPr>
        <w:t>As approved by council at a meeting held on ___ May 2016</w:t>
      </w:r>
    </w:p>
    <w:p w:rsidR="00DC6C48" w:rsidRPr="00DC6C48" w:rsidRDefault="00DC6C48" w:rsidP="00DC6C48">
      <w:pPr>
        <w:spacing w:after="0" w:line="300" w:lineRule="auto"/>
        <w:ind w:firstLine="567"/>
        <w:jc w:val="both"/>
        <w:rPr>
          <w:rFonts w:ascii="Arial" w:eastAsia="Calibri" w:hAnsi="Arial" w:cs="Arial"/>
          <w:sz w:val="22"/>
          <w:szCs w:val="16"/>
          <w:lang w:val="en-ZA" w:eastAsia="en-US"/>
        </w:rPr>
      </w:pPr>
    </w:p>
    <w:p w:rsidR="00DC6C48" w:rsidRPr="00DC6C48" w:rsidRDefault="00DC6C48" w:rsidP="00DC6C48">
      <w:pPr>
        <w:spacing w:after="0" w:line="300" w:lineRule="auto"/>
        <w:ind w:firstLine="567"/>
        <w:jc w:val="both"/>
        <w:rPr>
          <w:rFonts w:ascii="Arial" w:eastAsia="Calibri" w:hAnsi="Arial" w:cs="Arial"/>
          <w:sz w:val="22"/>
          <w:szCs w:val="16"/>
          <w:lang w:val="en-ZA" w:eastAsia="en-US"/>
        </w:rPr>
      </w:pPr>
      <w:r w:rsidRPr="00DC6C48">
        <w:rPr>
          <w:rFonts w:ascii="Arial" w:eastAsia="Calibri" w:hAnsi="Arial" w:cs="Arial"/>
          <w:sz w:val="22"/>
          <w:szCs w:val="16"/>
          <w:lang w:val="en-ZA" w:eastAsia="en-US"/>
        </w:rPr>
        <w:t>Signed at Prince Albert on ___ May 2016</w:t>
      </w:r>
    </w:p>
    <w:p w:rsidR="00DC6C48" w:rsidRPr="00DC6C48" w:rsidRDefault="00DC6C48" w:rsidP="00DC6C48">
      <w:pPr>
        <w:spacing w:after="0" w:line="300" w:lineRule="auto"/>
        <w:ind w:firstLine="567"/>
        <w:jc w:val="both"/>
        <w:rPr>
          <w:rFonts w:ascii="Arial" w:eastAsia="Calibri" w:hAnsi="Arial" w:cs="Arial"/>
          <w:sz w:val="22"/>
          <w:szCs w:val="16"/>
          <w:lang w:val="en-ZA" w:eastAsia="en-US"/>
        </w:rPr>
      </w:pPr>
    </w:p>
    <w:p w:rsidR="00DC6C48" w:rsidRPr="00DC6C48" w:rsidRDefault="00DC6C48" w:rsidP="00DC6C48">
      <w:pPr>
        <w:spacing w:after="0" w:line="300" w:lineRule="auto"/>
        <w:ind w:firstLine="567"/>
        <w:jc w:val="both"/>
        <w:rPr>
          <w:rFonts w:ascii="Arial" w:eastAsia="Calibri" w:hAnsi="Arial" w:cs="Arial"/>
          <w:sz w:val="22"/>
          <w:szCs w:val="16"/>
          <w:lang w:val="en-ZA" w:eastAsia="en-US"/>
        </w:rPr>
      </w:pPr>
    </w:p>
    <w:p w:rsidR="00DC6C48" w:rsidRPr="00DC6C48" w:rsidRDefault="00DC6C48" w:rsidP="00DC6C48">
      <w:pPr>
        <w:spacing w:after="0" w:line="300" w:lineRule="auto"/>
        <w:ind w:firstLine="567"/>
        <w:jc w:val="both"/>
        <w:rPr>
          <w:rFonts w:ascii="Arial" w:eastAsia="Calibri" w:hAnsi="Arial" w:cs="Arial"/>
          <w:sz w:val="22"/>
          <w:szCs w:val="16"/>
          <w:lang w:val="en-ZA" w:eastAsia="en-US"/>
        </w:rPr>
      </w:pPr>
    </w:p>
    <w:p w:rsidR="00DC6C48" w:rsidRPr="00DC6C48" w:rsidRDefault="00DC6C48" w:rsidP="00DC6C48">
      <w:pPr>
        <w:spacing w:after="0" w:line="300" w:lineRule="auto"/>
        <w:ind w:firstLine="567"/>
        <w:jc w:val="both"/>
        <w:rPr>
          <w:rFonts w:ascii="Arial" w:eastAsia="Calibri" w:hAnsi="Arial" w:cs="Arial"/>
          <w:sz w:val="22"/>
          <w:szCs w:val="16"/>
          <w:lang w:val="en-ZA" w:eastAsia="en-US"/>
        </w:rPr>
      </w:pPr>
    </w:p>
    <w:p w:rsidR="00DC6C48" w:rsidRPr="00DC6C48" w:rsidRDefault="00DC6C48" w:rsidP="00DC6C48">
      <w:pPr>
        <w:spacing w:after="0" w:line="300" w:lineRule="auto"/>
        <w:ind w:firstLine="567"/>
        <w:jc w:val="both"/>
        <w:rPr>
          <w:rFonts w:ascii="Arial" w:eastAsia="Calibri" w:hAnsi="Arial" w:cs="Arial"/>
          <w:sz w:val="22"/>
          <w:szCs w:val="16"/>
          <w:lang w:val="en-ZA" w:eastAsia="en-US"/>
        </w:rPr>
      </w:pPr>
      <w:r w:rsidRPr="00DC6C48">
        <w:rPr>
          <w:rFonts w:ascii="Arial" w:eastAsia="Calibri" w:hAnsi="Arial" w:cs="Arial"/>
          <w:sz w:val="22"/>
          <w:szCs w:val="16"/>
          <w:lang w:val="en-ZA" w:eastAsia="en-US"/>
        </w:rPr>
        <w:t>___________________________</w:t>
      </w:r>
    </w:p>
    <w:p w:rsidR="00DC6C48" w:rsidRPr="00DC6C48" w:rsidRDefault="00DC6C48" w:rsidP="00DC6C48">
      <w:pPr>
        <w:spacing w:after="0" w:line="300" w:lineRule="auto"/>
        <w:ind w:firstLine="567"/>
        <w:jc w:val="both"/>
        <w:rPr>
          <w:rFonts w:ascii="Arial" w:eastAsia="Calibri" w:hAnsi="Arial" w:cs="Arial"/>
          <w:sz w:val="22"/>
          <w:szCs w:val="16"/>
          <w:lang w:val="en-ZA" w:eastAsia="en-US"/>
        </w:rPr>
      </w:pPr>
    </w:p>
    <w:p w:rsidR="00DC6C48" w:rsidRPr="00DC6C48" w:rsidRDefault="00DC6C48" w:rsidP="00DC6C48">
      <w:pPr>
        <w:spacing w:after="0" w:line="300" w:lineRule="auto"/>
        <w:ind w:firstLine="567"/>
        <w:jc w:val="both"/>
        <w:rPr>
          <w:rFonts w:ascii="Arial" w:eastAsia="Calibri" w:hAnsi="Arial" w:cs="Arial"/>
          <w:sz w:val="22"/>
          <w:szCs w:val="16"/>
          <w:lang w:val="en-ZA" w:eastAsia="en-US"/>
        </w:rPr>
      </w:pPr>
      <w:r w:rsidRPr="00DC6C48">
        <w:rPr>
          <w:rFonts w:ascii="Arial" w:eastAsia="Calibri" w:hAnsi="Arial" w:cs="Arial"/>
          <w:sz w:val="22"/>
          <w:szCs w:val="16"/>
          <w:lang w:val="en-ZA" w:eastAsia="en-US"/>
        </w:rPr>
        <w:t>HFW Mettler</w:t>
      </w:r>
    </w:p>
    <w:p w:rsidR="00DC6C48" w:rsidRPr="00DC6C48" w:rsidRDefault="00DC6C48" w:rsidP="00DC6C48">
      <w:pPr>
        <w:spacing w:after="0" w:line="300" w:lineRule="auto"/>
        <w:ind w:firstLine="567"/>
        <w:jc w:val="both"/>
        <w:rPr>
          <w:rFonts w:ascii="Arial" w:eastAsia="Calibri" w:hAnsi="Arial" w:cs="Arial"/>
          <w:sz w:val="22"/>
          <w:szCs w:val="16"/>
          <w:lang w:val="en-ZA" w:eastAsia="en-US"/>
        </w:rPr>
      </w:pPr>
    </w:p>
    <w:p w:rsidR="00DC6C48" w:rsidRPr="00DC6C48" w:rsidRDefault="00DC6C48" w:rsidP="00DC6C48">
      <w:pPr>
        <w:spacing w:after="0" w:line="300" w:lineRule="auto"/>
        <w:ind w:firstLine="567"/>
        <w:jc w:val="both"/>
        <w:rPr>
          <w:rFonts w:ascii="Arial" w:eastAsia="Calibri" w:hAnsi="Arial" w:cs="Arial"/>
          <w:sz w:val="22"/>
          <w:szCs w:val="16"/>
          <w:lang w:val="en-ZA" w:eastAsia="en-US"/>
        </w:rPr>
      </w:pPr>
      <w:r w:rsidRPr="00DC6C48">
        <w:rPr>
          <w:rFonts w:ascii="Arial" w:eastAsia="Calibri" w:hAnsi="Arial" w:cs="Arial"/>
          <w:sz w:val="22"/>
          <w:szCs w:val="16"/>
          <w:lang w:val="en-ZA" w:eastAsia="en-US"/>
        </w:rPr>
        <w:t>Municipal Manager</w:t>
      </w:r>
    </w:p>
    <w:p w:rsidR="00DC6C48" w:rsidRPr="00DC6C48" w:rsidRDefault="00DC6C48" w:rsidP="00DC6C48">
      <w:pPr>
        <w:spacing w:after="200" w:line="276" w:lineRule="auto"/>
        <w:rPr>
          <w:rFonts w:ascii="Calibri" w:eastAsia="Calibri" w:hAnsi="Calibri" w:cs="Times New Roman"/>
          <w:sz w:val="22"/>
          <w:szCs w:val="22"/>
          <w:lang w:val="en-ZA" w:eastAsia="en-US"/>
        </w:rPr>
      </w:pPr>
    </w:p>
    <w:p w:rsidR="00DC6C48" w:rsidRPr="008B64BD" w:rsidRDefault="00DC6C48" w:rsidP="00B62375">
      <w:pPr>
        <w:pStyle w:val="ListParagraph"/>
        <w:autoSpaceDE w:val="0"/>
        <w:autoSpaceDN w:val="0"/>
        <w:adjustRightInd w:val="0"/>
        <w:spacing w:after="0" w:line="360" w:lineRule="auto"/>
        <w:ind w:left="851"/>
        <w:jc w:val="both"/>
        <w:rPr>
          <w:rFonts w:cs="Arial"/>
          <w:sz w:val="22"/>
          <w:szCs w:val="22"/>
          <w:lang w:val="en-ZA"/>
        </w:rPr>
      </w:pPr>
    </w:p>
    <w:sectPr w:rsidR="00DC6C48" w:rsidRPr="008B64BD" w:rsidSect="00B62375">
      <w:headerReference w:type="default" r:id="rId13"/>
      <w:pgSz w:w="12240" w:h="15840" w:code="1"/>
      <w:pgMar w:top="-993" w:right="1555" w:bottom="1276" w:left="1555" w:header="864" w:footer="264"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06C2" w:rsidRDefault="00F706C2">
      <w:pPr>
        <w:spacing w:after="0" w:line="240" w:lineRule="auto"/>
      </w:pPr>
      <w:r>
        <w:separator/>
      </w:r>
    </w:p>
  </w:endnote>
  <w:endnote w:type="continuationSeparator" w:id="0">
    <w:p w:rsidR="00F706C2" w:rsidRDefault="00F706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Black">
    <w:panose1 w:val="00000000000000000000"/>
    <w:charset w:val="00"/>
    <w:family w:val="auto"/>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D13" w:rsidRDefault="002C2D13" w:rsidP="002C2D13">
    <w:pPr>
      <w:pStyle w:val="Footer"/>
    </w:pPr>
    <w:r>
      <w:t>Page</w:t>
    </w:r>
    <w:r w:rsidR="008B64BD">
      <w:t xml:space="preserve"> 11</w:t>
    </w:r>
    <w:r>
      <w:tab/>
      <w:t>Tabled in council on 29 March 2016 and finally approved on ?? May 2016</w:t>
    </w:r>
  </w:p>
  <w:p w:rsidR="002C2D13" w:rsidRDefault="002C2D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06C2" w:rsidRDefault="00F706C2">
      <w:pPr>
        <w:spacing w:after="0" w:line="240" w:lineRule="auto"/>
      </w:pPr>
      <w:r>
        <w:separator/>
      </w:r>
    </w:p>
  </w:footnote>
  <w:footnote w:type="continuationSeparator" w:id="0">
    <w:p w:rsidR="00F706C2" w:rsidRDefault="00F706C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6ED1" w:rsidRPr="00DB7543" w:rsidRDefault="00016ED1" w:rsidP="00DB7543">
    <w:pPr>
      <w:pStyle w:val="Header"/>
    </w:pPr>
  </w:p>
  <w:p w:rsidR="00016ED1" w:rsidRDefault="00971FBD" w:rsidP="00971FBD">
    <w:pPr>
      <w:tabs>
        <w:tab w:val="left" w:pos="3203"/>
      </w:tabs>
    </w:pPr>
    <w:r>
      <w:tab/>
    </w:r>
  </w:p>
  <w:p w:rsidR="00016ED1" w:rsidRDefault="00016ED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nsid w:val="FFFFFF89"/>
    <w:multiLevelType w:val="singleLevel"/>
    <w:tmpl w:val="E63AF57E"/>
    <w:lvl w:ilvl="0">
      <w:start w:val="1"/>
      <w:numFmt w:val="bullet"/>
      <w:pStyle w:val="ListBullet"/>
      <w:lvlText w:val="•"/>
      <w:lvlJc w:val="left"/>
      <w:pPr>
        <w:ind w:left="360" w:hanging="360"/>
      </w:pPr>
      <w:rPr>
        <w:rFonts w:ascii="Cambria" w:hAnsi="Cambria" w:hint="default"/>
        <w:color w:val="FFCA08" w:themeColor="accent1"/>
      </w:rPr>
    </w:lvl>
  </w:abstractNum>
  <w:abstractNum w:abstractNumId="5">
    <w:nsid w:val="02E95932"/>
    <w:multiLevelType w:val="hybridMultilevel"/>
    <w:tmpl w:val="CF2EA250"/>
    <w:lvl w:ilvl="0" w:tplc="1C090005">
      <w:start w:val="1"/>
      <w:numFmt w:val="bullet"/>
      <w:lvlText w:val=""/>
      <w:lvlJc w:val="left"/>
      <w:pPr>
        <w:ind w:left="786" w:hanging="360"/>
      </w:pPr>
      <w:rPr>
        <w:rFonts w:ascii="Wingdings" w:hAnsi="Wingdings" w:hint="default"/>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6">
    <w:nsid w:val="031A3324"/>
    <w:multiLevelType w:val="multilevel"/>
    <w:tmpl w:val="6302D08C"/>
    <w:lvl w:ilvl="0">
      <w:start w:val="6"/>
      <w:numFmt w:val="decimal"/>
      <w:lvlText w:val="%1"/>
      <w:lvlJc w:val="left"/>
      <w:pPr>
        <w:ind w:left="1551" w:hanging="588"/>
        <w:jc w:val="left"/>
      </w:pPr>
      <w:rPr>
        <w:rFonts w:hint="default"/>
      </w:rPr>
    </w:lvl>
    <w:lvl w:ilvl="1">
      <w:start w:val="1"/>
      <w:numFmt w:val="decimal"/>
      <w:lvlText w:val="%1.%2"/>
      <w:lvlJc w:val="left"/>
      <w:pPr>
        <w:ind w:left="1551" w:hanging="588"/>
        <w:jc w:val="left"/>
      </w:pPr>
      <w:rPr>
        <w:rFonts w:ascii="Arial" w:eastAsia="Arial" w:hAnsi="Arial" w:cs="Arial" w:hint="default"/>
        <w:spacing w:val="-2"/>
        <w:w w:val="99"/>
        <w:sz w:val="24"/>
        <w:szCs w:val="24"/>
      </w:rPr>
    </w:lvl>
    <w:lvl w:ilvl="2">
      <w:start w:val="1"/>
      <w:numFmt w:val="lowerLetter"/>
      <w:lvlText w:val="(%3)"/>
      <w:lvlJc w:val="left"/>
      <w:pPr>
        <w:ind w:left="2379" w:hanging="459"/>
        <w:jc w:val="left"/>
      </w:pPr>
      <w:rPr>
        <w:rFonts w:ascii="Arial" w:eastAsia="Arial" w:hAnsi="Arial" w:cs="Arial" w:hint="default"/>
        <w:w w:val="99"/>
        <w:sz w:val="24"/>
        <w:szCs w:val="24"/>
      </w:rPr>
    </w:lvl>
    <w:lvl w:ilvl="3">
      <w:start w:val="1"/>
      <w:numFmt w:val="bullet"/>
      <w:lvlText w:val="•"/>
      <w:lvlJc w:val="left"/>
      <w:pPr>
        <w:ind w:left="4136" w:hanging="459"/>
      </w:pPr>
      <w:rPr>
        <w:rFonts w:hint="default"/>
      </w:rPr>
    </w:lvl>
    <w:lvl w:ilvl="4">
      <w:start w:val="1"/>
      <w:numFmt w:val="bullet"/>
      <w:lvlText w:val="•"/>
      <w:lvlJc w:val="left"/>
      <w:pPr>
        <w:ind w:left="5015" w:hanging="459"/>
      </w:pPr>
      <w:rPr>
        <w:rFonts w:hint="default"/>
      </w:rPr>
    </w:lvl>
    <w:lvl w:ilvl="5">
      <w:start w:val="1"/>
      <w:numFmt w:val="bullet"/>
      <w:lvlText w:val="•"/>
      <w:lvlJc w:val="left"/>
      <w:pPr>
        <w:ind w:left="5893" w:hanging="459"/>
      </w:pPr>
      <w:rPr>
        <w:rFonts w:hint="default"/>
      </w:rPr>
    </w:lvl>
    <w:lvl w:ilvl="6">
      <w:start w:val="1"/>
      <w:numFmt w:val="bullet"/>
      <w:lvlText w:val="•"/>
      <w:lvlJc w:val="left"/>
      <w:pPr>
        <w:ind w:left="6772" w:hanging="459"/>
      </w:pPr>
      <w:rPr>
        <w:rFonts w:hint="default"/>
      </w:rPr>
    </w:lvl>
    <w:lvl w:ilvl="7">
      <w:start w:val="1"/>
      <w:numFmt w:val="bullet"/>
      <w:lvlText w:val="•"/>
      <w:lvlJc w:val="left"/>
      <w:pPr>
        <w:ind w:left="7650" w:hanging="459"/>
      </w:pPr>
      <w:rPr>
        <w:rFonts w:hint="default"/>
      </w:rPr>
    </w:lvl>
    <w:lvl w:ilvl="8">
      <w:start w:val="1"/>
      <w:numFmt w:val="bullet"/>
      <w:lvlText w:val="•"/>
      <w:lvlJc w:val="left"/>
      <w:pPr>
        <w:ind w:left="8529" w:hanging="459"/>
      </w:pPr>
      <w:rPr>
        <w:rFonts w:hint="default"/>
      </w:rPr>
    </w:lvl>
  </w:abstractNum>
  <w:abstractNum w:abstractNumId="7">
    <w:nsid w:val="08C51B49"/>
    <w:multiLevelType w:val="hybridMultilevel"/>
    <w:tmpl w:val="CD76E6D4"/>
    <w:lvl w:ilvl="0" w:tplc="1C09000F">
      <w:start w:val="1"/>
      <w:numFmt w:val="decimal"/>
      <w:lvlText w:val="%1."/>
      <w:lvlJc w:val="left"/>
      <w:pPr>
        <w:ind w:left="502" w:hanging="360"/>
      </w:p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8">
    <w:nsid w:val="0E8A0780"/>
    <w:multiLevelType w:val="multilevel"/>
    <w:tmpl w:val="05502726"/>
    <w:lvl w:ilvl="0">
      <w:start w:val="5"/>
      <w:numFmt w:val="decimal"/>
      <w:lvlText w:val="%1"/>
      <w:lvlJc w:val="left"/>
      <w:pPr>
        <w:ind w:left="1551" w:hanging="588"/>
        <w:jc w:val="left"/>
      </w:pPr>
      <w:rPr>
        <w:rFonts w:hint="default"/>
      </w:rPr>
    </w:lvl>
    <w:lvl w:ilvl="1">
      <w:start w:val="1"/>
      <w:numFmt w:val="decimal"/>
      <w:lvlText w:val="%1.%2"/>
      <w:lvlJc w:val="left"/>
      <w:pPr>
        <w:ind w:left="1551" w:hanging="588"/>
        <w:jc w:val="left"/>
      </w:pPr>
      <w:rPr>
        <w:rFonts w:ascii="Arial" w:eastAsia="Arial" w:hAnsi="Arial" w:cs="Arial" w:hint="default"/>
        <w:spacing w:val="-3"/>
        <w:w w:val="99"/>
        <w:sz w:val="24"/>
        <w:szCs w:val="24"/>
      </w:rPr>
    </w:lvl>
    <w:lvl w:ilvl="2">
      <w:start w:val="1"/>
      <w:numFmt w:val="lowerLetter"/>
      <w:lvlText w:val="(%3)"/>
      <w:lvlJc w:val="left"/>
      <w:pPr>
        <w:ind w:left="2379" w:hanging="459"/>
        <w:jc w:val="left"/>
      </w:pPr>
      <w:rPr>
        <w:rFonts w:ascii="Arial" w:eastAsia="Arial" w:hAnsi="Arial" w:cs="Arial" w:hint="default"/>
        <w:w w:val="99"/>
        <w:sz w:val="24"/>
        <w:szCs w:val="24"/>
      </w:rPr>
    </w:lvl>
    <w:lvl w:ilvl="3">
      <w:start w:val="1"/>
      <w:numFmt w:val="bullet"/>
      <w:lvlText w:val="•"/>
      <w:lvlJc w:val="left"/>
      <w:pPr>
        <w:ind w:left="4136" w:hanging="459"/>
      </w:pPr>
      <w:rPr>
        <w:rFonts w:hint="default"/>
      </w:rPr>
    </w:lvl>
    <w:lvl w:ilvl="4">
      <w:start w:val="1"/>
      <w:numFmt w:val="bullet"/>
      <w:lvlText w:val="•"/>
      <w:lvlJc w:val="left"/>
      <w:pPr>
        <w:ind w:left="5015" w:hanging="459"/>
      </w:pPr>
      <w:rPr>
        <w:rFonts w:hint="default"/>
      </w:rPr>
    </w:lvl>
    <w:lvl w:ilvl="5">
      <w:start w:val="1"/>
      <w:numFmt w:val="bullet"/>
      <w:lvlText w:val="•"/>
      <w:lvlJc w:val="left"/>
      <w:pPr>
        <w:ind w:left="5893" w:hanging="459"/>
      </w:pPr>
      <w:rPr>
        <w:rFonts w:hint="default"/>
      </w:rPr>
    </w:lvl>
    <w:lvl w:ilvl="6">
      <w:start w:val="1"/>
      <w:numFmt w:val="bullet"/>
      <w:lvlText w:val="•"/>
      <w:lvlJc w:val="left"/>
      <w:pPr>
        <w:ind w:left="6772" w:hanging="459"/>
      </w:pPr>
      <w:rPr>
        <w:rFonts w:hint="default"/>
      </w:rPr>
    </w:lvl>
    <w:lvl w:ilvl="7">
      <w:start w:val="1"/>
      <w:numFmt w:val="bullet"/>
      <w:lvlText w:val="•"/>
      <w:lvlJc w:val="left"/>
      <w:pPr>
        <w:ind w:left="7650" w:hanging="459"/>
      </w:pPr>
      <w:rPr>
        <w:rFonts w:hint="default"/>
      </w:rPr>
    </w:lvl>
    <w:lvl w:ilvl="8">
      <w:start w:val="1"/>
      <w:numFmt w:val="bullet"/>
      <w:lvlText w:val="•"/>
      <w:lvlJc w:val="left"/>
      <w:pPr>
        <w:ind w:left="8529" w:hanging="459"/>
      </w:pPr>
      <w:rPr>
        <w:rFonts w:hint="default"/>
      </w:rPr>
    </w:lvl>
  </w:abstractNum>
  <w:abstractNum w:abstractNumId="9">
    <w:nsid w:val="1B6F205A"/>
    <w:multiLevelType w:val="multilevel"/>
    <w:tmpl w:val="9CA4ABB8"/>
    <w:styleLink w:val="AnnualReport"/>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1C5D4F0C"/>
    <w:multiLevelType w:val="multilevel"/>
    <w:tmpl w:val="66BCD794"/>
    <w:lvl w:ilvl="0">
      <w:start w:val="7"/>
      <w:numFmt w:val="decimal"/>
      <w:lvlText w:val="%1"/>
      <w:lvlJc w:val="left"/>
      <w:pPr>
        <w:ind w:left="1813" w:hanging="591"/>
        <w:jc w:val="left"/>
      </w:pPr>
      <w:rPr>
        <w:rFonts w:hint="default"/>
      </w:rPr>
    </w:lvl>
    <w:lvl w:ilvl="1">
      <w:start w:val="5"/>
      <w:numFmt w:val="decimal"/>
      <w:lvlText w:val="%1.%2"/>
      <w:lvlJc w:val="left"/>
      <w:pPr>
        <w:ind w:left="1813" w:hanging="591"/>
        <w:jc w:val="left"/>
      </w:pPr>
      <w:rPr>
        <w:rFonts w:ascii="Arial" w:eastAsia="Arial" w:hAnsi="Arial" w:cs="Arial" w:hint="default"/>
        <w:i/>
        <w:w w:val="99"/>
        <w:sz w:val="24"/>
        <w:szCs w:val="24"/>
      </w:rPr>
    </w:lvl>
    <w:lvl w:ilvl="2">
      <w:start w:val="1"/>
      <w:numFmt w:val="bullet"/>
      <w:lvlText w:val="•"/>
      <w:lvlJc w:val="left"/>
      <w:pPr>
        <w:ind w:left="3513" w:hanging="591"/>
      </w:pPr>
      <w:rPr>
        <w:rFonts w:hint="default"/>
      </w:rPr>
    </w:lvl>
    <w:lvl w:ilvl="3">
      <w:start w:val="1"/>
      <w:numFmt w:val="bullet"/>
      <w:lvlText w:val="•"/>
      <w:lvlJc w:val="left"/>
      <w:pPr>
        <w:ind w:left="4359" w:hanging="591"/>
      </w:pPr>
      <w:rPr>
        <w:rFonts w:hint="default"/>
      </w:rPr>
    </w:lvl>
    <w:lvl w:ilvl="4">
      <w:start w:val="1"/>
      <w:numFmt w:val="bullet"/>
      <w:lvlText w:val="•"/>
      <w:lvlJc w:val="left"/>
      <w:pPr>
        <w:ind w:left="5206" w:hanging="591"/>
      </w:pPr>
      <w:rPr>
        <w:rFonts w:hint="default"/>
      </w:rPr>
    </w:lvl>
    <w:lvl w:ilvl="5">
      <w:start w:val="1"/>
      <w:numFmt w:val="bullet"/>
      <w:lvlText w:val="•"/>
      <w:lvlJc w:val="left"/>
      <w:pPr>
        <w:ind w:left="6053" w:hanging="591"/>
      </w:pPr>
      <w:rPr>
        <w:rFonts w:hint="default"/>
      </w:rPr>
    </w:lvl>
    <w:lvl w:ilvl="6">
      <w:start w:val="1"/>
      <w:numFmt w:val="bullet"/>
      <w:lvlText w:val="•"/>
      <w:lvlJc w:val="left"/>
      <w:pPr>
        <w:ind w:left="6899" w:hanging="591"/>
      </w:pPr>
      <w:rPr>
        <w:rFonts w:hint="default"/>
      </w:rPr>
    </w:lvl>
    <w:lvl w:ilvl="7">
      <w:start w:val="1"/>
      <w:numFmt w:val="bullet"/>
      <w:lvlText w:val="•"/>
      <w:lvlJc w:val="left"/>
      <w:pPr>
        <w:ind w:left="7746" w:hanging="591"/>
      </w:pPr>
      <w:rPr>
        <w:rFonts w:hint="default"/>
      </w:rPr>
    </w:lvl>
    <w:lvl w:ilvl="8">
      <w:start w:val="1"/>
      <w:numFmt w:val="bullet"/>
      <w:lvlText w:val="•"/>
      <w:lvlJc w:val="left"/>
      <w:pPr>
        <w:ind w:left="8593" w:hanging="591"/>
      </w:pPr>
      <w:rPr>
        <w:rFonts w:hint="default"/>
      </w:rPr>
    </w:lvl>
  </w:abstractNum>
  <w:abstractNum w:abstractNumId="11">
    <w:nsid w:val="1FE71163"/>
    <w:multiLevelType w:val="hybridMultilevel"/>
    <w:tmpl w:val="4EE8B490"/>
    <w:lvl w:ilvl="0" w:tplc="6662139A">
      <w:start w:val="1"/>
      <w:numFmt w:val="decimal"/>
      <w:lvlText w:val="%1."/>
      <w:lvlJc w:val="left"/>
      <w:pPr>
        <w:ind w:left="963" w:hanging="492"/>
        <w:jc w:val="left"/>
      </w:pPr>
      <w:rPr>
        <w:rFonts w:hint="default"/>
        <w:w w:val="100"/>
        <w:u w:val="single" w:color="0000FF"/>
      </w:rPr>
    </w:lvl>
    <w:lvl w:ilvl="1" w:tplc="7CFAFF2C">
      <w:start w:val="1"/>
      <w:numFmt w:val="bullet"/>
      <w:lvlText w:val="•"/>
      <w:lvlJc w:val="left"/>
      <w:pPr>
        <w:ind w:left="1864" w:hanging="492"/>
      </w:pPr>
      <w:rPr>
        <w:rFonts w:hint="default"/>
      </w:rPr>
    </w:lvl>
    <w:lvl w:ilvl="2" w:tplc="07602A46">
      <w:start w:val="1"/>
      <w:numFmt w:val="bullet"/>
      <w:lvlText w:val="•"/>
      <w:lvlJc w:val="left"/>
      <w:pPr>
        <w:ind w:left="2769" w:hanging="492"/>
      </w:pPr>
      <w:rPr>
        <w:rFonts w:hint="default"/>
      </w:rPr>
    </w:lvl>
    <w:lvl w:ilvl="3" w:tplc="4BC68280">
      <w:start w:val="1"/>
      <w:numFmt w:val="bullet"/>
      <w:lvlText w:val="•"/>
      <w:lvlJc w:val="left"/>
      <w:pPr>
        <w:ind w:left="3673" w:hanging="492"/>
      </w:pPr>
      <w:rPr>
        <w:rFonts w:hint="default"/>
      </w:rPr>
    </w:lvl>
    <w:lvl w:ilvl="4" w:tplc="C77A49FA">
      <w:start w:val="1"/>
      <w:numFmt w:val="bullet"/>
      <w:lvlText w:val="•"/>
      <w:lvlJc w:val="left"/>
      <w:pPr>
        <w:ind w:left="4578" w:hanging="492"/>
      </w:pPr>
      <w:rPr>
        <w:rFonts w:hint="default"/>
      </w:rPr>
    </w:lvl>
    <w:lvl w:ilvl="5" w:tplc="538EE624">
      <w:start w:val="1"/>
      <w:numFmt w:val="bullet"/>
      <w:lvlText w:val="•"/>
      <w:lvlJc w:val="left"/>
      <w:pPr>
        <w:ind w:left="5483" w:hanging="492"/>
      </w:pPr>
      <w:rPr>
        <w:rFonts w:hint="default"/>
      </w:rPr>
    </w:lvl>
    <w:lvl w:ilvl="6" w:tplc="A4586992">
      <w:start w:val="1"/>
      <w:numFmt w:val="bullet"/>
      <w:lvlText w:val="•"/>
      <w:lvlJc w:val="left"/>
      <w:pPr>
        <w:ind w:left="6387" w:hanging="492"/>
      </w:pPr>
      <w:rPr>
        <w:rFonts w:hint="default"/>
      </w:rPr>
    </w:lvl>
    <w:lvl w:ilvl="7" w:tplc="5BDA4FC0">
      <w:start w:val="1"/>
      <w:numFmt w:val="bullet"/>
      <w:lvlText w:val="•"/>
      <w:lvlJc w:val="left"/>
      <w:pPr>
        <w:ind w:left="7292" w:hanging="492"/>
      </w:pPr>
      <w:rPr>
        <w:rFonts w:hint="default"/>
      </w:rPr>
    </w:lvl>
    <w:lvl w:ilvl="8" w:tplc="FD868AA4">
      <w:start w:val="1"/>
      <w:numFmt w:val="bullet"/>
      <w:lvlText w:val="•"/>
      <w:lvlJc w:val="left"/>
      <w:pPr>
        <w:ind w:left="8197" w:hanging="492"/>
      </w:pPr>
      <w:rPr>
        <w:rFonts w:hint="default"/>
      </w:rPr>
    </w:lvl>
  </w:abstractNum>
  <w:abstractNum w:abstractNumId="12">
    <w:nsid w:val="24003DB1"/>
    <w:multiLevelType w:val="hybridMultilevel"/>
    <w:tmpl w:val="E012B308"/>
    <w:lvl w:ilvl="0" w:tplc="1C090005">
      <w:start w:val="1"/>
      <w:numFmt w:val="bullet"/>
      <w:lvlText w:val=""/>
      <w:lvlJc w:val="left"/>
      <w:pPr>
        <w:ind w:left="862" w:hanging="360"/>
      </w:pPr>
      <w:rPr>
        <w:rFonts w:ascii="Wingdings" w:hAnsi="Wingdings" w:hint="default"/>
      </w:rPr>
    </w:lvl>
    <w:lvl w:ilvl="1" w:tplc="1C090003" w:tentative="1">
      <w:start w:val="1"/>
      <w:numFmt w:val="bullet"/>
      <w:lvlText w:val="o"/>
      <w:lvlJc w:val="left"/>
      <w:pPr>
        <w:ind w:left="1582" w:hanging="360"/>
      </w:pPr>
      <w:rPr>
        <w:rFonts w:ascii="Courier New" w:hAnsi="Courier New" w:cs="Courier New" w:hint="default"/>
      </w:rPr>
    </w:lvl>
    <w:lvl w:ilvl="2" w:tplc="1C090005" w:tentative="1">
      <w:start w:val="1"/>
      <w:numFmt w:val="bullet"/>
      <w:lvlText w:val=""/>
      <w:lvlJc w:val="left"/>
      <w:pPr>
        <w:ind w:left="2302" w:hanging="360"/>
      </w:pPr>
      <w:rPr>
        <w:rFonts w:ascii="Wingdings" w:hAnsi="Wingdings" w:hint="default"/>
      </w:rPr>
    </w:lvl>
    <w:lvl w:ilvl="3" w:tplc="1C090001" w:tentative="1">
      <w:start w:val="1"/>
      <w:numFmt w:val="bullet"/>
      <w:lvlText w:val=""/>
      <w:lvlJc w:val="left"/>
      <w:pPr>
        <w:ind w:left="3022" w:hanging="360"/>
      </w:pPr>
      <w:rPr>
        <w:rFonts w:ascii="Symbol" w:hAnsi="Symbol" w:hint="default"/>
      </w:rPr>
    </w:lvl>
    <w:lvl w:ilvl="4" w:tplc="1C090003" w:tentative="1">
      <w:start w:val="1"/>
      <w:numFmt w:val="bullet"/>
      <w:lvlText w:val="o"/>
      <w:lvlJc w:val="left"/>
      <w:pPr>
        <w:ind w:left="3742" w:hanging="360"/>
      </w:pPr>
      <w:rPr>
        <w:rFonts w:ascii="Courier New" w:hAnsi="Courier New" w:cs="Courier New" w:hint="default"/>
      </w:rPr>
    </w:lvl>
    <w:lvl w:ilvl="5" w:tplc="1C090005" w:tentative="1">
      <w:start w:val="1"/>
      <w:numFmt w:val="bullet"/>
      <w:lvlText w:val=""/>
      <w:lvlJc w:val="left"/>
      <w:pPr>
        <w:ind w:left="4462" w:hanging="360"/>
      </w:pPr>
      <w:rPr>
        <w:rFonts w:ascii="Wingdings" w:hAnsi="Wingdings" w:hint="default"/>
      </w:rPr>
    </w:lvl>
    <w:lvl w:ilvl="6" w:tplc="1C090001" w:tentative="1">
      <w:start w:val="1"/>
      <w:numFmt w:val="bullet"/>
      <w:lvlText w:val=""/>
      <w:lvlJc w:val="left"/>
      <w:pPr>
        <w:ind w:left="5182" w:hanging="360"/>
      </w:pPr>
      <w:rPr>
        <w:rFonts w:ascii="Symbol" w:hAnsi="Symbol" w:hint="default"/>
      </w:rPr>
    </w:lvl>
    <w:lvl w:ilvl="7" w:tplc="1C090003" w:tentative="1">
      <w:start w:val="1"/>
      <w:numFmt w:val="bullet"/>
      <w:lvlText w:val="o"/>
      <w:lvlJc w:val="left"/>
      <w:pPr>
        <w:ind w:left="5902" w:hanging="360"/>
      </w:pPr>
      <w:rPr>
        <w:rFonts w:ascii="Courier New" w:hAnsi="Courier New" w:cs="Courier New" w:hint="default"/>
      </w:rPr>
    </w:lvl>
    <w:lvl w:ilvl="8" w:tplc="1C090005" w:tentative="1">
      <w:start w:val="1"/>
      <w:numFmt w:val="bullet"/>
      <w:lvlText w:val=""/>
      <w:lvlJc w:val="left"/>
      <w:pPr>
        <w:ind w:left="6622" w:hanging="360"/>
      </w:pPr>
      <w:rPr>
        <w:rFonts w:ascii="Wingdings" w:hAnsi="Wingdings" w:hint="default"/>
      </w:rPr>
    </w:lvl>
  </w:abstractNum>
  <w:abstractNum w:abstractNumId="13">
    <w:nsid w:val="26F6723A"/>
    <w:multiLevelType w:val="multilevel"/>
    <w:tmpl w:val="DB109012"/>
    <w:lvl w:ilvl="0">
      <w:start w:val="8"/>
      <w:numFmt w:val="decimal"/>
      <w:lvlText w:val="%1"/>
      <w:lvlJc w:val="left"/>
      <w:pPr>
        <w:ind w:left="1551" w:hanging="591"/>
        <w:jc w:val="left"/>
      </w:pPr>
      <w:rPr>
        <w:rFonts w:hint="default"/>
      </w:rPr>
    </w:lvl>
    <w:lvl w:ilvl="1">
      <w:start w:val="1"/>
      <w:numFmt w:val="decimal"/>
      <w:lvlText w:val="%1.%2"/>
      <w:lvlJc w:val="left"/>
      <w:pPr>
        <w:ind w:left="1551" w:hanging="591"/>
        <w:jc w:val="right"/>
      </w:pPr>
      <w:rPr>
        <w:rFonts w:ascii="Arial" w:eastAsia="Arial" w:hAnsi="Arial" w:cs="Arial" w:hint="default"/>
        <w:spacing w:val="-2"/>
        <w:w w:val="99"/>
        <w:sz w:val="24"/>
        <w:szCs w:val="24"/>
      </w:rPr>
    </w:lvl>
    <w:lvl w:ilvl="2">
      <w:start w:val="1"/>
      <w:numFmt w:val="decimal"/>
      <w:lvlText w:val="%1.%2.%3"/>
      <w:lvlJc w:val="left"/>
      <w:pPr>
        <w:ind w:left="2662" w:hanging="850"/>
        <w:jc w:val="left"/>
      </w:pPr>
      <w:rPr>
        <w:rFonts w:ascii="Arial" w:eastAsia="Arial" w:hAnsi="Arial" w:cs="Arial" w:hint="default"/>
        <w:spacing w:val="-2"/>
        <w:w w:val="99"/>
        <w:sz w:val="24"/>
        <w:szCs w:val="24"/>
      </w:rPr>
    </w:lvl>
    <w:lvl w:ilvl="3">
      <w:start w:val="1"/>
      <w:numFmt w:val="lowerLetter"/>
      <w:lvlText w:val="(%4)"/>
      <w:lvlJc w:val="left"/>
      <w:pPr>
        <w:ind w:left="3515" w:hanging="330"/>
        <w:jc w:val="left"/>
      </w:pPr>
      <w:rPr>
        <w:rFonts w:ascii="Arial" w:eastAsia="Arial" w:hAnsi="Arial" w:cs="Arial" w:hint="default"/>
        <w:w w:val="99"/>
        <w:sz w:val="24"/>
        <w:szCs w:val="24"/>
      </w:rPr>
    </w:lvl>
    <w:lvl w:ilvl="4">
      <w:start w:val="1"/>
      <w:numFmt w:val="bullet"/>
      <w:lvlText w:val="•"/>
      <w:lvlJc w:val="left"/>
      <w:pPr>
        <w:ind w:left="2720" w:hanging="330"/>
      </w:pPr>
      <w:rPr>
        <w:rFonts w:hint="default"/>
      </w:rPr>
    </w:lvl>
    <w:lvl w:ilvl="5">
      <w:start w:val="1"/>
      <w:numFmt w:val="bullet"/>
      <w:lvlText w:val="•"/>
      <w:lvlJc w:val="left"/>
      <w:pPr>
        <w:ind w:left="3000" w:hanging="330"/>
      </w:pPr>
      <w:rPr>
        <w:rFonts w:hint="default"/>
      </w:rPr>
    </w:lvl>
    <w:lvl w:ilvl="6">
      <w:start w:val="1"/>
      <w:numFmt w:val="bullet"/>
      <w:lvlText w:val="•"/>
      <w:lvlJc w:val="left"/>
      <w:pPr>
        <w:ind w:left="3520" w:hanging="330"/>
      </w:pPr>
      <w:rPr>
        <w:rFonts w:hint="default"/>
      </w:rPr>
    </w:lvl>
    <w:lvl w:ilvl="7">
      <w:start w:val="1"/>
      <w:numFmt w:val="bullet"/>
      <w:lvlText w:val="•"/>
      <w:lvlJc w:val="left"/>
      <w:pPr>
        <w:ind w:left="5011" w:hanging="330"/>
      </w:pPr>
      <w:rPr>
        <w:rFonts w:hint="default"/>
      </w:rPr>
    </w:lvl>
    <w:lvl w:ilvl="8">
      <w:start w:val="1"/>
      <w:numFmt w:val="bullet"/>
      <w:lvlText w:val="•"/>
      <w:lvlJc w:val="left"/>
      <w:pPr>
        <w:ind w:left="6503" w:hanging="330"/>
      </w:pPr>
      <w:rPr>
        <w:rFonts w:hint="default"/>
      </w:rPr>
    </w:lvl>
  </w:abstractNum>
  <w:abstractNum w:abstractNumId="14">
    <w:nsid w:val="285A2CDD"/>
    <w:multiLevelType w:val="multilevel"/>
    <w:tmpl w:val="AB0EE912"/>
    <w:lvl w:ilvl="0">
      <w:start w:val="2"/>
      <w:numFmt w:val="decimal"/>
      <w:lvlText w:val="%1"/>
      <w:lvlJc w:val="left"/>
      <w:pPr>
        <w:ind w:left="1530" w:hanging="567"/>
        <w:jc w:val="left"/>
      </w:pPr>
      <w:rPr>
        <w:rFonts w:hint="default"/>
      </w:rPr>
    </w:lvl>
    <w:lvl w:ilvl="1">
      <w:start w:val="1"/>
      <w:numFmt w:val="decimal"/>
      <w:lvlText w:val="%1.%2"/>
      <w:lvlJc w:val="left"/>
      <w:pPr>
        <w:ind w:left="1530" w:hanging="567"/>
        <w:jc w:val="left"/>
      </w:pPr>
      <w:rPr>
        <w:rFonts w:ascii="Arial" w:eastAsia="Arial" w:hAnsi="Arial" w:cs="Arial" w:hint="default"/>
        <w:spacing w:val="-34"/>
        <w:w w:val="99"/>
        <w:sz w:val="24"/>
        <w:szCs w:val="24"/>
      </w:rPr>
    </w:lvl>
    <w:lvl w:ilvl="2">
      <w:start w:val="1"/>
      <w:numFmt w:val="bullet"/>
      <w:lvlText w:val="•"/>
      <w:lvlJc w:val="left"/>
      <w:pPr>
        <w:ind w:left="3289" w:hanging="567"/>
      </w:pPr>
      <w:rPr>
        <w:rFonts w:hint="default"/>
      </w:rPr>
    </w:lvl>
    <w:lvl w:ilvl="3">
      <w:start w:val="1"/>
      <w:numFmt w:val="bullet"/>
      <w:lvlText w:val="•"/>
      <w:lvlJc w:val="left"/>
      <w:pPr>
        <w:ind w:left="4163" w:hanging="567"/>
      </w:pPr>
      <w:rPr>
        <w:rFonts w:hint="default"/>
      </w:rPr>
    </w:lvl>
    <w:lvl w:ilvl="4">
      <w:start w:val="1"/>
      <w:numFmt w:val="bullet"/>
      <w:lvlText w:val="•"/>
      <w:lvlJc w:val="left"/>
      <w:pPr>
        <w:ind w:left="5038" w:hanging="567"/>
      </w:pPr>
      <w:rPr>
        <w:rFonts w:hint="default"/>
      </w:rPr>
    </w:lvl>
    <w:lvl w:ilvl="5">
      <w:start w:val="1"/>
      <w:numFmt w:val="bullet"/>
      <w:lvlText w:val="•"/>
      <w:lvlJc w:val="left"/>
      <w:pPr>
        <w:ind w:left="5913" w:hanging="567"/>
      </w:pPr>
      <w:rPr>
        <w:rFonts w:hint="default"/>
      </w:rPr>
    </w:lvl>
    <w:lvl w:ilvl="6">
      <w:start w:val="1"/>
      <w:numFmt w:val="bullet"/>
      <w:lvlText w:val="•"/>
      <w:lvlJc w:val="left"/>
      <w:pPr>
        <w:ind w:left="6787" w:hanging="567"/>
      </w:pPr>
      <w:rPr>
        <w:rFonts w:hint="default"/>
      </w:rPr>
    </w:lvl>
    <w:lvl w:ilvl="7">
      <w:start w:val="1"/>
      <w:numFmt w:val="bullet"/>
      <w:lvlText w:val="•"/>
      <w:lvlJc w:val="left"/>
      <w:pPr>
        <w:ind w:left="7662" w:hanging="567"/>
      </w:pPr>
      <w:rPr>
        <w:rFonts w:hint="default"/>
      </w:rPr>
    </w:lvl>
    <w:lvl w:ilvl="8">
      <w:start w:val="1"/>
      <w:numFmt w:val="bullet"/>
      <w:lvlText w:val="•"/>
      <w:lvlJc w:val="left"/>
      <w:pPr>
        <w:ind w:left="8537" w:hanging="567"/>
      </w:pPr>
      <w:rPr>
        <w:rFonts w:hint="default"/>
      </w:rPr>
    </w:lvl>
  </w:abstractNum>
  <w:abstractNum w:abstractNumId="15">
    <w:nsid w:val="2E5C28D1"/>
    <w:multiLevelType w:val="hybridMultilevel"/>
    <w:tmpl w:val="356E27A0"/>
    <w:lvl w:ilvl="0" w:tplc="1C090005">
      <w:start w:val="1"/>
      <w:numFmt w:val="bullet"/>
      <w:lvlText w:val=""/>
      <w:lvlJc w:val="left"/>
      <w:pPr>
        <w:ind w:left="1080" w:hanging="360"/>
      </w:pPr>
      <w:rPr>
        <w:rFonts w:ascii="Wingdings" w:hAnsi="Wingdings" w:hint="default"/>
      </w:rPr>
    </w:lvl>
    <w:lvl w:ilvl="1" w:tplc="1C090005">
      <w:start w:val="1"/>
      <w:numFmt w:val="bullet"/>
      <w:lvlText w:val=""/>
      <w:lvlJc w:val="left"/>
      <w:pPr>
        <w:ind w:left="1800" w:hanging="360"/>
      </w:pPr>
      <w:rPr>
        <w:rFonts w:ascii="Wingdings" w:hAnsi="Wingdings"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6">
    <w:nsid w:val="3169402B"/>
    <w:multiLevelType w:val="hybridMultilevel"/>
    <w:tmpl w:val="8EC0ECF8"/>
    <w:lvl w:ilvl="0" w:tplc="1C090005">
      <w:start w:val="1"/>
      <w:numFmt w:val="bullet"/>
      <w:lvlText w:val=""/>
      <w:lvlJc w:val="left"/>
      <w:pPr>
        <w:ind w:left="862" w:hanging="360"/>
      </w:pPr>
      <w:rPr>
        <w:rFonts w:ascii="Wingdings" w:hAnsi="Wingdings" w:hint="default"/>
      </w:rPr>
    </w:lvl>
    <w:lvl w:ilvl="1" w:tplc="1C090003">
      <w:start w:val="1"/>
      <w:numFmt w:val="bullet"/>
      <w:lvlText w:val="o"/>
      <w:lvlJc w:val="left"/>
      <w:pPr>
        <w:ind w:left="1582" w:hanging="360"/>
      </w:pPr>
      <w:rPr>
        <w:rFonts w:ascii="Courier New" w:hAnsi="Courier New" w:cs="Courier New" w:hint="default"/>
      </w:rPr>
    </w:lvl>
    <w:lvl w:ilvl="2" w:tplc="1C090005" w:tentative="1">
      <w:start w:val="1"/>
      <w:numFmt w:val="bullet"/>
      <w:lvlText w:val=""/>
      <w:lvlJc w:val="left"/>
      <w:pPr>
        <w:ind w:left="2302" w:hanging="360"/>
      </w:pPr>
      <w:rPr>
        <w:rFonts w:ascii="Wingdings" w:hAnsi="Wingdings" w:hint="default"/>
      </w:rPr>
    </w:lvl>
    <w:lvl w:ilvl="3" w:tplc="1C090001" w:tentative="1">
      <w:start w:val="1"/>
      <w:numFmt w:val="bullet"/>
      <w:lvlText w:val=""/>
      <w:lvlJc w:val="left"/>
      <w:pPr>
        <w:ind w:left="3022" w:hanging="360"/>
      </w:pPr>
      <w:rPr>
        <w:rFonts w:ascii="Symbol" w:hAnsi="Symbol" w:hint="default"/>
      </w:rPr>
    </w:lvl>
    <w:lvl w:ilvl="4" w:tplc="1C090003" w:tentative="1">
      <w:start w:val="1"/>
      <w:numFmt w:val="bullet"/>
      <w:lvlText w:val="o"/>
      <w:lvlJc w:val="left"/>
      <w:pPr>
        <w:ind w:left="3742" w:hanging="360"/>
      </w:pPr>
      <w:rPr>
        <w:rFonts w:ascii="Courier New" w:hAnsi="Courier New" w:cs="Courier New" w:hint="default"/>
      </w:rPr>
    </w:lvl>
    <w:lvl w:ilvl="5" w:tplc="1C090005" w:tentative="1">
      <w:start w:val="1"/>
      <w:numFmt w:val="bullet"/>
      <w:lvlText w:val=""/>
      <w:lvlJc w:val="left"/>
      <w:pPr>
        <w:ind w:left="4462" w:hanging="360"/>
      </w:pPr>
      <w:rPr>
        <w:rFonts w:ascii="Wingdings" w:hAnsi="Wingdings" w:hint="default"/>
      </w:rPr>
    </w:lvl>
    <w:lvl w:ilvl="6" w:tplc="1C090001" w:tentative="1">
      <w:start w:val="1"/>
      <w:numFmt w:val="bullet"/>
      <w:lvlText w:val=""/>
      <w:lvlJc w:val="left"/>
      <w:pPr>
        <w:ind w:left="5182" w:hanging="360"/>
      </w:pPr>
      <w:rPr>
        <w:rFonts w:ascii="Symbol" w:hAnsi="Symbol" w:hint="default"/>
      </w:rPr>
    </w:lvl>
    <w:lvl w:ilvl="7" w:tplc="1C090003" w:tentative="1">
      <w:start w:val="1"/>
      <w:numFmt w:val="bullet"/>
      <w:lvlText w:val="o"/>
      <w:lvlJc w:val="left"/>
      <w:pPr>
        <w:ind w:left="5902" w:hanging="360"/>
      </w:pPr>
      <w:rPr>
        <w:rFonts w:ascii="Courier New" w:hAnsi="Courier New" w:cs="Courier New" w:hint="default"/>
      </w:rPr>
    </w:lvl>
    <w:lvl w:ilvl="8" w:tplc="1C090005" w:tentative="1">
      <w:start w:val="1"/>
      <w:numFmt w:val="bullet"/>
      <w:lvlText w:val=""/>
      <w:lvlJc w:val="left"/>
      <w:pPr>
        <w:ind w:left="6622" w:hanging="360"/>
      </w:pPr>
      <w:rPr>
        <w:rFonts w:ascii="Wingdings" w:hAnsi="Wingdings" w:hint="default"/>
      </w:rPr>
    </w:lvl>
  </w:abstractNum>
  <w:abstractNum w:abstractNumId="17">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42BF6281"/>
    <w:multiLevelType w:val="multilevel"/>
    <w:tmpl w:val="1F2C6062"/>
    <w:lvl w:ilvl="0">
      <w:start w:val="9"/>
      <w:numFmt w:val="decimal"/>
      <w:lvlText w:val="%1"/>
      <w:lvlJc w:val="left"/>
      <w:pPr>
        <w:ind w:left="1551" w:hanging="588"/>
        <w:jc w:val="left"/>
      </w:pPr>
      <w:rPr>
        <w:rFonts w:hint="default"/>
      </w:rPr>
    </w:lvl>
    <w:lvl w:ilvl="1">
      <w:start w:val="1"/>
      <w:numFmt w:val="decimal"/>
      <w:lvlText w:val="%1.%2"/>
      <w:lvlJc w:val="left"/>
      <w:pPr>
        <w:ind w:left="1813" w:hanging="588"/>
        <w:jc w:val="left"/>
      </w:pPr>
      <w:rPr>
        <w:rFonts w:ascii="Arial" w:eastAsia="Arial" w:hAnsi="Arial" w:cs="Arial" w:hint="default"/>
        <w:spacing w:val="-3"/>
        <w:w w:val="99"/>
        <w:sz w:val="24"/>
        <w:szCs w:val="24"/>
      </w:rPr>
    </w:lvl>
    <w:lvl w:ilvl="2">
      <w:start w:val="1"/>
      <w:numFmt w:val="bullet"/>
      <w:lvlText w:val="•"/>
      <w:lvlJc w:val="left"/>
      <w:pPr>
        <w:ind w:left="2760" w:hanging="588"/>
      </w:pPr>
      <w:rPr>
        <w:rFonts w:hint="default"/>
      </w:rPr>
    </w:lvl>
    <w:lvl w:ilvl="3">
      <w:start w:val="1"/>
      <w:numFmt w:val="bullet"/>
      <w:lvlText w:val="•"/>
      <w:lvlJc w:val="left"/>
      <w:pPr>
        <w:ind w:left="3701" w:hanging="588"/>
      </w:pPr>
      <w:rPr>
        <w:rFonts w:hint="default"/>
      </w:rPr>
    </w:lvl>
    <w:lvl w:ilvl="4">
      <w:start w:val="1"/>
      <w:numFmt w:val="bullet"/>
      <w:lvlText w:val="•"/>
      <w:lvlJc w:val="left"/>
      <w:pPr>
        <w:ind w:left="4642" w:hanging="588"/>
      </w:pPr>
      <w:rPr>
        <w:rFonts w:hint="default"/>
      </w:rPr>
    </w:lvl>
    <w:lvl w:ilvl="5">
      <w:start w:val="1"/>
      <w:numFmt w:val="bullet"/>
      <w:lvlText w:val="•"/>
      <w:lvlJc w:val="left"/>
      <w:pPr>
        <w:ind w:left="5582" w:hanging="588"/>
      </w:pPr>
      <w:rPr>
        <w:rFonts w:hint="default"/>
      </w:rPr>
    </w:lvl>
    <w:lvl w:ilvl="6">
      <w:start w:val="1"/>
      <w:numFmt w:val="bullet"/>
      <w:lvlText w:val="•"/>
      <w:lvlJc w:val="left"/>
      <w:pPr>
        <w:ind w:left="6523" w:hanging="588"/>
      </w:pPr>
      <w:rPr>
        <w:rFonts w:hint="default"/>
      </w:rPr>
    </w:lvl>
    <w:lvl w:ilvl="7">
      <w:start w:val="1"/>
      <w:numFmt w:val="bullet"/>
      <w:lvlText w:val="•"/>
      <w:lvlJc w:val="left"/>
      <w:pPr>
        <w:ind w:left="7464" w:hanging="588"/>
      </w:pPr>
      <w:rPr>
        <w:rFonts w:hint="default"/>
      </w:rPr>
    </w:lvl>
    <w:lvl w:ilvl="8">
      <w:start w:val="1"/>
      <w:numFmt w:val="bullet"/>
      <w:lvlText w:val="•"/>
      <w:lvlJc w:val="left"/>
      <w:pPr>
        <w:ind w:left="8404" w:hanging="588"/>
      </w:pPr>
      <w:rPr>
        <w:rFonts w:hint="default"/>
      </w:rPr>
    </w:lvl>
  </w:abstractNum>
  <w:abstractNum w:abstractNumId="19">
    <w:nsid w:val="4AA904EA"/>
    <w:multiLevelType w:val="hybridMultilevel"/>
    <w:tmpl w:val="756C0A5E"/>
    <w:lvl w:ilvl="0" w:tplc="1C090003">
      <w:start w:val="1"/>
      <w:numFmt w:val="bullet"/>
      <w:lvlText w:val="o"/>
      <w:lvlJc w:val="left"/>
      <w:pPr>
        <w:ind w:left="1222" w:hanging="360"/>
      </w:pPr>
      <w:rPr>
        <w:rFonts w:ascii="Courier New" w:hAnsi="Courier New" w:cs="Courier New" w:hint="default"/>
      </w:rPr>
    </w:lvl>
    <w:lvl w:ilvl="1" w:tplc="1C090003" w:tentative="1">
      <w:start w:val="1"/>
      <w:numFmt w:val="bullet"/>
      <w:lvlText w:val="o"/>
      <w:lvlJc w:val="left"/>
      <w:pPr>
        <w:ind w:left="1942" w:hanging="360"/>
      </w:pPr>
      <w:rPr>
        <w:rFonts w:ascii="Courier New" w:hAnsi="Courier New" w:cs="Courier New" w:hint="default"/>
      </w:rPr>
    </w:lvl>
    <w:lvl w:ilvl="2" w:tplc="1C090005" w:tentative="1">
      <w:start w:val="1"/>
      <w:numFmt w:val="bullet"/>
      <w:lvlText w:val=""/>
      <w:lvlJc w:val="left"/>
      <w:pPr>
        <w:ind w:left="2662" w:hanging="360"/>
      </w:pPr>
      <w:rPr>
        <w:rFonts w:ascii="Wingdings" w:hAnsi="Wingdings" w:hint="default"/>
      </w:rPr>
    </w:lvl>
    <w:lvl w:ilvl="3" w:tplc="1C090001" w:tentative="1">
      <w:start w:val="1"/>
      <w:numFmt w:val="bullet"/>
      <w:lvlText w:val=""/>
      <w:lvlJc w:val="left"/>
      <w:pPr>
        <w:ind w:left="3382" w:hanging="360"/>
      </w:pPr>
      <w:rPr>
        <w:rFonts w:ascii="Symbol" w:hAnsi="Symbol" w:hint="default"/>
      </w:rPr>
    </w:lvl>
    <w:lvl w:ilvl="4" w:tplc="1C090003" w:tentative="1">
      <w:start w:val="1"/>
      <w:numFmt w:val="bullet"/>
      <w:lvlText w:val="o"/>
      <w:lvlJc w:val="left"/>
      <w:pPr>
        <w:ind w:left="4102" w:hanging="360"/>
      </w:pPr>
      <w:rPr>
        <w:rFonts w:ascii="Courier New" w:hAnsi="Courier New" w:cs="Courier New" w:hint="default"/>
      </w:rPr>
    </w:lvl>
    <w:lvl w:ilvl="5" w:tplc="1C090005" w:tentative="1">
      <w:start w:val="1"/>
      <w:numFmt w:val="bullet"/>
      <w:lvlText w:val=""/>
      <w:lvlJc w:val="left"/>
      <w:pPr>
        <w:ind w:left="4822" w:hanging="360"/>
      </w:pPr>
      <w:rPr>
        <w:rFonts w:ascii="Wingdings" w:hAnsi="Wingdings" w:hint="default"/>
      </w:rPr>
    </w:lvl>
    <w:lvl w:ilvl="6" w:tplc="1C090001" w:tentative="1">
      <w:start w:val="1"/>
      <w:numFmt w:val="bullet"/>
      <w:lvlText w:val=""/>
      <w:lvlJc w:val="left"/>
      <w:pPr>
        <w:ind w:left="5542" w:hanging="360"/>
      </w:pPr>
      <w:rPr>
        <w:rFonts w:ascii="Symbol" w:hAnsi="Symbol" w:hint="default"/>
      </w:rPr>
    </w:lvl>
    <w:lvl w:ilvl="7" w:tplc="1C090003" w:tentative="1">
      <w:start w:val="1"/>
      <w:numFmt w:val="bullet"/>
      <w:lvlText w:val="o"/>
      <w:lvlJc w:val="left"/>
      <w:pPr>
        <w:ind w:left="6262" w:hanging="360"/>
      </w:pPr>
      <w:rPr>
        <w:rFonts w:ascii="Courier New" w:hAnsi="Courier New" w:cs="Courier New" w:hint="default"/>
      </w:rPr>
    </w:lvl>
    <w:lvl w:ilvl="8" w:tplc="1C090005" w:tentative="1">
      <w:start w:val="1"/>
      <w:numFmt w:val="bullet"/>
      <w:lvlText w:val=""/>
      <w:lvlJc w:val="left"/>
      <w:pPr>
        <w:ind w:left="6982" w:hanging="360"/>
      </w:pPr>
      <w:rPr>
        <w:rFonts w:ascii="Wingdings" w:hAnsi="Wingdings" w:hint="default"/>
      </w:rPr>
    </w:lvl>
  </w:abstractNum>
  <w:abstractNum w:abstractNumId="20">
    <w:nsid w:val="4BC63AB1"/>
    <w:multiLevelType w:val="hybridMultilevel"/>
    <w:tmpl w:val="C332E8CA"/>
    <w:lvl w:ilvl="0" w:tplc="04C0BDEE">
      <w:start w:val="1"/>
      <w:numFmt w:val="lowerLetter"/>
      <w:lvlText w:val="%1)"/>
      <w:lvlJc w:val="left"/>
      <w:pPr>
        <w:ind w:left="502" w:hanging="360"/>
      </w:pPr>
      <w:rPr>
        <w:rFonts w:hint="default"/>
      </w:r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21">
    <w:nsid w:val="4F4E3B83"/>
    <w:multiLevelType w:val="hybridMultilevel"/>
    <w:tmpl w:val="F5A20E9A"/>
    <w:lvl w:ilvl="0" w:tplc="7FE4BB10">
      <w:start w:val="1"/>
      <w:numFmt w:val="decimal"/>
      <w:lvlText w:val="%1."/>
      <w:lvlJc w:val="left"/>
      <w:pPr>
        <w:ind w:left="720" w:hanging="360"/>
      </w:pPr>
      <w:rPr>
        <w:rFonts w:asciiTheme="minorHAnsi" w:hAnsiTheme="minorHAnsi" w:hint="default"/>
        <w:color w:val="C00000"/>
        <w:sz w:val="24"/>
        <w:szCs w:val="24"/>
      </w:rPr>
    </w:lvl>
    <w:lvl w:ilvl="1" w:tplc="45DEACAC">
      <w:start w:val="1"/>
      <w:numFmt w:val="lowerLetter"/>
      <w:lvlText w:val="%2)"/>
      <w:lvlJc w:val="left"/>
      <w:pPr>
        <w:ind w:left="1440" w:hanging="360"/>
      </w:pPr>
      <w:rPr>
        <w:rFonts w:hint="default"/>
      </w:r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2">
    <w:nsid w:val="56C21C16"/>
    <w:multiLevelType w:val="multilevel"/>
    <w:tmpl w:val="118A3BC4"/>
    <w:lvl w:ilvl="0">
      <w:start w:val="7"/>
      <w:numFmt w:val="decimal"/>
      <w:lvlText w:val="%1"/>
      <w:lvlJc w:val="left"/>
      <w:pPr>
        <w:ind w:left="1813" w:hanging="588"/>
        <w:jc w:val="left"/>
      </w:pPr>
      <w:rPr>
        <w:rFonts w:hint="default"/>
      </w:rPr>
    </w:lvl>
    <w:lvl w:ilvl="1">
      <w:start w:val="1"/>
      <w:numFmt w:val="decimal"/>
      <w:lvlText w:val="%1.%2"/>
      <w:lvlJc w:val="left"/>
      <w:pPr>
        <w:ind w:left="1813" w:hanging="588"/>
        <w:jc w:val="left"/>
      </w:pPr>
      <w:rPr>
        <w:rFonts w:ascii="Arial" w:eastAsia="Arial" w:hAnsi="Arial" w:cs="Arial" w:hint="default"/>
        <w:spacing w:val="-14"/>
        <w:w w:val="99"/>
        <w:sz w:val="24"/>
        <w:szCs w:val="24"/>
      </w:rPr>
    </w:lvl>
    <w:lvl w:ilvl="2">
      <w:start w:val="2"/>
      <w:numFmt w:val="lowerRoman"/>
      <w:lvlText w:val="(%3)"/>
      <w:lvlJc w:val="left"/>
      <w:pPr>
        <w:ind w:left="2379" w:hanging="567"/>
        <w:jc w:val="left"/>
      </w:pPr>
      <w:rPr>
        <w:rFonts w:ascii="Arial" w:eastAsia="Arial" w:hAnsi="Arial" w:cs="Arial" w:hint="default"/>
        <w:i/>
        <w:spacing w:val="-2"/>
        <w:w w:val="99"/>
        <w:sz w:val="24"/>
        <w:szCs w:val="24"/>
      </w:rPr>
    </w:lvl>
    <w:lvl w:ilvl="3">
      <w:start w:val="1"/>
      <w:numFmt w:val="bullet"/>
      <w:lvlText w:val="•"/>
      <w:lvlJc w:val="left"/>
      <w:pPr>
        <w:ind w:left="4136" w:hanging="567"/>
      </w:pPr>
      <w:rPr>
        <w:rFonts w:hint="default"/>
      </w:rPr>
    </w:lvl>
    <w:lvl w:ilvl="4">
      <w:start w:val="1"/>
      <w:numFmt w:val="bullet"/>
      <w:lvlText w:val="•"/>
      <w:lvlJc w:val="left"/>
      <w:pPr>
        <w:ind w:left="5015" w:hanging="567"/>
      </w:pPr>
      <w:rPr>
        <w:rFonts w:hint="default"/>
      </w:rPr>
    </w:lvl>
    <w:lvl w:ilvl="5">
      <w:start w:val="1"/>
      <w:numFmt w:val="bullet"/>
      <w:lvlText w:val="•"/>
      <w:lvlJc w:val="left"/>
      <w:pPr>
        <w:ind w:left="5893" w:hanging="567"/>
      </w:pPr>
      <w:rPr>
        <w:rFonts w:hint="default"/>
      </w:rPr>
    </w:lvl>
    <w:lvl w:ilvl="6">
      <w:start w:val="1"/>
      <w:numFmt w:val="bullet"/>
      <w:lvlText w:val="•"/>
      <w:lvlJc w:val="left"/>
      <w:pPr>
        <w:ind w:left="6772" w:hanging="567"/>
      </w:pPr>
      <w:rPr>
        <w:rFonts w:hint="default"/>
      </w:rPr>
    </w:lvl>
    <w:lvl w:ilvl="7">
      <w:start w:val="1"/>
      <w:numFmt w:val="bullet"/>
      <w:lvlText w:val="•"/>
      <w:lvlJc w:val="left"/>
      <w:pPr>
        <w:ind w:left="7650" w:hanging="567"/>
      </w:pPr>
      <w:rPr>
        <w:rFonts w:hint="default"/>
      </w:rPr>
    </w:lvl>
    <w:lvl w:ilvl="8">
      <w:start w:val="1"/>
      <w:numFmt w:val="bullet"/>
      <w:lvlText w:val="•"/>
      <w:lvlJc w:val="left"/>
      <w:pPr>
        <w:ind w:left="8529" w:hanging="567"/>
      </w:pPr>
      <w:rPr>
        <w:rFonts w:hint="default"/>
      </w:rPr>
    </w:lvl>
  </w:abstractNum>
  <w:abstractNum w:abstractNumId="23">
    <w:nsid w:val="581B3F7B"/>
    <w:multiLevelType w:val="hybridMultilevel"/>
    <w:tmpl w:val="45262B0C"/>
    <w:lvl w:ilvl="0" w:tplc="1C090005">
      <w:start w:val="1"/>
      <w:numFmt w:val="bullet"/>
      <w:lvlText w:val=""/>
      <w:lvlJc w:val="left"/>
      <w:pPr>
        <w:ind w:left="786" w:hanging="360"/>
      </w:pPr>
      <w:rPr>
        <w:rFonts w:ascii="Wingdings" w:hAnsi="Wingdings" w:hint="default"/>
      </w:rPr>
    </w:lvl>
    <w:lvl w:ilvl="1" w:tplc="1C090003" w:tentative="1">
      <w:start w:val="1"/>
      <w:numFmt w:val="bullet"/>
      <w:lvlText w:val="o"/>
      <w:lvlJc w:val="left"/>
      <w:pPr>
        <w:ind w:left="1506" w:hanging="360"/>
      </w:pPr>
      <w:rPr>
        <w:rFonts w:ascii="Courier New" w:hAnsi="Courier New" w:cs="Courier New" w:hint="default"/>
      </w:rPr>
    </w:lvl>
    <w:lvl w:ilvl="2" w:tplc="1C090005" w:tentative="1">
      <w:start w:val="1"/>
      <w:numFmt w:val="bullet"/>
      <w:lvlText w:val=""/>
      <w:lvlJc w:val="left"/>
      <w:pPr>
        <w:ind w:left="2226" w:hanging="360"/>
      </w:pPr>
      <w:rPr>
        <w:rFonts w:ascii="Wingdings" w:hAnsi="Wingdings" w:hint="default"/>
      </w:rPr>
    </w:lvl>
    <w:lvl w:ilvl="3" w:tplc="1C090001" w:tentative="1">
      <w:start w:val="1"/>
      <w:numFmt w:val="bullet"/>
      <w:lvlText w:val=""/>
      <w:lvlJc w:val="left"/>
      <w:pPr>
        <w:ind w:left="2946" w:hanging="360"/>
      </w:pPr>
      <w:rPr>
        <w:rFonts w:ascii="Symbol" w:hAnsi="Symbol" w:hint="default"/>
      </w:rPr>
    </w:lvl>
    <w:lvl w:ilvl="4" w:tplc="1C090003" w:tentative="1">
      <w:start w:val="1"/>
      <w:numFmt w:val="bullet"/>
      <w:lvlText w:val="o"/>
      <w:lvlJc w:val="left"/>
      <w:pPr>
        <w:ind w:left="3666" w:hanging="360"/>
      </w:pPr>
      <w:rPr>
        <w:rFonts w:ascii="Courier New" w:hAnsi="Courier New" w:cs="Courier New" w:hint="default"/>
      </w:rPr>
    </w:lvl>
    <w:lvl w:ilvl="5" w:tplc="1C090005" w:tentative="1">
      <w:start w:val="1"/>
      <w:numFmt w:val="bullet"/>
      <w:lvlText w:val=""/>
      <w:lvlJc w:val="left"/>
      <w:pPr>
        <w:ind w:left="4386" w:hanging="360"/>
      </w:pPr>
      <w:rPr>
        <w:rFonts w:ascii="Wingdings" w:hAnsi="Wingdings" w:hint="default"/>
      </w:rPr>
    </w:lvl>
    <w:lvl w:ilvl="6" w:tplc="1C090001" w:tentative="1">
      <w:start w:val="1"/>
      <w:numFmt w:val="bullet"/>
      <w:lvlText w:val=""/>
      <w:lvlJc w:val="left"/>
      <w:pPr>
        <w:ind w:left="5106" w:hanging="360"/>
      </w:pPr>
      <w:rPr>
        <w:rFonts w:ascii="Symbol" w:hAnsi="Symbol" w:hint="default"/>
      </w:rPr>
    </w:lvl>
    <w:lvl w:ilvl="7" w:tplc="1C090003" w:tentative="1">
      <w:start w:val="1"/>
      <w:numFmt w:val="bullet"/>
      <w:lvlText w:val="o"/>
      <w:lvlJc w:val="left"/>
      <w:pPr>
        <w:ind w:left="5826" w:hanging="360"/>
      </w:pPr>
      <w:rPr>
        <w:rFonts w:ascii="Courier New" w:hAnsi="Courier New" w:cs="Courier New" w:hint="default"/>
      </w:rPr>
    </w:lvl>
    <w:lvl w:ilvl="8" w:tplc="1C090005" w:tentative="1">
      <w:start w:val="1"/>
      <w:numFmt w:val="bullet"/>
      <w:lvlText w:val=""/>
      <w:lvlJc w:val="left"/>
      <w:pPr>
        <w:ind w:left="6546" w:hanging="360"/>
      </w:pPr>
      <w:rPr>
        <w:rFonts w:ascii="Wingdings" w:hAnsi="Wingdings" w:hint="default"/>
      </w:rPr>
    </w:lvl>
  </w:abstractNum>
  <w:abstractNum w:abstractNumId="24">
    <w:nsid w:val="61E71D48"/>
    <w:multiLevelType w:val="hybridMultilevel"/>
    <w:tmpl w:val="1C46FD04"/>
    <w:lvl w:ilvl="0" w:tplc="1C090017">
      <w:start w:val="1"/>
      <w:numFmt w:val="lowerLetter"/>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5">
    <w:nsid w:val="781A4F6B"/>
    <w:multiLevelType w:val="hybridMultilevel"/>
    <w:tmpl w:val="F0DA9904"/>
    <w:lvl w:ilvl="0" w:tplc="9F0E766A">
      <w:start w:val="1"/>
      <w:numFmt w:val="lowerLetter"/>
      <w:lvlText w:val="%1)"/>
      <w:lvlJc w:val="left"/>
      <w:pPr>
        <w:ind w:left="502" w:hanging="360"/>
      </w:pPr>
      <w:rPr>
        <w:rFonts w:hint="default"/>
        <w:b/>
      </w:r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26">
    <w:nsid w:val="7FF66063"/>
    <w:multiLevelType w:val="hybridMultilevel"/>
    <w:tmpl w:val="1C5410AA"/>
    <w:lvl w:ilvl="0" w:tplc="86DAECA6">
      <w:start w:val="1"/>
      <w:numFmt w:val="decimal"/>
      <w:lvlText w:val="%1."/>
      <w:lvlJc w:val="left"/>
      <w:pPr>
        <w:ind w:left="831" w:hanging="721"/>
        <w:jc w:val="left"/>
      </w:pPr>
      <w:rPr>
        <w:rFonts w:ascii="Arial" w:eastAsia="Arial" w:hAnsi="Arial" w:cs="Arial" w:hint="default"/>
        <w:b/>
        <w:bCs/>
        <w:w w:val="99"/>
        <w:sz w:val="24"/>
        <w:szCs w:val="24"/>
      </w:rPr>
    </w:lvl>
    <w:lvl w:ilvl="1" w:tplc="321245DE">
      <w:start w:val="1"/>
      <w:numFmt w:val="lowerLetter"/>
      <w:lvlText w:val="(%2)"/>
      <w:lvlJc w:val="left"/>
      <w:pPr>
        <w:ind w:left="1530" w:hanging="567"/>
        <w:jc w:val="left"/>
      </w:pPr>
      <w:rPr>
        <w:rFonts w:ascii="Arial" w:eastAsia="Arial" w:hAnsi="Arial" w:cs="Arial" w:hint="default"/>
        <w:i/>
        <w:w w:val="99"/>
        <w:sz w:val="24"/>
        <w:szCs w:val="24"/>
      </w:rPr>
    </w:lvl>
    <w:lvl w:ilvl="2" w:tplc="D0A4C9D0">
      <w:start w:val="1"/>
      <w:numFmt w:val="bullet"/>
      <w:lvlText w:val="•"/>
      <w:lvlJc w:val="left"/>
      <w:pPr>
        <w:ind w:left="2511" w:hanging="567"/>
      </w:pPr>
      <w:rPr>
        <w:rFonts w:hint="default"/>
      </w:rPr>
    </w:lvl>
    <w:lvl w:ilvl="3" w:tplc="E45E72AA">
      <w:start w:val="1"/>
      <w:numFmt w:val="bullet"/>
      <w:lvlText w:val="•"/>
      <w:lvlJc w:val="left"/>
      <w:pPr>
        <w:ind w:left="3483" w:hanging="567"/>
      </w:pPr>
      <w:rPr>
        <w:rFonts w:hint="default"/>
      </w:rPr>
    </w:lvl>
    <w:lvl w:ilvl="4" w:tplc="495CE5F2">
      <w:start w:val="1"/>
      <w:numFmt w:val="bullet"/>
      <w:lvlText w:val="•"/>
      <w:lvlJc w:val="left"/>
      <w:pPr>
        <w:ind w:left="4455" w:hanging="567"/>
      </w:pPr>
      <w:rPr>
        <w:rFonts w:hint="default"/>
      </w:rPr>
    </w:lvl>
    <w:lvl w:ilvl="5" w:tplc="00EA8BAE">
      <w:start w:val="1"/>
      <w:numFmt w:val="bullet"/>
      <w:lvlText w:val="•"/>
      <w:lvlJc w:val="left"/>
      <w:pPr>
        <w:ind w:left="5427" w:hanging="567"/>
      </w:pPr>
      <w:rPr>
        <w:rFonts w:hint="default"/>
      </w:rPr>
    </w:lvl>
    <w:lvl w:ilvl="6" w:tplc="285EF240">
      <w:start w:val="1"/>
      <w:numFmt w:val="bullet"/>
      <w:lvlText w:val="•"/>
      <w:lvlJc w:val="left"/>
      <w:pPr>
        <w:ind w:left="6399" w:hanging="567"/>
      </w:pPr>
      <w:rPr>
        <w:rFonts w:hint="default"/>
      </w:rPr>
    </w:lvl>
    <w:lvl w:ilvl="7" w:tplc="2A101E00">
      <w:start w:val="1"/>
      <w:numFmt w:val="bullet"/>
      <w:lvlText w:val="•"/>
      <w:lvlJc w:val="left"/>
      <w:pPr>
        <w:ind w:left="7370" w:hanging="567"/>
      </w:pPr>
      <w:rPr>
        <w:rFonts w:hint="default"/>
      </w:rPr>
    </w:lvl>
    <w:lvl w:ilvl="8" w:tplc="2640B1FA">
      <w:start w:val="1"/>
      <w:numFmt w:val="bullet"/>
      <w:lvlText w:val="•"/>
      <w:lvlJc w:val="left"/>
      <w:pPr>
        <w:ind w:left="8342" w:hanging="567"/>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9"/>
  </w:num>
  <w:num w:numId="7">
    <w:abstractNumId w:val="17"/>
  </w:num>
  <w:num w:numId="8">
    <w:abstractNumId w:val="21"/>
  </w:num>
  <w:num w:numId="9">
    <w:abstractNumId w:val="24"/>
  </w:num>
  <w:num w:numId="10">
    <w:abstractNumId w:val="12"/>
  </w:num>
  <w:num w:numId="11">
    <w:abstractNumId w:val="16"/>
  </w:num>
  <w:num w:numId="12">
    <w:abstractNumId w:val="25"/>
  </w:num>
  <w:num w:numId="13">
    <w:abstractNumId w:val="20"/>
  </w:num>
  <w:num w:numId="14">
    <w:abstractNumId w:val="7"/>
  </w:num>
  <w:num w:numId="15">
    <w:abstractNumId w:val="23"/>
  </w:num>
  <w:num w:numId="16">
    <w:abstractNumId w:val="5"/>
  </w:num>
  <w:num w:numId="17">
    <w:abstractNumId w:val="15"/>
  </w:num>
  <w:num w:numId="18">
    <w:abstractNumId w:val="19"/>
  </w:num>
  <w:num w:numId="19">
    <w:abstractNumId w:val="11"/>
  </w:num>
  <w:num w:numId="20">
    <w:abstractNumId w:val="18"/>
  </w:num>
  <w:num w:numId="21">
    <w:abstractNumId w:val="13"/>
  </w:num>
  <w:num w:numId="22">
    <w:abstractNumId w:val="10"/>
  </w:num>
  <w:num w:numId="23">
    <w:abstractNumId w:val="22"/>
  </w:num>
  <w:num w:numId="24">
    <w:abstractNumId w:val="6"/>
  </w:num>
  <w:num w:numId="25">
    <w:abstractNumId w:val="8"/>
  </w:num>
  <w:num w:numId="26">
    <w:abstractNumId w:val="14"/>
  </w:num>
  <w:num w:numId="27">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039"/>
    <w:rsid w:val="00003F04"/>
    <w:rsid w:val="00016ED1"/>
    <w:rsid w:val="000314F6"/>
    <w:rsid w:val="00074E22"/>
    <w:rsid w:val="000A5F4F"/>
    <w:rsid w:val="000B2FC0"/>
    <w:rsid w:val="000D490E"/>
    <w:rsid w:val="000E6039"/>
    <w:rsid w:val="00111364"/>
    <w:rsid w:val="001249C5"/>
    <w:rsid w:val="00176E9A"/>
    <w:rsid w:val="001D07D4"/>
    <w:rsid w:val="001F6A94"/>
    <w:rsid w:val="002175BA"/>
    <w:rsid w:val="002346AB"/>
    <w:rsid w:val="00234A57"/>
    <w:rsid w:val="00267B7E"/>
    <w:rsid w:val="002735BF"/>
    <w:rsid w:val="002C2D13"/>
    <w:rsid w:val="002C67DD"/>
    <w:rsid w:val="0031633C"/>
    <w:rsid w:val="00325205"/>
    <w:rsid w:val="00356BB4"/>
    <w:rsid w:val="00356FF2"/>
    <w:rsid w:val="00387D0F"/>
    <w:rsid w:val="003B4FF1"/>
    <w:rsid w:val="003C4101"/>
    <w:rsid w:val="003C5F3D"/>
    <w:rsid w:val="003F3790"/>
    <w:rsid w:val="0041089A"/>
    <w:rsid w:val="00410F53"/>
    <w:rsid w:val="004149F6"/>
    <w:rsid w:val="00416652"/>
    <w:rsid w:val="004670A7"/>
    <w:rsid w:val="0049795C"/>
    <w:rsid w:val="004B0F01"/>
    <w:rsid w:val="004D7C41"/>
    <w:rsid w:val="00503D48"/>
    <w:rsid w:val="00515A6E"/>
    <w:rsid w:val="00527733"/>
    <w:rsid w:val="00571AB3"/>
    <w:rsid w:val="00585270"/>
    <w:rsid w:val="005B06D8"/>
    <w:rsid w:val="005F262F"/>
    <w:rsid w:val="00645326"/>
    <w:rsid w:val="006556E9"/>
    <w:rsid w:val="00656056"/>
    <w:rsid w:val="006641FD"/>
    <w:rsid w:val="00667779"/>
    <w:rsid w:val="00692770"/>
    <w:rsid w:val="006A056F"/>
    <w:rsid w:val="006B1741"/>
    <w:rsid w:val="006C649C"/>
    <w:rsid w:val="006D1BF7"/>
    <w:rsid w:val="007066ED"/>
    <w:rsid w:val="0072019B"/>
    <w:rsid w:val="00735C74"/>
    <w:rsid w:val="007471CD"/>
    <w:rsid w:val="00762AD5"/>
    <w:rsid w:val="007A1F6E"/>
    <w:rsid w:val="007A73D2"/>
    <w:rsid w:val="00837F9D"/>
    <w:rsid w:val="00850CFA"/>
    <w:rsid w:val="00876D08"/>
    <w:rsid w:val="00883C42"/>
    <w:rsid w:val="008B2957"/>
    <w:rsid w:val="008B41CB"/>
    <w:rsid w:val="008B64BD"/>
    <w:rsid w:val="008B6C42"/>
    <w:rsid w:val="008D1AF4"/>
    <w:rsid w:val="009134A3"/>
    <w:rsid w:val="00965C38"/>
    <w:rsid w:val="00971FBD"/>
    <w:rsid w:val="009C5C9C"/>
    <w:rsid w:val="009D0839"/>
    <w:rsid w:val="00A30752"/>
    <w:rsid w:val="00A32C4A"/>
    <w:rsid w:val="00A4274B"/>
    <w:rsid w:val="00A7792C"/>
    <w:rsid w:val="00A867A3"/>
    <w:rsid w:val="00A94224"/>
    <w:rsid w:val="00B22AB6"/>
    <w:rsid w:val="00B2442D"/>
    <w:rsid w:val="00B36ED9"/>
    <w:rsid w:val="00B36FA3"/>
    <w:rsid w:val="00B45876"/>
    <w:rsid w:val="00B5192C"/>
    <w:rsid w:val="00B62375"/>
    <w:rsid w:val="00BD4F26"/>
    <w:rsid w:val="00C123A0"/>
    <w:rsid w:val="00C70C60"/>
    <w:rsid w:val="00C87FDD"/>
    <w:rsid w:val="00C9161D"/>
    <w:rsid w:val="00CB6D9C"/>
    <w:rsid w:val="00CC7728"/>
    <w:rsid w:val="00CD0E4F"/>
    <w:rsid w:val="00CE01FD"/>
    <w:rsid w:val="00D30E86"/>
    <w:rsid w:val="00D42C89"/>
    <w:rsid w:val="00D44A8A"/>
    <w:rsid w:val="00D51533"/>
    <w:rsid w:val="00D53EB5"/>
    <w:rsid w:val="00D54650"/>
    <w:rsid w:val="00D74E8B"/>
    <w:rsid w:val="00D8291E"/>
    <w:rsid w:val="00D95AAF"/>
    <w:rsid w:val="00D96F75"/>
    <w:rsid w:val="00DB7543"/>
    <w:rsid w:val="00DC6C48"/>
    <w:rsid w:val="00DF3C17"/>
    <w:rsid w:val="00DF7CA5"/>
    <w:rsid w:val="00E13575"/>
    <w:rsid w:val="00E516B3"/>
    <w:rsid w:val="00E71AF9"/>
    <w:rsid w:val="00E71C99"/>
    <w:rsid w:val="00EB0006"/>
    <w:rsid w:val="00EC4812"/>
    <w:rsid w:val="00F0035F"/>
    <w:rsid w:val="00F706C2"/>
    <w:rsid w:val="00F74926"/>
    <w:rsid w:val="00F810EB"/>
    <w:rsid w:val="00FE60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1"/>
        <w:szCs w:val="21"/>
        <w:lang w:val="en-US" w:eastAsia="ja-JP"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Title" w:uiPriority="10" w:unhideWhenUsed="0" w:qFormat="1"/>
    <w:lsdException w:name="Signature" w:uiPriority="9"/>
    <w:lsdException w:name="Default Paragraph Font" w:uiPriority="1"/>
    <w:lsdException w:name="Subtitle" w:uiPriority="11"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DB7543"/>
  </w:style>
  <w:style w:type="paragraph" w:styleId="Heading1">
    <w:name w:val="heading 1"/>
    <w:basedOn w:val="Normal"/>
    <w:next w:val="Normal"/>
    <w:link w:val="Heading1Char"/>
    <w:uiPriority w:val="9"/>
    <w:qFormat/>
    <w:rsid w:val="00DB7543"/>
    <w:pPr>
      <w:keepNext/>
      <w:keepLines/>
      <w:spacing w:before="320" w:after="80" w:line="240" w:lineRule="auto"/>
      <w:jc w:val="center"/>
      <w:outlineLvl w:val="0"/>
    </w:pPr>
    <w:rPr>
      <w:rFonts w:asciiTheme="majorHAnsi" w:eastAsiaTheme="majorEastAsia" w:hAnsiTheme="majorHAnsi" w:cstheme="majorBidi"/>
      <w:color w:val="C49A00" w:themeColor="accent1" w:themeShade="BF"/>
      <w:sz w:val="40"/>
      <w:szCs w:val="40"/>
    </w:rPr>
  </w:style>
  <w:style w:type="paragraph" w:styleId="Heading2">
    <w:name w:val="heading 2"/>
    <w:basedOn w:val="Normal"/>
    <w:next w:val="Normal"/>
    <w:link w:val="Heading2Char"/>
    <w:uiPriority w:val="9"/>
    <w:unhideWhenUsed/>
    <w:qFormat/>
    <w:rsid w:val="00DB754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DB7543"/>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DB7543"/>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DB7543"/>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DB7543"/>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DB7543"/>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DB7543"/>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DB7543"/>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FFDF6A"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DB7543"/>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Pr>
      <w:rFonts w:ascii="Tahoma" w:hAnsi="Tahoma" w:cs="Tahoma"/>
      <w:sz w:val="16"/>
    </w:rPr>
  </w:style>
  <w:style w:type="character" w:customStyle="1" w:styleId="Heading1Char">
    <w:name w:val="Heading 1 Char"/>
    <w:basedOn w:val="DefaultParagraphFont"/>
    <w:link w:val="Heading1"/>
    <w:uiPriority w:val="9"/>
    <w:rsid w:val="00DB7543"/>
    <w:rPr>
      <w:rFonts w:asciiTheme="majorHAnsi" w:eastAsiaTheme="majorEastAsia" w:hAnsiTheme="majorHAnsi" w:cstheme="majorBidi"/>
      <w:color w:val="C49A00" w:themeColor="accent1" w:themeShade="BF"/>
      <w:sz w:val="40"/>
      <w:szCs w:val="40"/>
    </w:rPr>
  </w:style>
  <w:style w:type="character" w:customStyle="1" w:styleId="Heading2Char">
    <w:name w:val="Heading 2 Char"/>
    <w:basedOn w:val="DefaultParagraphFont"/>
    <w:link w:val="Heading2"/>
    <w:uiPriority w:val="9"/>
    <w:rsid w:val="00DB7543"/>
    <w:rPr>
      <w:rFonts w:asciiTheme="majorHAnsi" w:eastAsiaTheme="majorEastAsia" w:hAnsiTheme="majorHAnsi" w:cstheme="majorBidi"/>
      <w:sz w:val="32"/>
      <w:szCs w:val="32"/>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DB7543"/>
    <w:pPr>
      <w:spacing w:before="160"/>
      <w:ind w:left="720" w:right="720"/>
      <w:jc w:val="center"/>
    </w:pPr>
    <w:rPr>
      <w:i/>
      <w:iCs/>
      <w:color w:val="A06928" w:themeColor="accent3" w:themeShade="BF"/>
      <w:sz w:val="24"/>
      <w:szCs w:val="24"/>
    </w:rPr>
  </w:style>
  <w:style w:type="character" w:customStyle="1" w:styleId="QuoteChar">
    <w:name w:val="Quote Char"/>
    <w:basedOn w:val="DefaultParagraphFont"/>
    <w:link w:val="Quote"/>
    <w:uiPriority w:val="29"/>
    <w:rsid w:val="00DB7543"/>
    <w:rPr>
      <w:i/>
      <w:iCs/>
      <w:color w:val="A06928" w:themeColor="accent3" w:themeShade="BF"/>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FFCA08" w:themeColor="accent1" w:frame="1"/>
        <w:left w:val="single" w:sz="2" w:space="10" w:color="FFCA08" w:themeColor="accent1" w:frame="1"/>
        <w:bottom w:val="single" w:sz="2" w:space="10" w:color="FFCA08" w:themeColor="accent1" w:frame="1"/>
        <w:right w:val="single" w:sz="2" w:space="10" w:color="FFCA08" w:themeColor="accent1" w:frame="1"/>
      </w:pBdr>
      <w:ind w:left="1152" w:right="1152"/>
    </w:pPr>
    <w:rPr>
      <w:i/>
      <w:iCs/>
      <w:color w:val="FFCA08" w:themeColor="accent1"/>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 w:val="16"/>
    </w:rPr>
  </w:style>
  <w:style w:type="character" w:customStyle="1" w:styleId="BodyText3Char">
    <w:name w:val="Body Text 3 Char"/>
    <w:basedOn w:val="DefaultParagraphFont"/>
    <w:link w:val="BodyText3"/>
    <w:uiPriority w:val="99"/>
    <w:semiHidden/>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DB7543"/>
    <w:rPr>
      <w:b/>
      <w:bCs/>
      <w:caps w:val="0"/>
      <w:smallCaps/>
      <w:spacing w:val="0"/>
    </w:rPr>
  </w:style>
  <w:style w:type="paragraph" w:styleId="Caption">
    <w:name w:val="caption"/>
    <w:basedOn w:val="Normal"/>
    <w:next w:val="Normal"/>
    <w:uiPriority w:val="35"/>
    <w:semiHidden/>
    <w:unhideWhenUsed/>
    <w:qFormat/>
    <w:rsid w:val="00DB7543"/>
    <w:pPr>
      <w:spacing w:line="240" w:lineRule="auto"/>
    </w:pPr>
    <w:rPr>
      <w:b/>
      <w:bCs/>
      <w:color w:val="404040" w:themeColor="text1" w:themeTint="BF"/>
      <w:sz w:val="16"/>
      <w:szCs w:val="16"/>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4CD" w:themeFill="accent1" w:themeFillTint="33"/>
    </w:tcPr>
    <w:tblStylePr w:type="firstRow">
      <w:rPr>
        <w:b/>
        <w:bCs/>
      </w:rPr>
      <w:tblPr/>
      <w:tcPr>
        <w:shd w:val="clear" w:color="auto" w:fill="FFE99C" w:themeFill="accent1" w:themeFillTint="66"/>
      </w:tcPr>
    </w:tblStylePr>
    <w:tblStylePr w:type="lastRow">
      <w:rPr>
        <w:b/>
        <w:bCs/>
        <w:color w:val="000000" w:themeColor="text1"/>
      </w:rPr>
      <w:tblPr/>
      <w:tcPr>
        <w:shd w:val="clear" w:color="auto" w:fill="FFE99C" w:themeFill="accent1" w:themeFillTint="66"/>
      </w:tcPr>
    </w:tblStylePr>
    <w:tblStylePr w:type="firstCol">
      <w:rPr>
        <w:color w:val="FFFFFF" w:themeColor="background1"/>
      </w:rPr>
      <w:tblPr/>
      <w:tcPr>
        <w:shd w:val="clear" w:color="auto" w:fill="C49A00" w:themeFill="accent1" w:themeFillShade="BF"/>
      </w:tcPr>
    </w:tblStylePr>
    <w:tblStylePr w:type="lastCol">
      <w:rPr>
        <w:color w:val="FFFFFF" w:themeColor="background1"/>
      </w:rPr>
      <w:tblPr/>
      <w:tcPr>
        <w:shd w:val="clear" w:color="auto" w:fill="C49A00" w:themeFill="accent1" w:themeFillShade="BF"/>
      </w:tcPr>
    </w:tblStylePr>
    <w:tblStylePr w:type="band1Vert">
      <w:tblPr/>
      <w:tcPr>
        <w:shd w:val="clear" w:color="auto" w:fill="FFE483" w:themeFill="accent1" w:themeFillTint="7F"/>
      </w:tcPr>
    </w:tblStylePr>
    <w:tblStylePr w:type="band1Horz">
      <w:tblPr/>
      <w:tcPr>
        <w:shd w:val="clear" w:color="auto" w:fill="FFE483"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1" w:themeFill="accent2" w:themeFillTint="33"/>
    </w:tcPr>
    <w:tblStylePr w:type="firstRow">
      <w:rPr>
        <w:b/>
        <w:bCs/>
      </w:rPr>
      <w:tblPr/>
      <w:tcPr>
        <w:shd w:val="clear" w:color="auto" w:fill="FCD3A4" w:themeFill="accent2" w:themeFillTint="66"/>
      </w:tcPr>
    </w:tblStylePr>
    <w:tblStylePr w:type="lastRow">
      <w:rPr>
        <w:b/>
        <w:bCs/>
        <w:color w:val="000000" w:themeColor="text1"/>
      </w:rPr>
      <w:tblPr/>
      <w:tcPr>
        <w:shd w:val="clear" w:color="auto" w:fill="FCD3A4" w:themeFill="accent2" w:themeFillTint="66"/>
      </w:tcPr>
    </w:tblStylePr>
    <w:tblStylePr w:type="firstCol">
      <w:rPr>
        <w:color w:val="FFFFFF" w:themeColor="background1"/>
      </w:rPr>
      <w:tblPr/>
      <w:tcPr>
        <w:shd w:val="clear" w:color="auto" w:fill="C96E06" w:themeFill="accent2" w:themeFillShade="BF"/>
      </w:tcPr>
    </w:tblStylePr>
    <w:tblStylePr w:type="lastCol">
      <w:rPr>
        <w:color w:val="FFFFFF" w:themeColor="background1"/>
      </w:rPr>
      <w:tblPr/>
      <w:tcPr>
        <w:shd w:val="clear" w:color="auto" w:fill="C96E06" w:themeFill="accent2" w:themeFillShade="BF"/>
      </w:tcPr>
    </w:tblStylePr>
    <w:tblStylePr w:type="band1Vert">
      <w:tblPr/>
      <w:tcPr>
        <w:shd w:val="clear" w:color="auto" w:fill="FBC88E" w:themeFill="accent2" w:themeFillTint="7F"/>
      </w:tcPr>
    </w:tblStylePr>
    <w:tblStylePr w:type="band1Horz">
      <w:tblPr/>
      <w:tcPr>
        <w:shd w:val="clear" w:color="auto" w:fill="FBC88E"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5E7D8" w:themeFill="accent3" w:themeFillTint="33"/>
    </w:tcPr>
    <w:tblStylePr w:type="firstRow">
      <w:rPr>
        <w:b/>
        <w:bCs/>
      </w:rPr>
      <w:tblPr/>
      <w:tcPr>
        <w:shd w:val="clear" w:color="auto" w:fill="EBD1B1" w:themeFill="accent3" w:themeFillTint="66"/>
      </w:tcPr>
    </w:tblStylePr>
    <w:tblStylePr w:type="lastRow">
      <w:rPr>
        <w:b/>
        <w:bCs/>
        <w:color w:val="000000" w:themeColor="text1"/>
      </w:rPr>
      <w:tblPr/>
      <w:tcPr>
        <w:shd w:val="clear" w:color="auto" w:fill="EBD1B1" w:themeFill="accent3" w:themeFillTint="66"/>
      </w:tcPr>
    </w:tblStylePr>
    <w:tblStylePr w:type="firstCol">
      <w:rPr>
        <w:color w:val="FFFFFF" w:themeColor="background1"/>
      </w:rPr>
      <w:tblPr/>
      <w:tcPr>
        <w:shd w:val="clear" w:color="auto" w:fill="A06928" w:themeFill="accent3" w:themeFillShade="BF"/>
      </w:tcPr>
    </w:tblStylePr>
    <w:tblStylePr w:type="lastCol">
      <w:rPr>
        <w:color w:val="FFFFFF" w:themeColor="background1"/>
      </w:rPr>
      <w:tblPr/>
      <w:tcPr>
        <w:shd w:val="clear" w:color="auto" w:fill="A06928" w:themeFill="accent3" w:themeFillShade="BF"/>
      </w:tcPr>
    </w:tblStylePr>
    <w:tblStylePr w:type="band1Vert">
      <w:tblPr/>
      <w:tcPr>
        <w:shd w:val="clear" w:color="auto" w:fill="E6C59E" w:themeFill="accent3" w:themeFillTint="7F"/>
      </w:tcPr>
    </w:tblStylePr>
    <w:tblStylePr w:type="band1Horz">
      <w:tblPr/>
      <w:tcPr>
        <w:shd w:val="clear" w:color="auto" w:fill="E6C59E"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2D0" w:themeFill="accent4" w:themeFillTint="33"/>
    </w:tcPr>
    <w:tblStylePr w:type="firstRow">
      <w:rPr>
        <w:b/>
        <w:bCs/>
      </w:rPr>
      <w:tblPr/>
      <w:tcPr>
        <w:shd w:val="clear" w:color="auto" w:fill="F7C5A1" w:themeFill="accent4" w:themeFillTint="66"/>
      </w:tcPr>
    </w:tblStylePr>
    <w:tblStylePr w:type="lastRow">
      <w:rPr>
        <w:b/>
        <w:bCs/>
        <w:color w:val="000000" w:themeColor="text1"/>
      </w:rPr>
      <w:tblPr/>
      <w:tcPr>
        <w:shd w:val="clear" w:color="auto" w:fill="F7C5A1" w:themeFill="accent4" w:themeFillTint="66"/>
      </w:tcPr>
    </w:tblStylePr>
    <w:tblStylePr w:type="firstCol">
      <w:rPr>
        <w:color w:val="FFFFFF" w:themeColor="background1"/>
      </w:rPr>
      <w:tblPr/>
      <w:tcPr>
        <w:shd w:val="clear" w:color="auto" w:fill="B2530E" w:themeFill="accent4" w:themeFillShade="BF"/>
      </w:tcPr>
    </w:tblStylePr>
    <w:tblStylePr w:type="lastCol">
      <w:rPr>
        <w:color w:val="FFFFFF" w:themeColor="background1"/>
      </w:rPr>
      <w:tblPr/>
      <w:tcPr>
        <w:shd w:val="clear" w:color="auto" w:fill="B2530E" w:themeFill="accent4" w:themeFillShade="BF"/>
      </w:tcPr>
    </w:tblStylePr>
    <w:tblStylePr w:type="band1Vert">
      <w:tblPr/>
      <w:tcPr>
        <w:shd w:val="clear" w:color="auto" w:fill="F5B78A" w:themeFill="accent4" w:themeFillTint="7F"/>
      </w:tcPr>
    </w:tblStylePr>
    <w:tblStylePr w:type="band1Horz">
      <w:tblPr/>
      <w:tcPr>
        <w:shd w:val="clear" w:color="auto" w:fill="F5B78A"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ADAD3" w:themeFill="accent5" w:themeFillTint="33"/>
    </w:tcPr>
    <w:tblStylePr w:type="firstRow">
      <w:rPr>
        <w:b/>
        <w:bCs/>
      </w:rPr>
      <w:tblPr/>
      <w:tcPr>
        <w:shd w:val="clear" w:color="auto" w:fill="F5B5A7" w:themeFill="accent5" w:themeFillTint="66"/>
      </w:tcPr>
    </w:tblStylePr>
    <w:tblStylePr w:type="lastRow">
      <w:rPr>
        <w:b/>
        <w:bCs/>
        <w:color w:val="000000" w:themeColor="text1"/>
      </w:rPr>
      <w:tblPr/>
      <w:tcPr>
        <w:shd w:val="clear" w:color="auto" w:fill="F5B5A7" w:themeFill="accent5" w:themeFillTint="66"/>
      </w:tcPr>
    </w:tblStylePr>
    <w:tblStylePr w:type="firstCol">
      <w:rPr>
        <w:color w:val="FFFFFF" w:themeColor="background1"/>
      </w:rPr>
      <w:tblPr/>
      <w:tcPr>
        <w:shd w:val="clear" w:color="auto" w:fill="B23214" w:themeFill="accent5" w:themeFillShade="BF"/>
      </w:tcPr>
    </w:tblStylePr>
    <w:tblStylePr w:type="lastCol">
      <w:rPr>
        <w:color w:val="FFFFFF" w:themeColor="background1"/>
      </w:rPr>
      <w:tblPr/>
      <w:tcPr>
        <w:shd w:val="clear" w:color="auto" w:fill="B23214" w:themeFill="accent5" w:themeFillShade="BF"/>
      </w:tcPr>
    </w:tblStylePr>
    <w:tblStylePr w:type="band1Vert">
      <w:tblPr/>
      <w:tcPr>
        <w:shd w:val="clear" w:color="auto" w:fill="F2A391" w:themeFill="accent5" w:themeFillTint="7F"/>
      </w:tcPr>
    </w:tblStylePr>
    <w:tblStylePr w:type="band1Horz">
      <w:tblPr/>
      <w:tcPr>
        <w:shd w:val="clear" w:color="auto" w:fill="F2A391"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BE1E1" w:themeFill="accent6" w:themeFillTint="33"/>
    </w:tcPr>
    <w:tblStylePr w:type="firstRow">
      <w:rPr>
        <w:b/>
        <w:bCs/>
      </w:rPr>
      <w:tblPr/>
      <w:tcPr>
        <w:shd w:val="clear" w:color="auto" w:fill="D7C3C3" w:themeFill="accent6" w:themeFillTint="66"/>
      </w:tcPr>
    </w:tblStylePr>
    <w:tblStylePr w:type="lastRow">
      <w:rPr>
        <w:b/>
        <w:bCs/>
        <w:color w:val="000000" w:themeColor="text1"/>
      </w:rPr>
      <w:tblPr/>
      <w:tcPr>
        <w:shd w:val="clear" w:color="auto" w:fill="D7C3C3" w:themeFill="accent6" w:themeFillTint="66"/>
      </w:tcPr>
    </w:tblStylePr>
    <w:tblStylePr w:type="firstCol">
      <w:rPr>
        <w:color w:val="FFFFFF" w:themeColor="background1"/>
      </w:rPr>
      <w:tblPr/>
      <w:tcPr>
        <w:shd w:val="clear" w:color="auto" w:fill="754E4E" w:themeFill="accent6" w:themeFillShade="BF"/>
      </w:tcPr>
    </w:tblStylePr>
    <w:tblStylePr w:type="lastCol">
      <w:rPr>
        <w:color w:val="FFFFFF" w:themeColor="background1"/>
      </w:rPr>
      <w:tblPr/>
      <w:tcPr>
        <w:shd w:val="clear" w:color="auto" w:fill="754E4E" w:themeFill="accent6" w:themeFillShade="BF"/>
      </w:tcPr>
    </w:tblStylePr>
    <w:tblStylePr w:type="band1Vert">
      <w:tblPr/>
      <w:tcPr>
        <w:shd w:val="clear" w:color="auto" w:fill="CDB4B4" w:themeFill="accent6" w:themeFillTint="7F"/>
      </w:tcPr>
    </w:tblStylePr>
    <w:tblStylePr w:type="band1Horz">
      <w:tblPr/>
      <w:tcPr>
        <w:shd w:val="clear" w:color="auto" w:fill="CDB4B4"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67606" w:themeFill="accent2" w:themeFillShade="CC"/>
      </w:tcPr>
    </w:tblStylePr>
    <w:tblStylePr w:type="lastRow">
      <w:rPr>
        <w:b/>
        <w:bCs/>
        <w:color w:val="D6760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FFF9E6" w:themeFill="accent1" w:themeFillTint="19"/>
    </w:tcPr>
    <w:tblStylePr w:type="firstRow">
      <w:rPr>
        <w:b/>
        <w:bCs/>
        <w:color w:val="FFFFFF" w:themeColor="background1"/>
      </w:rPr>
      <w:tblPr/>
      <w:tcPr>
        <w:tcBorders>
          <w:bottom w:val="single" w:sz="12" w:space="0" w:color="FFFFFF" w:themeColor="background1"/>
        </w:tcBorders>
        <w:shd w:val="clear" w:color="auto" w:fill="D67606" w:themeFill="accent2" w:themeFillShade="CC"/>
      </w:tcPr>
    </w:tblStylePr>
    <w:tblStylePr w:type="lastRow">
      <w:rPr>
        <w:b/>
        <w:bCs/>
        <w:color w:val="D6760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1C1" w:themeFill="accent1" w:themeFillTint="3F"/>
      </w:tcPr>
    </w:tblStylePr>
    <w:tblStylePr w:type="band1Horz">
      <w:tblPr/>
      <w:tcPr>
        <w:shd w:val="clear" w:color="auto" w:fill="FFF4CD"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EF4E8" w:themeFill="accent2" w:themeFillTint="19"/>
    </w:tcPr>
    <w:tblStylePr w:type="firstRow">
      <w:rPr>
        <w:b/>
        <w:bCs/>
        <w:color w:val="FFFFFF" w:themeColor="background1"/>
      </w:rPr>
      <w:tblPr/>
      <w:tcPr>
        <w:tcBorders>
          <w:bottom w:val="single" w:sz="12" w:space="0" w:color="FFFFFF" w:themeColor="background1"/>
        </w:tcBorders>
        <w:shd w:val="clear" w:color="auto" w:fill="D67606" w:themeFill="accent2" w:themeFillShade="CC"/>
      </w:tcPr>
    </w:tblStylePr>
    <w:tblStylePr w:type="lastRow">
      <w:rPr>
        <w:b/>
        <w:bCs/>
        <w:color w:val="D6760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C7" w:themeFill="accent2" w:themeFillTint="3F"/>
      </w:tcPr>
    </w:tblStylePr>
    <w:tblStylePr w:type="band1Horz">
      <w:tblPr/>
      <w:tcPr>
        <w:shd w:val="clear" w:color="auto" w:fill="FDE9D1"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AF3EB" w:themeFill="accent3" w:themeFillTint="19"/>
    </w:tcPr>
    <w:tblStylePr w:type="firstRow">
      <w:rPr>
        <w:b/>
        <w:bCs/>
        <w:color w:val="FFFFFF" w:themeColor="background1"/>
      </w:rPr>
      <w:tblPr/>
      <w:tcPr>
        <w:tcBorders>
          <w:bottom w:val="single" w:sz="12" w:space="0" w:color="FFFFFF" w:themeColor="background1"/>
        </w:tcBorders>
        <w:shd w:val="clear" w:color="auto" w:fill="BE590F" w:themeFill="accent4" w:themeFillShade="CC"/>
      </w:tcPr>
    </w:tblStylePr>
    <w:tblStylePr w:type="lastRow">
      <w:rPr>
        <w:b/>
        <w:bCs/>
        <w:color w:val="BE590F"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E2CF" w:themeFill="accent3" w:themeFillTint="3F"/>
      </w:tcPr>
    </w:tblStylePr>
    <w:tblStylePr w:type="band1Horz">
      <w:tblPr/>
      <w:tcPr>
        <w:shd w:val="clear" w:color="auto" w:fill="F5E7D8"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DF0E7" w:themeFill="accent4" w:themeFillTint="19"/>
    </w:tcPr>
    <w:tblStylePr w:type="firstRow">
      <w:rPr>
        <w:b/>
        <w:bCs/>
        <w:color w:val="FFFFFF" w:themeColor="background1"/>
      </w:rPr>
      <w:tblPr/>
      <w:tcPr>
        <w:tcBorders>
          <w:bottom w:val="single" w:sz="12" w:space="0" w:color="FFFFFF" w:themeColor="background1"/>
        </w:tcBorders>
        <w:shd w:val="clear" w:color="auto" w:fill="AA702B" w:themeFill="accent3" w:themeFillShade="CC"/>
      </w:tcPr>
    </w:tblStylePr>
    <w:tblStylePr w:type="lastRow">
      <w:rPr>
        <w:b/>
        <w:bCs/>
        <w:color w:val="AA70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BC5" w:themeFill="accent4" w:themeFillTint="3F"/>
      </w:tcPr>
    </w:tblStylePr>
    <w:tblStylePr w:type="band1Horz">
      <w:tblPr/>
      <w:tcPr>
        <w:shd w:val="clear" w:color="auto" w:fill="FBE2D0"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FCECE9" w:themeFill="accent5" w:themeFillTint="19"/>
    </w:tcPr>
    <w:tblStylePr w:type="firstRow">
      <w:rPr>
        <w:b/>
        <w:bCs/>
        <w:color w:val="FFFFFF" w:themeColor="background1"/>
      </w:rPr>
      <w:tblPr/>
      <w:tcPr>
        <w:tcBorders>
          <w:bottom w:val="single" w:sz="12" w:space="0" w:color="FFFFFF" w:themeColor="background1"/>
        </w:tcBorders>
        <w:shd w:val="clear" w:color="auto" w:fill="7D5353" w:themeFill="accent6" w:themeFillShade="CC"/>
      </w:tcPr>
    </w:tblStylePr>
    <w:tblStylePr w:type="lastRow">
      <w:rPr>
        <w:b/>
        <w:bCs/>
        <w:color w:val="7D5353"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D1C8" w:themeFill="accent5" w:themeFillTint="3F"/>
      </w:tcPr>
    </w:tblStylePr>
    <w:tblStylePr w:type="band1Horz">
      <w:tblPr/>
      <w:tcPr>
        <w:shd w:val="clear" w:color="auto" w:fill="FADAD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5F0F0" w:themeFill="accent6" w:themeFillTint="19"/>
    </w:tcPr>
    <w:tblStylePr w:type="firstRow">
      <w:rPr>
        <w:b/>
        <w:bCs/>
        <w:color w:val="FFFFFF" w:themeColor="background1"/>
      </w:rPr>
      <w:tblPr/>
      <w:tcPr>
        <w:tcBorders>
          <w:bottom w:val="single" w:sz="12" w:space="0" w:color="FFFFFF" w:themeColor="background1"/>
        </w:tcBorders>
        <w:shd w:val="clear" w:color="auto" w:fill="BE3515" w:themeFill="accent5" w:themeFillShade="CC"/>
      </w:tcPr>
    </w:tblStylePr>
    <w:tblStylePr w:type="lastRow">
      <w:rPr>
        <w:b/>
        <w:bCs/>
        <w:color w:val="BE351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DADA" w:themeFill="accent6" w:themeFillTint="3F"/>
      </w:tcPr>
    </w:tblStylePr>
    <w:tblStylePr w:type="band1Horz">
      <w:tblPr/>
      <w:tcPr>
        <w:shd w:val="clear" w:color="auto" w:fill="EBE1E1"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F8931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8931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F8931D" w:themeColor="accent2"/>
        <w:left w:val="single" w:sz="4" w:space="0" w:color="FFCA08" w:themeColor="accent1"/>
        <w:bottom w:val="single" w:sz="4" w:space="0" w:color="FFCA08" w:themeColor="accent1"/>
        <w:right w:val="single" w:sz="4" w:space="0" w:color="FFCA08" w:themeColor="accent1"/>
        <w:insideH w:val="single" w:sz="4" w:space="0" w:color="FFFFFF" w:themeColor="background1"/>
        <w:insideV w:val="single" w:sz="4" w:space="0" w:color="FFFFFF" w:themeColor="background1"/>
      </w:tblBorders>
    </w:tblPr>
    <w:tcPr>
      <w:shd w:val="clear" w:color="auto" w:fill="FFF9E6" w:themeFill="accent1" w:themeFillTint="19"/>
    </w:tcPr>
    <w:tblStylePr w:type="firstRow">
      <w:rPr>
        <w:b/>
        <w:bCs/>
      </w:rPr>
      <w:tblPr/>
      <w:tcPr>
        <w:tcBorders>
          <w:top w:val="nil"/>
          <w:left w:val="nil"/>
          <w:bottom w:val="single" w:sz="24" w:space="0" w:color="F8931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7B00" w:themeFill="accent1" w:themeFillShade="99"/>
      </w:tcPr>
    </w:tblStylePr>
    <w:tblStylePr w:type="firstCol">
      <w:rPr>
        <w:color w:val="FFFFFF" w:themeColor="background1"/>
      </w:rPr>
      <w:tblPr/>
      <w:tcPr>
        <w:tcBorders>
          <w:top w:val="nil"/>
          <w:left w:val="nil"/>
          <w:bottom w:val="nil"/>
          <w:right w:val="nil"/>
          <w:insideH w:val="single" w:sz="4" w:space="0" w:color="9D7B00" w:themeColor="accent1" w:themeShade="99"/>
          <w:insideV w:val="nil"/>
        </w:tcBorders>
        <w:shd w:val="clear" w:color="auto" w:fill="9D7B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D7B00" w:themeFill="accent1" w:themeFillShade="99"/>
      </w:tcPr>
    </w:tblStylePr>
    <w:tblStylePr w:type="band1Vert">
      <w:tblPr/>
      <w:tcPr>
        <w:shd w:val="clear" w:color="auto" w:fill="FFE99C" w:themeFill="accent1" w:themeFillTint="66"/>
      </w:tcPr>
    </w:tblStylePr>
    <w:tblStylePr w:type="band1Horz">
      <w:tblPr/>
      <w:tcPr>
        <w:shd w:val="clear" w:color="auto" w:fill="FFE48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F8931D" w:themeColor="accent2"/>
        <w:left w:val="single" w:sz="4" w:space="0" w:color="F8931D" w:themeColor="accent2"/>
        <w:bottom w:val="single" w:sz="4" w:space="0" w:color="F8931D" w:themeColor="accent2"/>
        <w:right w:val="single" w:sz="4" w:space="0" w:color="F8931D" w:themeColor="accent2"/>
        <w:insideH w:val="single" w:sz="4" w:space="0" w:color="FFFFFF" w:themeColor="background1"/>
        <w:insideV w:val="single" w:sz="4" w:space="0" w:color="FFFFFF" w:themeColor="background1"/>
      </w:tblBorders>
    </w:tblPr>
    <w:tcPr>
      <w:shd w:val="clear" w:color="auto" w:fill="FEF4E8" w:themeFill="accent2" w:themeFillTint="19"/>
    </w:tcPr>
    <w:tblStylePr w:type="firstRow">
      <w:rPr>
        <w:b/>
        <w:bCs/>
      </w:rPr>
      <w:tblPr/>
      <w:tcPr>
        <w:tcBorders>
          <w:top w:val="nil"/>
          <w:left w:val="nil"/>
          <w:bottom w:val="single" w:sz="24" w:space="0" w:color="F8931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15805" w:themeFill="accent2" w:themeFillShade="99"/>
      </w:tcPr>
    </w:tblStylePr>
    <w:tblStylePr w:type="firstCol">
      <w:rPr>
        <w:color w:val="FFFFFF" w:themeColor="background1"/>
      </w:rPr>
      <w:tblPr/>
      <w:tcPr>
        <w:tcBorders>
          <w:top w:val="nil"/>
          <w:left w:val="nil"/>
          <w:bottom w:val="nil"/>
          <w:right w:val="nil"/>
          <w:insideH w:val="single" w:sz="4" w:space="0" w:color="A15805" w:themeColor="accent2" w:themeShade="99"/>
          <w:insideV w:val="nil"/>
        </w:tcBorders>
        <w:shd w:val="clear" w:color="auto" w:fill="A15805"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A15805" w:themeFill="accent2" w:themeFillShade="99"/>
      </w:tcPr>
    </w:tblStylePr>
    <w:tblStylePr w:type="band1Vert">
      <w:tblPr/>
      <w:tcPr>
        <w:shd w:val="clear" w:color="auto" w:fill="FCD3A4" w:themeFill="accent2" w:themeFillTint="66"/>
      </w:tcPr>
    </w:tblStylePr>
    <w:tblStylePr w:type="band1Horz">
      <w:tblPr/>
      <w:tcPr>
        <w:shd w:val="clear" w:color="auto" w:fill="FBC88E"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EC7016" w:themeColor="accent4"/>
        <w:left w:val="single" w:sz="4" w:space="0" w:color="CE8D3E" w:themeColor="accent3"/>
        <w:bottom w:val="single" w:sz="4" w:space="0" w:color="CE8D3E" w:themeColor="accent3"/>
        <w:right w:val="single" w:sz="4" w:space="0" w:color="CE8D3E" w:themeColor="accent3"/>
        <w:insideH w:val="single" w:sz="4" w:space="0" w:color="FFFFFF" w:themeColor="background1"/>
        <w:insideV w:val="single" w:sz="4" w:space="0" w:color="FFFFFF" w:themeColor="background1"/>
      </w:tblBorders>
    </w:tblPr>
    <w:tcPr>
      <w:shd w:val="clear" w:color="auto" w:fill="FAF3EB" w:themeFill="accent3" w:themeFillTint="19"/>
    </w:tcPr>
    <w:tblStylePr w:type="firstRow">
      <w:rPr>
        <w:b/>
        <w:bCs/>
      </w:rPr>
      <w:tblPr/>
      <w:tcPr>
        <w:tcBorders>
          <w:top w:val="nil"/>
          <w:left w:val="nil"/>
          <w:bottom w:val="single" w:sz="24" w:space="0" w:color="EC7016"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05420" w:themeFill="accent3" w:themeFillShade="99"/>
      </w:tcPr>
    </w:tblStylePr>
    <w:tblStylePr w:type="firstCol">
      <w:rPr>
        <w:color w:val="FFFFFF" w:themeColor="background1"/>
      </w:rPr>
      <w:tblPr/>
      <w:tcPr>
        <w:tcBorders>
          <w:top w:val="nil"/>
          <w:left w:val="nil"/>
          <w:bottom w:val="nil"/>
          <w:right w:val="nil"/>
          <w:insideH w:val="single" w:sz="4" w:space="0" w:color="805420" w:themeColor="accent3" w:themeShade="99"/>
          <w:insideV w:val="nil"/>
        </w:tcBorders>
        <w:shd w:val="clear" w:color="auto" w:fill="8054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05420" w:themeFill="accent3" w:themeFillShade="99"/>
      </w:tcPr>
    </w:tblStylePr>
    <w:tblStylePr w:type="band1Vert">
      <w:tblPr/>
      <w:tcPr>
        <w:shd w:val="clear" w:color="auto" w:fill="EBD1B1" w:themeFill="accent3" w:themeFillTint="66"/>
      </w:tcPr>
    </w:tblStylePr>
    <w:tblStylePr w:type="band1Horz">
      <w:tblPr/>
      <w:tcPr>
        <w:shd w:val="clear" w:color="auto" w:fill="E6C59E"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CE8D3E" w:themeColor="accent3"/>
        <w:left w:val="single" w:sz="4" w:space="0" w:color="EC7016" w:themeColor="accent4"/>
        <w:bottom w:val="single" w:sz="4" w:space="0" w:color="EC7016" w:themeColor="accent4"/>
        <w:right w:val="single" w:sz="4" w:space="0" w:color="EC7016" w:themeColor="accent4"/>
        <w:insideH w:val="single" w:sz="4" w:space="0" w:color="FFFFFF" w:themeColor="background1"/>
        <w:insideV w:val="single" w:sz="4" w:space="0" w:color="FFFFFF" w:themeColor="background1"/>
      </w:tblBorders>
    </w:tblPr>
    <w:tcPr>
      <w:shd w:val="clear" w:color="auto" w:fill="FDF0E7" w:themeFill="accent4" w:themeFillTint="19"/>
    </w:tcPr>
    <w:tblStylePr w:type="firstRow">
      <w:rPr>
        <w:b/>
        <w:bCs/>
      </w:rPr>
      <w:tblPr/>
      <w:tcPr>
        <w:tcBorders>
          <w:top w:val="nil"/>
          <w:left w:val="nil"/>
          <w:bottom w:val="single" w:sz="24" w:space="0" w:color="CE8D3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E420B" w:themeFill="accent4" w:themeFillShade="99"/>
      </w:tcPr>
    </w:tblStylePr>
    <w:tblStylePr w:type="firstCol">
      <w:rPr>
        <w:color w:val="FFFFFF" w:themeColor="background1"/>
      </w:rPr>
      <w:tblPr/>
      <w:tcPr>
        <w:tcBorders>
          <w:top w:val="nil"/>
          <w:left w:val="nil"/>
          <w:bottom w:val="nil"/>
          <w:right w:val="nil"/>
          <w:insideH w:val="single" w:sz="4" w:space="0" w:color="8E420B" w:themeColor="accent4" w:themeShade="99"/>
          <w:insideV w:val="nil"/>
        </w:tcBorders>
        <w:shd w:val="clear" w:color="auto" w:fill="8E420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E420B" w:themeFill="accent4" w:themeFillShade="99"/>
      </w:tcPr>
    </w:tblStylePr>
    <w:tblStylePr w:type="band1Vert">
      <w:tblPr/>
      <w:tcPr>
        <w:shd w:val="clear" w:color="auto" w:fill="F7C5A1" w:themeFill="accent4" w:themeFillTint="66"/>
      </w:tcPr>
    </w:tblStylePr>
    <w:tblStylePr w:type="band1Horz">
      <w:tblPr/>
      <w:tcPr>
        <w:shd w:val="clear" w:color="auto" w:fill="F5B78A"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9C6A6A" w:themeColor="accent6"/>
        <w:left w:val="single" w:sz="4" w:space="0" w:color="E64823" w:themeColor="accent5"/>
        <w:bottom w:val="single" w:sz="4" w:space="0" w:color="E64823" w:themeColor="accent5"/>
        <w:right w:val="single" w:sz="4" w:space="0" w:color="E64823" w:themeColor="accent5"/>
        <w:insideH w:val="single" w:sz="4" w:space="0" w:color="FFFFFF" w:themeColor="background1"/>
        <w:insideV w:val="single" w:sz="4" w:space="0" w:color="FFFFFF" w:themeColor="background1"/>
      </w:tblBorders>
    </w:tblPr>
    <w:tcPr>
      <w:shd w:val="clear" w:color="auto" w:fill="FCECE9" w:themeFill="accent5" w:themeFillTint="19"/>
    </w:tcPr>
    <w:tblStylePr w:type="firstRow">
      <w:rPr>
        <w:b/>
        <w:bCs/>
      </w:rPr>
      <w:tblPr/>
      <w:tcPr>
        <w:tcBorders>
          <w:top w:val="nil"/>
          <w:left w:val="nil"/>
          <w:bottom w:val="single" w:sz="24" w:space="0" w:color="9C6A6A"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E2810" w:themeFill="accent5" w:themeFillShade="99"/>
      </w:tcPr>
    </w:tblStylePr>
    <w:tblStylePr w:type="firstCol">
      <w:rPr>
        <w:color w:val="FFFFFF" w:themeColor="background1"/>
      </w:rPr>
      <w:tblPr/>
      <w:tcPr>
        <w:tcBorders>
          <w:top w:val="nil"/>
          <w:left w:val="nil"/>
          <w:bottom w:val="nil"/>
          <w:right w:val="nil"/>
          <w:insideH w:val="single" w:sz="4" w:space="0" w:color="8E2810" w:themeColor="accent5" w:themeShade="99"/>
          <w:insideV w:val="nil"/>
        </w:tcBorders>
        <w:shd w:val="clear" w:color="auto" w:fill="8E281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8E2810" w:themeFill="accent5" w:themeFillShade="99"/>
      </w:tcPr>
    </w:tblStylePr>
    <w:tblStylePr w:type="band1Vert">
      <w:tblPr/>
      <w:tcPr>
        <w:shd w:val="clear" w:color="auto" w:fill="F5B5A7" w:themeFill="accent5" w:themeFillTint="66"/>
      </w:tcPr>
    </w:tblStylePr>
    <w:tblStylePr w:type="band1Horz">
      <w:tblPr/>
      <w:tcPr>
        <w:shd w:val="clear" w:color="auto" w:fill="F2A39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E64823" w:themeColor="accent5"/>
        <w:left w:val="single" w:sz="4" w:space="0" w:color="9C6A6A" w:themeColor="accent6"/>
        <w:bottom w:val="single" w:sz="4" w:space="0" w:color="9C6A6A" w:themeColor="accent6"/>
        <w:right w:val="single" w:sz="4" w:space="0" w:color="9C6A6A" w:themeColor="accent6"/>
        <w:insideH w:val="single" w:sz="4" w:space="0" w:color="FFFFFF" w:themeColor="background1"/>
        <w:insideV w:val="single" w:sz="4" w:space="0" w:color="FFFFFF" w:themeColor="background1"/>
      </w:tblBorders>
    </w:tblPr>
    <w:tcPr>
      <w:shd w:val="clear" w:color="auto" w:fill="F5F0F0" w:themeFill="accent6" w:themeFillTint="19"/>
    </w:tcPr>
    <w:tblStylePr w:type="firstRow">
      <w:rPr>
        <w:b/>
        <w:bCs/>
      </w:rPr>
      <w:tblPr/>
      <w:tcPr>
        <w:tcBorders>
          <w:top w:val="nil"/>
          <w:left w:val="nil"/>
          <w:bottom w:val="single" w:sz="24" w:space="0" w:color="E6482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3E3E" w:themeFill="accent6" w:themeFillShade="99"/>
      </w:tcPr>
    </w:tblStylePr>
    <w:tblStylePr w:type="firstCol">
      <w:rPr>
        <w:color w:val="FFFFFF" w:themeColor="background1"/>
      </w:rPr>
      <w:tblPr/>
      <w:tcPr>
        <w:tcBorders>
          <w:top w:val="nil"/>
          <w:left w:val="nil"/>
          <w:bottom w:val="nil"/>
          <w:right w:val="nil"/>
          <w:insideH w:val="single" w:sz="4" w:space="0" w:color="5E3E3E" w:themeColor="accent6" w:themeShade="99"/>
          <w:insideV w:val="nil"/>
        </w:tcBorders>
        <w:shd w:val="clear" w:color="auto" w:fill="5E3E3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E3E3E" w:themeFill="accent6" w:themeFillShade="99"/>
      </w:tcPr>
    </w:tblStylePr>
    <w:tblStylePr w:type="band1Vert">
      <w:tblPr/>
      <w:tcPr>
        <w:shd w:val="clear" w:color="auto" w:fill="D7C3C3" w:themeFill="accent6" w:themeFillTint="66"/>
      </w:tcPr>
    </w:tblStylePr>
    <w:tblStylePr w:type="band1Horz">
      <w:tblPr/>
      <w:tcPr>
        <w:shd w:val="clear" w:color="auto" w:fill="CDB4B4"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FFCA08"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66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C49A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C49A00" w:themeFill="accent1" w:themeFillShade="BF"/>
      </w:tcPr>
    </w:tblStylePr>
    <w:tblStylePr w:type="band1Vert">
      <w:tblPr/>
      <w:tcPr>
        <w:tcBorders>
          <w:top w:val="nil"/>
          <w:left w:val="nil"/>
          <w:bottom w:val="nil"/>
          <w:right w:val="nil"/>
          <w:insideH w:val="nil"/>
          <w:insideV w:val="nil"/>
        </w:tcBorders>
        <w:shd w:val="clear" w:color="auto" w:fill="C49A00" w:themeFill="accent1" w:themeFillShade="BF"/>
      </w:tcPr>
    </w:tblStylePr>
    <w:tblStylePr w:type="band1Horz">
      <w:tblPr/>
      <w:tcPr>
        <w:tcBorders>
          <w:top w:val="nil"/>
          <w:left w:val="nil"/>
          <w:bottom w:val="nil"/>
          <w:right w:val="nil"/>
          <w:insideH w:val="nil"/>
          <w:insideV w:val="nil"/>
        </w:tcBorders>
        <w:shd w:val="clear" w:color="auto" w:fill="C49A00"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F8931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5490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96E0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96E06" w:themeFill="accent2" w:themeFillShade="BF"/>
      </w:tcPr>
    </w:tblStylePr>
    <w:tblStylePr w:type="band1Vert">
      <w:tblPr/>
      <w:tcPr>
        <w:tcBorders>
          <w:top w:val="nil"/>
          <w:left w:val="nil"/>
          <w:bottom w:val="nil"/>
          <w:right w:val="nil"/>
          <w:insideH w:val="nil"/>
          <w:insideV w:val="nil"/>
        </w:tcBorders>
        <w:shd w:val="clear" w:color="auto" w:fill="C96E06" w:themeFill="accent2" w:themeFillShade="BF"/>
      </w:tcPr>
    </w:tblStylePr>
    <w:tblStylePr w:type="band1Horz">
      <w:tblPr/>
      <w:tcPr>
        <w:tcBorders>
          <w:top w:val="nil"/>
          <w:left w:val="nil"/>
          <w:bottom w:val="nil"/>
          <w:right w:val="nil"/>
          <w:insideH w:val="nil"/>
          <w:insideV w:val="nil"/>
        </w:tcBorders>
        <w:shd w:val="clear" w:color="auto" w:fill="C96E06"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CE8D3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A46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069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06928" w:themeFill="accent3" w:themeFillShade="BF"/>
      </w:tcPr>
    </w:tblStylePr>
    <w:tblStylePr w:type="band1Vert">
      <w:tblPr/>
      <w:tcPr>
        <w:tcBorders>
          <w:top w:val="nil"/>
          <w:left w:val="nil"/>
          <w:bottom w:val="nil"/>
          <w:right w:val="nil"/>
          <w:insideH w:val="nil"/>
          <w:insideV w:val="nil"/>
        </w:tcBorders>
        <w:shd w:val="clear" w:color="auto" w:fill="A06928" w:themeFill="accent3" w:themeFillShade="BF"/>
      </w:tcPr>
    </w:tblStylePr>
    <w:tblStylePr w:type="band1Horz">
      <w:tblPr/>
      <w:tcPr>
        <w:tcBorders>
          <w:top w:val="nil"/>
          <w:left w:val="nil"/>
          <w:bottom w:val="nil"/>
          <w:right w:val="nil"/>
          <w:insideH w:val="nil"/>
          <w:insideV w:val="nil"/>
        </w:tcBorders>
        <w:shd w:val="clear" w:color="auto" w:fill="A06928"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EC7016"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6370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2530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2530E" w:themeFill="accent4" w:themeFillShade="BF"/>
      </w:tcPr>
    </w:tblStylePr>
    <w:tblStylePr w:type="band1Vert">
      <w:tblPr/>
      <w:tcPr>
        <w:tcBorders>
          <w:top w:val="nil"/>
          <w:left w:val="nil"/>
          <w:bottom w:val="nil"/>
          <w:right w:val="nil"/>
          <w:insideH w:val="nil"/>
          <w:insideV w:val="nil"/>
        </w:tcBorders>
        <w:shd w:val="clear" w:color="auto" w:fill="B2530E" w:themeFill="accent4" w:themeFillShade="BF"/>
      </w:tcPr>
    </w:tblStylePr>
    <w:tblStylePr w:type="band1Horz">
      <w:tblPr/>
      <w:tcPr>
        <w:tcBorders>
          <w:top w:val="nil"/>
          <w:left w:val="nil"/>
          <w:bottom w:val="nil"/>
          <w:right w:val="nil"/>
          <w:insideH w:val="nil"/>
          <w:insideV w:val="nil"/>
        </w:tcBorders>
        <w:shd w:val="clear" w:color="auto" w:fill="B2530E"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E6482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6210D"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23214"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23214" w:themeFill="accent5" w:themeFillShade="BF"/>
      </w:tcPr>
    </w:tblStylePr>
    <w:tblStylePr w:type="band1Vert">
      <w:tblPr/>
      <w:tcPr>
        <w:tcBorders>
          <w:top w:val="nil"/>
          <w:left w:val="nil"/>
          <w:bottom w:val="nil"/>
          <w:right w:val="nil"/>
          <w:insideH w:val="nil"/>
          <w:insideV w:val="nil"/>
        </w:tcBorders>
        <w:shd w:val="clear" w:color="auto" w:fill="B23214" w:themeFill="accent5" w:themeFillShade="BF"/>
      </w:tcPr>
    </w:tblStylePr>
    <w:tblStylePr w:type="band1Horz">
      <w:tblPr/>
      <w:tcPr>
        <w:tcBorders>
          <w:top w:val="nil"/>
          <w:left w:val="nil"/>
          <w:bottom w:val="nil"/>
          <w:right w:val="nil"/>
          <w:insideH w:val="nil"/>
          <w:insideV w:val="nil"/>
        </w:tcBorders>
        <w:shd w:val="clear" w:color="auto" w:fill="B23214"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9C6A6A"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3434"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54E4E"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54E4E" w:themeFill="accent6" w:themeFillShade="BF"/>
      </w:tcPr>
    </w:tblStylePr>
    <w:tblStylePr w:type="band1Vert">
      <w:tblPr/>
      <w:tcPr>
        <w:tcBorders>
          <w:top w:val="nil"/>
          <w:left w:val="nil"/>
          <w:bottom w:val="nil"/>
          <w:right w:val="nil"/>
          <w:insideH w:val="nil"/>
          <w:insideV w:val="nil"/>
        </w:tcBorders>
        <w:shd w:val="clear" w:color="auto" w:fill="754E4E" w:themeFill="accent6" w:themeFillShade="BF"/>
      </w:tcPr>
    </w:tblStylePr>
    <w:tblStylePr w:type="band1Horz">
      <w:tblPr/>
      <w:tcPr>
        <w:tcBorders>
          <w:top w:val="nil"/>
          <w:left w:val="nil"/>
          <w:bottom w:val="nil"/>
          <w:right w:val="nil"/>
          <w:insideH w:val="nil"/>
          <w:insideV w:val="nil"/>
        </w:tcBorders>
        <w:shd w:val="clear" w:color="auto" w:fill="754E4E"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DB7543"/>
    <w:rPr>
      <w:i/>
      <w:iCs/>
      <w:color w:val="000000" w:themeColor="text1"/>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7F723D"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style>
  <w:style w:type="character" w:customStyle="1" w:styleId="FootnoteTextChar">
    <w:name w:val="Footnote Text Char"/>
    <w:basedOn w:val="DefaultParagraphFont"/>
    <w:link w:val="FootnoteText"/>
    <w:uiPriority w:val="99"/>
    <w:semiHidden/>
    <w:rPr>
      <w:sz w:val="20"/>
    </w:rPr>
  </w:style>
  <w:style w:type="character" w:customStyle="1" w:styleId="Heading3Char">
    <w:name w:val="Heading 3 Char"/>
    <w:basedOn w:val="DefaultParagraphFont"/>
    <w:link w:val="Heading3"/>
    <w:uiPriority w:val="9"/>
    <w:rsid w:val="00DB7543"/>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DB7543"/>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DB7543"/>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DB7543"/>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DB7543"/>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DB7543"/>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DB7543"/>
    <w:rPr>
      <w:b/>
      <w:bCs/>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iPriority w:val="99"/>
    <w:semiHidden/>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uiPriority w:val="99"/>
    <w:semiHidden/>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unhideWhenUsed/>
    <w:rPr>
      <w:color w:val="2998E3"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DB7543"/>
    <w:rPr>
      <w:b/>
      <w:bCs/>
      <w:i/>
      <w:iCs/>
      <w:color w:val="auto"/>
    </w:rPr>
  </w:style>
  <w:style w:type="paragraph" w:styleId="IntenseQuote">
    <w:name w:val="Intense Quote"/>
    <w:basedOn w:val="Normal"/>
    <w:next w:val="Normal"/>
    <w:link w:val="IntenseQuoteChar"/>
    <w:uiPriority w:val="30"/>
    <w:qFormat/>
    <w:rsid w:val="00DB7543"/>
    <w:pPr>
      <w:spacing w:before="160" w:line="276" w:lineRule="auto"/>
      <w:ind w:left="936" w:right="936"/>
      <w:jc w:val="center"/>
    </w:pPr>
    <w:rPr>
      <w:rFonts w:asciiTheme="majorHAnsi" w:eastAsiaTheme="majorEastAsia" w:hAnsiTheme="majorHAnsi" w:cstheme="majorBidi"/>
      <w:caps/>
      <w:color w:val="C49A00" w:themeColor="accent1" w:themeShade="BF"/>
      <w:sz w:val="28"/>
      <w:szCs w:val="28"/>
    </w:rPr>
  </w:style>
  <w:style w:type="character" w:customStyle="1" w:styleId="IntenseQuoteChar">
    <w:name w:val="Intense Quote Char"/>
    <w:basedOn w:val="DefaultParagraphFont"/>
    <w:link w:val="IntenseQuote"/>
    <w:uiPriority w:val="30"/>
    <w:rsid w:val="00DB7543"/>
    <w:rPr>
      <w:rFonts w:asciiTheme="majorHAnsi" w:eastAsiaTheme="majorEastAsia" w:hAnsiTheme="majorHAnsi" w:cstheme="majorBidi"/>
      <w:caps/>
      <w:color w:val="C49A00" w:themeColor="accent1" w:themeShade="BF"/>
      <w:sz w:val="28"/>
      <w:szCs w:val="28"/>
    </w:rPr>
  </w:style>
  <w:style w:type="character" w:styleId="IntenseReference">
    <w:name w:val="Intense Reference"/>
    <w:basedOn w:val="DefaultParagraphFont"/>
    <w:uiPriority w:val="32"/>
    <w:qFormat/>
    <w:rsid w:val="00DB7543"/>
    <w:rPr>
      <w:b/>
      <w:bCs/>
      <w:caps w:val="0"/>
      <w:smallCaps/>
      <w:color w:val="auto"/>
      <w:spacing w:val="0"/>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FFCA08" w:themeColor="accent1"/>
        <w:left w:val="single" w:sz="8" w:space="0" w:color="FFCA08" w:themeColor="accent1"/>
        <w:bottom w:val="single" w:sz="8" w:space="0" w:color="FFCA08" w:themeColor="accent1"/>
        <w:right w:val="single" w:sz="8" w:space="0" w:color="FFCA08" w:themeColor="accent1"/>
        <w:insideH w:val="single" w:sz="8" w:space="0" w:color="FFCA08" w:themeColor="accent1"/>
        <w:insideV w:val="single" w:sz="8" w:space="0" w:color="FFCA08"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A08" w:themeColor="accent1"/>
          <w:left w:val="single" w:sz="8" w:space="0" w:color="FFCA08" w:themeColor="accent1"/>
          <w:bottom w:val="single" w:sz="18" w:space="0" w:color="FFCA08" w:themeColor="accent1"/>
          <w:right w:val="single" w:sz="8" w:space="0" w:color="FFCA08" w:themeColor="accent1"/>
          <w:insideH w:val="nil"/>
          <w:insideV w:val="single" w:sz="8" w:space="0" w:color="FFCA08"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A08" w:themeColor="accent1"/>
          <w:left w:val="single" w:sz="8" w:space="0" w:color="FFCA08" w:themeColor="accent1"/>
          <w:bottom w:val="single" w:sz="8" w:space="0" w:color="FFCA08" w:themeColor="accent1"/>
          <w:right w:val="single" w:sz="8" w:space="0" w:color="FFCA08" w:themeColor="accent1"/>
          <w:insideH w:val="nil"/>
          <w:insideV w:val="single" w:sz="8" w:space="0" w:color="FFCA08"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A08" w:themeColor="accent1"/>
          <w:left w:val="single" w:sz="8" w:space="0" w:color="FFCA08" w:themeColor="accent1"/>
          <w:bottom w:val="single" w:sz="8" w:space="0" w:color="FFCA08" w:themeColor="accent1"/>
          <w:right w:val="single" w:sz="8" w:space="0" w:color="FFCA08" w:themeColor="accent1"/>
        </w:tcBorders>
      </w:tcPr>
    </w:tblStylePr>
    <w:tblStylePr w:type="band1Vert">
      <w:tblPr/>
      <w:tcPr>
        <w:tcBorders>
          <w:top w:val="single" w:sz="8" w:space="0" w:color="FFCA08" w:themeColor="accent1"/>
          <w:left w:val="single" w:sz="8" w:space="0" w:color="FFCA08" w:themeColor="accent1"/>
          <w:bottom w:val="single" w:sz="8" w:space="0" w:color="FFCA08" w:themeColor="accent1"/>
          <w:right w:val="single" w:sz="8" w:space="0" w:color="FFCA08" w:themeColor="accent1"/>
        </w:tcBorders>
        <w:shd w:val="clear" w:color="auto" w:fill="FFF1C1" w:themeFill="accent1" w:themeFillTint="3F"/>
      </w:tcPr>
    </w:tblStylePr>
    <w:tblStylePr w:type="band1Horz">
      <w:tblPr/>
      <w:tcPr>
        <w:tcBorders>
          <w:top w:val="single" w:sz="8" w:space="0" w:color="FFCA08" w:themeColor="accent1"/>
          <w:left w:val="single" w:sz="8" w:space="0" w:color="FFCA08" w:themeColor="accent1"/>
          <w:bottom w:val="single" w:sz="8" w:space="0" w:color="FFCA08" w:themeColor="accent1"/>
          <w:right w:val="single" w:sz="8" w:space="0" w:color="FFCA08" w:themeColor="accent1"/>
          <w:insideV w:val="single" w:sz="8" w:space="0" w:color="FFCA08" w:themeColor="accent1"/>
        </w:tcBorders>
        <w:shd w:val="clear" w:color="auto" w:fill="FFF1C1" w:themeFill="accent1" w:themeFillTint="3F"/>
      </w:tcPr>
    </w:tblStylePr>
    <w:tblStylePr w:type="band2Horz">
      <w:tblPr/>
      <w:tcPr>
        <w:tcBorders>
          <w:top w:val="single" w:sz="8" w:space="0" w:color="FFCA08" w:themeColor="accent1"/>
          <w:left w:val="single" w:sz="8" w:space="0" w:color="FFCA08" w:themeColor="accent1"/>
          <w:bottom w:val="single" w:sz="8" w:space="0" w:color="FFCA08" w:themeColor="accent1"/>
          <w:right w:val="single" w:sz="8" w:space="0" w:color="FFCA08" w:themeColor="accent1"/>
          <w:insideV w:val="single" w:sz="8" w:space="0" w:color="FFCA08"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F8931D" w:themeColor="accent2"/>
        <w:left w:val="single" w:sz="8" w:space="0" w:color="F8931D" w:themeColor="accent2"/>
        <w:bottom w:val="single" w:sz="8" w:space="0" w:color="F8931D" w:themeColor="accent2"/>
        <w:right w:val="single" w:sz="8" w:space="0" w:color="F8931D" w:themeColor="accent2"/>
        <w:insideH w:val="single" w:sz="8" w:space="0" w:color="F8931D" w:themeColor="accent2"/>
        <w:insideV w:val="single" w:sz="8" w:space="0" w:color="F8931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8931D" w:themeColor="accent2"/>
          <w:left w:val="single" w:sz="8" w:space="0" w:color="F8931D" w:themeColor="accent2"/>
          <w:bottom w:val="single" w:sz="18" w:space="0" w:color="F8931D" w:themeColor="accent2"/>
          <w:right w:val="single" w:sz="8" w:space="0" w:color="F8931D" w:themeColor="accent2"/>
          <w:insideH w:val="nil"/>
          <w:insideV w:val="single" w:sz="8" w:space="0" w:color="F8931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8931D" w:themeColor="accent2"/>
          <w:left w:val="single" w:sz="8" w:space="0" w:color="F8931D" w:themeColor="accent2"/>
          <w:bottom w:val="single" w:sz="8" w:space="0" w:color="F8931D" w:themeColor="accent2"/>
          <w:right w:val="single" w:sz="8" w:space="0" w:color="F8931D" w:themeColor="accent2"/>
          <w:insideH w:val="nil"/>
          <w:insideV w:val="single" w:sz="8" w:space="0" w:color="F8931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8931D" w:themeColor="accent2"/>
          <w:left w:val="single" w:sz="8" w:space="0" w:color="F8931D" w:themeColor="accent2"/>
          <w:bottom w:val="single" w:sz="8" w:space="0" w:color="F8931D" w:themeColor="accent2"/>
          <w:right w:val="single" w:sz="8" w:space="0" w:color="F8931D" w:themeColor="accent2"/>
        </w:tcBorders>
      </w:tcPr>
    </w:tblStylePr>
    <w:tblStylePr w:type="band1Vert">
      <w:tblPr/>
      <w:tcPr>
        <w:tcBorders>
          <w:top w:val="single" w:sz="8" w:space="0" w:color="F8931D" w:themeColor="accent2"/>
          <w:left w:val="single" w:sz="8" w:space="0" w:color="F8931D" w:themeColor="accent2"/>
          <w:bottom w:val="single" w:sz="8" w:space="0" w:color="F8931D" w:themeColor="accent2"/>
          <w:right w:val="single" w:sz="8" w:space="0" w:color="F8931D" w:themeColor="accent2"/>
        </w:tcBorders>
        <w:shd w:val="clear" w:color="auto" w:fill="FDE4C7" w:themeFill="accent2" w:themeFillTint="3F"/>
      </w:tcPr>
    </w:tblStylePr>
    <w:tblStylePr w:type="band1Horz">
      <w:tblPr/>
      <w:tcPr>
        <w:tcBorders>
          <w:top w:val="single" w:sz="8" w:space="0" w:color="F8931D" w:themeColor="accent2"/>
          <w:left w:val="single" w:sz="8" w:space="0" w:color="F8931D" w:themeColor="accent2"/>
          <w:bottom w:val="single" w:sz="8" w:space="0" w:color="F8931D" w:themeColor="accent2"/>
          <w:right w:val="single" w:sz="8" w:space="0" w:color="F8931D" w:themeColor="accent2"/>
          <w:insideV w:val="single" w:sz="8" w:space="0" w:color="F8931D" w:themeColor="accent2"/>
        </w:tcBorders>
        <w:shd w:val="clear" w:color="auto" w:fill="FDE4C7" w:themeFill="accent2" w:themeFillTint="3F"/>
      </w:tcPr>
    </w:tblStylePr>
    <w:tblStylePr w:type="band2Horz">
      <w:tblPr/>
      <w:tcPr>
        <w:tcBorders>
          <w:top w:val="single" w:sz="8" w:space="0" w:color="F8931D" w:themeColor="accent2"/>
          <w:left w:val="single" w:sz="8" w:space="0" w:color="F8931D" w:themeColor="accent2"/>
          <w:bottom w:val="single" w:sz="8" w:space="0" w:color="F8931D" w:themeColor="accent2"/>
          <w:right w:val="single" w:sz="8" w:space="0" w:color="F8931D" w:themeColor="accent2"/>
          <w:insideV w:val="single" w:sz="8" w:space="0" w:color="F8931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CE8D3E" w:themeColor="accent3"/>
        <w:left w:val="single" w:sz="8" w:space="0" w:color="CE8D3E" w:themeColor="accent3"/>
        <w:bottom w:val="single" w:sz="8" w:space="0" w:color="CE8D3E" w:themeColor="accent3"/>
        <w:right w:val="single" w:sz="8" w:space="0" w:color="CE8D3E" w:themeColor="accent3"/>
        <w:insideH w:val="single" w:sz="8" w:space="0" w:color="CE8D3E" w:themeColor="accent3"/>
        <w:insideV w:val="single" w:sz="8" w:space="0" w:color="CE8D3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E8D3E" w:themeColor="accent3"/>
          <w:left w:val="single" w:sz="8" w:space="0" w:color="CE8D3E" w:themeColor="accent3"/>
          <w:bottom w:val="single" w:sz="18" w:space="0" w:color="CE8D3E" w:themeColor="accent3"/>
          <w:right w:val="single" w:sz="8" w:space="0" w:color="CE8D3E" w:themeColor="accent3"/>
          <w:insideH w:val="nil"/>
          <w:insideV w:val="single" w:sz="8" w:space="0" w:color="CE8D3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E8D3E" w:themeColor="accent3"/>
          <w:left w:val="single" w:sz="8" w:space="0" w:color="CE8D3E" w:themeColor="accent3"/>
          <w:bottom w:val="single" w:sz="8" w:space="0" w:color="CE8D3E" w:themeColor="accent3"/>
          <w:right w:val="single" w:sz="8" w:space="0" w:color="CE8D3E" w:themeColor="accent3"/>
          <w:insideH w:val="nil"/>
          <w:insideV w:val="single" w:sz="8" w:space="0" w:color="CE8D3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E8D3E" w:themeColor="accent3"/>
          <w:left w:val="single" w:sz="8" w:space="0" w:color="CE8D3E" w:themeColor="accent3"/>
          <w:bottom w:val="single" w:sz="8" w:space="0" w:color="CE8D3E" w:themeColor="accent3"/>
          <w:right w:val="single" w:sz="8" w:space="0" w:color="CE8D3E" w:themeColor="accent3"/>
        </w:tcBorders>
      </w:tcPr>
    </w:tblStylePr>
    <w:tblStylePr w:type="band1Vert">
      <w:tblPr/>
      <w:tcPr>
        <w:tcBorders>
          <w:top w:val="single" w:sz="8" w:space="0" w:color="CE8D3E" w:themeColor="accent3"/>
          <w:left w:val="single" w:sz="8" w:space="0" w:color="CE8D3E" w:themeColor="accent3"/>
          <w:bottom w:val="single" w:sz="8" w:space="0" w:color="CE8D3E" w:themeColor="accent3"/>
          <w:right w:val="single" w:sz="8" w:space="0" w:color="CE8D3E" w:themeColor="accent3"/>
        </w:tcBorders>
        <w:shd w:val="clear" w:color="auto" w:fill="F3E2CF" w:themeFill="accent3" w:themeFillTint="3F"/>
      </w:tcPr>
    </w:tblStylePr>
    <w:tblStylePr w:type="band1Horz">
      <w:tblPr/>
      <w:tcPr>
        <w:tcBorders>
          <w:top w:val="single" w:sz="8" w:space="0" w:color="CE8D3E" w:themeColor="accent3"/>
          <w:left w:val="single" w:sz="8" w:space="0" w:color="CE8D3E" w:themeColor="accent3"/>
          <w:bottom w:val="single" w:sz="8" w:space="0" w:color="CE8D3E" w:themeColor="accent3"/>
          <w:right w:val="single" w:sz="8" w:space="0" w:color="CE8D3E" w:themeColor="accent3"/>
          <w:insideV w:val="single" w:sz="8" w:space="0" w:color="CE8D3E" w:themeColor="accent3"/>
        </w:tcBorders>
        <w:shd w:val="clear" w:color="auto" w:fill="F3E2CF" w:themeFill="accent3" w:themeFillTint="3F"/>
      </w:tcPr>
    </w:tblStylePr>
    <w:tblStylePr w:type="band2Horz">
      <w:tblPr/>
      <w:tcPr>
        <w:tcBorders>
          <w:top w:val="single" w:sz="8" w:space="0" w:color="CE8D3E" w:themeColor="accent3"/>
          <w:left w:val="single" w:sz="8" w:space="0" w:color="CE8D3E" w:themeColor="accent3"/>
          <w:bottom w:val="single" w:sz="8" w:space="0" w:color="CE8D3E" w:themeColor="accent3"/>
          <w:right w:val="single" w:sz="8" w:space="0" w:color="CE8D3E" w:themeColor="accent3"/>
          <w:insideV w:val="single" w:sz="8" w:space="0" w:color="CE8D3E"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EC7016" w:themeColor="accent4"/>
        <w:left w:val="single" w:sz="8" w:space="0" w:color="EC7016" w:themeColor="accent4"/>
        <w:bottom w:val="single" w:sz="8" w:space="0" w:color="EC7016" w:themeColor="accent4"/>
        <w:right w:val="single" w:sz="8" w:space="0" w:color="EC7016" w:themeColor="accent4"/>
        <w:insideH w:val="single" w:sz="8" w:space="0" w:color="EC7016" w:themeColor="accent4"/>
        <w:insideV w:val="single" w:sz="8" w:space="0" w:color="EC701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C7016" w:themeColor="accent4"/>
          <w:left w:val="single" w:sz="8" w:space="0" w:color="EC7016" w:themeColor="accent4"/>
          <w:bottom w:val="single" w:sz="18" w:space="0" w:color="EC7016" w:themeColor="accent4"/>
          <w:right w:val="single" w:sz="8" w:space="0" w:color="EC7016" w:themeColor="accent4"/>
          <w:insideH w:val="nil"/>
          <w:insideV w:val="single" w:sz="8" w:space="0" w:color="EC701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C7016" w:themeColor="accent4"/>
          <w:left w:val="single" w:sz="8" w:space="0" w:color="EC7016" w:themeColor="accent4"/>
          <w:bottom w:val="single" w:sz="8" w:space="0" w:color="EC7016" w:themeColor="accent4"/>
          <w:right w:val="single" w:sz="8" w:space="0" w:color="EC7016" w:themeColor="accent4"/>
          <w:insideH w:val="nil"/>
          <w:insideV w:val="single" w:sz="8" w:space="0" w:color="EC701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C7016" w:themeColor="accent4"/>
          <w:left w:val="single" w:sz="8" w:space="0" w:color="EC7016" w:themeColor="accent4"/>
          <w:bottom w:val="single" w:sz="8" w:space="0" w:color="EC7016" w:themeColor="accent4"/>
          <w:right w:val="single" w:sz="8" w:space="0" w:color="EC7016" w:themeColor="accent4"/>
        </w:tcBorders>
      </w:tcPr>
    </w:tblStylePr>
    <w:tblStylePr w:type="band1Vert">
      <w:tblPr/>
      <w:tcPr>
        <w:tcBorders>
          <w:top w:val="single" w:sz="8" w:space="0" w:color="EC7016" w:themeColor="accent4"/>
          <w:left w:val="single" w:sz="8" w:space="0" w:color="EC7016" w:themeColor="accent4"/>
          <w:bottom w:val="single" w:sz="8" w:space="0" w:color="EC7016" w:themeColor="accent4"/>
          <w:right w:val="single" w:sz="8" w:space="0" w:color="EC7016" w:themeColor="accent4"/>
        </w:tcBorders>
        <w:shd w:val="clear" w:color="auto" w:fill="FADBC5" w:themeFill="accent4" w:themeFillTint="3F"/>
      </w:tcPr>
    </w:tblStylePr>
    <w:tblStylePr w:type="band1Horz">
      <w:tblPr/>
      <w:tcPr>
        <w:tcBorders>
          <w:top w:val="single" w:sz="8" w:space="0" w:color="EC7016" w:themeColor="accent4"/>
          <w:left w:val="single" w:sz="8" w:space="0" w:color="EC7016" w:themeColor="accent4"/>
          <w:bottom w:val="single" w:sz="8" w:space="0" w:color="EC7016" w:themeColor="accent4"/>
          <w:right w:val="single" w:sz="8" w:space="0" w:color="EC7016" w:themeColor="accent4"/>
          <w:insideV w:val="single" w:sz="8" w:space="0" w:color="EC7016" w:themeColor="accent4"/>
        </w:tcBorders>
        <w:shd w:val="clear" w:color="auto" w:fill="FADBC5" w:themeFill="accent4" w:themeFillTint="3F"/>
      </w:tcPr>
    </w:tblStylePr>
    <w:tblStylePr w:type="band2Horz">
      <w:tblPr/>
      <w:tcPr>
        <w:tcBorders>
          <w:top w:val="single" w:sz="8" w:space="0" w:color="EC7016" w:themeColor="accent4"/>
          <w:left w:val="single" w:sz="8" w:space="0" w:color="EC7016" w:themeColor="accent4"/>
          <w:bottom w:val="single" w:sz="8" w:space="0" w:color="EC7016" w:themeColor="accent4"/>
          <w:right w:val="single" w:sz="8" w:space="0" w:color="EC7016" w:themeColor="accent4"/>
          <w:insideV w:val="single" w:sz="8" w:space="0" w:color="EC7016"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E64823" w:themeColor="accent5"/>
        <w:left w:val="single" w:sz="8" w:space="0" w:color="E64823" w:themeColor="accent5"/>
        <w:bottom w:val="single" w:sz="8" w:space="0" w:color="E64823" w:themeColor="accent5"/>
        <w:right w:val="single" w:sz="8" w:space="0" w:color="E64823" w:themeColor="accent5"/>
        <w:insideH w:val="single" w:sz="8" w:space="0" w:color="E64823" w:themeColor="accent5"/>
        <w:insideV w:val="single" w:sz="8" w:space="0" w:color="E6482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64823" w:themeColor="accent5"/>
          <w:left w:val="single" w:sz="8" w:space="0" w:color="E64823" w:themeColor="accent5"/>
          <w:bottom w:val="single" w:sz="18" w:space="0" w:color="E64823" w:themeColor="accent5"/>
          <w:right w:val="single" w:sz="8" w:space="0" w:color="E64823" w:themeColor="accent5"/>
          <w:insideH w:val="nil"/>
          <w:insideV w:val="single" w:sz="8" w:space="0" w:color="E6482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4823" w:themeColor="accent5"/>
          <w:left w:val="single" w:sz="8" w:space="0" w:color="E64823" w:themeColor="accent5"/>
          <w:bottom w:val="single" w:sz="8" w:space="0" w:color="E64823" w:themeColor="accent5"/>
          <w:right w:val="single" w:sz="8" w:space="0" w:color="E64823" w:themeColor="accent5"/>
          <w:insideH w:val="nil"/>
          <w:insideV w:val="single" w:sz="8" w:space="0" w:color="E6482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4823" w:themeColor="accent5"/>
          <w:left w:val="single" w:sz="8" w:space="0" w:color="E64823" w:themeColor="accent5"/>
          <w:bottom w:val="single" w:sz="8" w:space="0" w:color="E64823" w:themeColor="accent5"/>
          <w:right w:val="single" w:sz="8" w:space="0" w:color="E64823" w:themeColor="accent5"/>
        </w:tcBorders>
      </w:tcPr>
    </w:tblStylePr>
    <w:tblStylePr w:type="band1Vert">
      <w:tblPr/>
      <w:tcPr>
        <w:tcBorders>
          <w:top w:val="single" w:sz="8" w:space="0" w:color="E64823" w:themeColor="accent5"/>
          <w:left w:val="single" w:sz="8" w:space="0" w:color="E64823" w:themeColor="accent5"/>
          <w:bottom w:val="single" w:sz="8" w:space="0" w:color="E64823" w:themeColor="accent5"/>
          <w:right w:val="single" w:sz="8" w:space="0" w:color="E64823" w:themeColor="accent5"/>
        </w:tcBorders>
        <w:shd w:val="clear" w:color="auto" w:fill="F8D1C8" w:themeFill="accent5" w:themeFillTint="3F"/>
      </w:tcPr>
    </w:tblStylePr>
    <w:tblStylePr w:type="band1Horz">
      <w:tblPr/>
      <w:tcPr>
        <w:tcBorders>
          <w:top w:val="single" w:sz="8" w:space="0" w:color="E64823" w:themeColor="accent5"/>
          <w:left w:val="single" w:sz="8" w:space="0" w:color="E64823" w:themeColor="accent5"/>
          <w:bottom w:val="single" w:sz="8" w:space="0" w:color="E64823" w:themeColor="accent5"/>
          <w:right w:val="single" w:sz="8" w:space="0" w:color="E64823" w:themeColor="accent5"/>
          <w:insideV w:val="single" w:sz="8" w:space="0" w:color="E64823" w:themeColor="accent5"/>
        </w:tcBorders>
        <w:shd w:val="clear" w:color="auto" w:fill="F8D1C8" w:themeFill="accent5" w:themeFillTint="3F"/>
      </w:tcPr>
    </w:tblStylePr>
    <w:tblStylePr w:type="band2Horz">
      <w:tblPr/>
      <w:tcPr>
        <w:tcBorders>
          <w:top w:val="single" w:sz="8" w:space="0" w:color="E64823" w:themeColor="accent5"/>
          <w:left w:val="single" w:sz="8" w:space="0" w:color="E64823" w:themeColor="accent5"/>
          <w:bottom w:val="single" w:sz="8" w:space="0" w:color="E64823" w:themeColor="accent5"/>
          <w:right w:val="single" w:sz="8" w:space="0" w:color="E64823" w:themeColor="accent5"/>
          <w:insideV w:val="single" w:sz="8" w:space="0" w:color="E64823"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9C6A6A" w:themeColor="accent6"/>
        <w:left w:val="single" w:sz="8" w:space="0" w:color="9C6A6A" w:themeColor="accent6"/>
        <w:bottom w:val="single" w:sz="8" w:space="0" w:color="9C6A6A" w:themeColor="accent6"/>
        <w:right w:val="single" w:sz="8" w:space="0" w:color="9C6A6A" w:themeColor="accent6"/>
        <w:insideH w:val="single" w:sz="8" w:space="0" w:color="9C6A6A" w:themeColor="accent6"/>
        <w:insideV w:val="single" w:sz="8" w:space="0" w:color="9C6A6A"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C6A6A" w:themeColor="accent6"/>
          <w:left w:val="single" w:sz="8" w:space="0" w:color="9C6A6A" w:themeColor="accent6"/>
          <w:bottom w:val="single" w:sz="18" w:space="0" w:color="9C6A6A" w:themeColor="accent6"/>
          <w:right w:val="single" w:sz="8" w:space="0" w:color="9C6A6A" w:themeColor="accent6"/>
          <w:insideH w:val="nil"/>
          <w:insideV w:val="single" w:sz="8" w:space="0" w:color="9C6A6A"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C6A6A" w:themeColor="accent6"/>
          <w:left w:val="single" w:sz="8" w:space="0" w:color="9C6A6A" w:themeColor="accent6"/>
          <w:bottom w:val="single" w:sz="8" w:space="0" w:color="9C6A6A" w:themeColor="accent6"/>
          <w:right w:val="single" w:sz="8" w:space="0" w:color="9C6A6A" w:themeColor="accent6"/>
          <w:insideH w:val="nil"/>
          <w:insideV w:val="single" w:sz="8" w:space="0" w:color="9C6A6A"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C6A6A" w:themeColor="accent6"/>
          <w:left w:val="single" w:sz="8" w:space="0" w:color="9C6A6A" w:themeColor="accent6"/>
          <w:bottom w:val="single" w:sz="8" w:space="0" w:color="9C6A6A" w:themeColor="accent6"/>
          <w:right w:val="single" w:sz="8" w:space="0" w:color="9C6A6A" w:themeColor="accent6"/>
        </w:tcBorders>
      </w:tcPr>
    </w:tblStylePr>
    <w:tblStylePr w:type="band1Vert">
      <w:tblPr/>
      <w:tcPr>
        <w:tcBorders>
          <w:top w:val="single" w:sz="8" w:space="0" w:color="9C6A6A" w:themeColor="accent6"/>
          <w:left w:val="single" w:sz="8" w:space="0" w:color="9C6A6A" w:themeColor="accent6"/>
          <w:bottom w:val="single" w:sz="8" w:space="0" w:color="9C6A6A" w:themeColor="accent6"/>
          <w:right w:val="single" w:sz="8" w:space="0" w:color="9C6A6A" w:themeColor="accent6"/>
        </w:tcBorders>
        <w:shd w:val="clear" w:color="auto" w:fill="E6DADA" w:themeFill="accent6" w:themeFillTint="3F"/>
      </w:tcPr>
    </w:tblStylePr>
    <w:tblStylePr w:type="band1Horz">
      <w:tblPr/>
      <w:tcPr>
        <w:tcBorders>
          <w:top w:val="single" w:sz="8" w:space="0" w:color="9C6A6A" w:themeColor="accent6"/>
          <w:left w:val="single" w:sz="8" w:space="0" w:color="9C6A6A" w:themeColor="accent6"/>
          <w:bottom w:val="single" w:sz="8" w:space="0" w:color="9C6A6A" w:themeColor="accent6"/>
          <w:right w:val="single" w:sz="8" w:space="0" w:color="9C6A6A" w:themeColor="accent6"/>
          <w:insideV w:val="single" w:sz="8" w:space="0" w:color="9C6A6A" w:themeColor="accent6"/>
        </w:tcBorders>
        <w:shd w:val="clear" w:color="auto" w:fill="E6DADA" w:themeFill="accent6" w:themeFillTint="3F"/>
      </w:tcPr>
    </w:tblStylePr>
    <w:tblStylePr w:type="band2Horz">
      <w:tblPr/>
      <w:tcPr>
        <w:tcBorders>
          <w:top w:val="single" w:sz="8" w:space="0" w:color="9C6A6A" w:themeColor="accent6"/>
          <w:left w:val="single" w:sz="8" w:space="0" w:color="9C6A6A" w:themeColor="accent6"/>
          <w:bottom w:val="single" w:sz="8" w:space="0" w:color="9C6A6A" w:themeColor="accent6"/>
          <w:right w:val="single" w:sz="8" w:space="0" w:color="9C6A6A" w:themeColor="accent6"/>
          <w:insideV w:val="single" w:sz="8" w:space="0" w:color="9C6A6A"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FFCA08" w:themeColor="accent1"/>
        <w:left w:val="single" w:sz="8" w:space="0" w:color="FFCA08" w:themeColor="accent1"/>
        <w:bottom w:val="single" w:sz="8" w:space="0" w:color="FFCA08" w:themeColor="accent1"/>
        <w:right w:val="single" w:sz="8" w:space="0" w:color="FFCA08" w:themeColor="accent1"/>
      </w:tblBorders>
    </w:tblPr>
    <w:tblStylePr w:type="firstRow">
      <w:pPr>
        <w:spacing w:before="0" w:after="0" w:line="240" w:lineRule="auto"/>
      </w:pPr>
      <w:rPr>
        <w:b/>
        <w:bCs/>
        <w:color w:val="FFFFFF" w:themeColor="background1"/>
      </w:rPr>
      <w:tblPr/>
      <w:tcPr>
        <w:shd w:val="clear" w:color="auto" w:fill="FFCA08" w:themeFill="accent1"/>
      </w:tcPr>
    </w:tblStylePr>
    <w:tblStylePr w:type="lastRow">
      <w:pPr>
        <w:spacing w:before="0" w:after="0" w:line="240" w:lineRule="auto"/>
      </w:pPr>
      <w:rPr>
        <w:b/>
        <w:bCs/>
      </w:rPr>
      <w:tblPr/>
      <w:tcPr>
        <w:tcBorders>
          <w:top w:val="double" w:sz="6" w:space="0" w:color="FFCA08" w:themeColor="accent1"/>
          <w:left w:val="single" w:sz="8" w:space="0" w:color="FFCA08" w:themeColor="accent1"/>
          <w:bottom w:val="single" w:sz="8" w:space="0" w:color="FFCA08" w:themeColor="accent1"/>
          <w:right w:val="single" w:sz="8" w:space="0" w:color="FFCA08" w:themeColor="accent1"/>
        </w:tcBorders>
      </w:tcPr>
    </w:tblStylePr>
    <w:tblStylePr w:type="firstCol">
      <w:rPr>
        <w:b/>
        <w:bCs/>
      </w:rPr>
    </w:tblStylePr>
    <w:tblStylePr w:type="lastCol">
      <w:rPr>
        <w:b/>
        <w:bCs/>
      </w:rPr>
    </w:tblStylePr>
    <w:tblStylePr w:type="band1Vert">
      <w:tblPr/>
      <w:tcPr>
        <w:tcBorders>
          <w:top w:val="single" w:sz="8" w:space="0" w:color="FFCA08" w:themeColor="accent1"/>
          <w:left w:val="single" w:sz="8" w:space="0" w:color="FFCA08" w:themeColor="accent1"/>
          <w:bottom w:val="single" w:sz="8" w:space="0" w:color="FFCA08" w:themeColor="accent1"/>
          <w:right w:val="single" w:sz="8" w:space="0" w:color="FFCA08" w:themeColor="accent1"/>
        </w:tcBorders>
      </w:tcPr>
    </w:tblStylePr>
    <w:tblStylePr w:type="band1Horz">
      <w:tblPr/>
      <w:tcPr>
        <w:tcBorders>
          <w:top w:val="single" w:sz="8" w:space="0" w:color="FFCA08" w:themeColor="accent1"/>
          <w:left w:val="single" w:sz="8" w:space="0" w:color="FFCA08" w:themeColor="accent1"/>
          <w:bottom w:val="single" w:sz="8" w:space="0" w:color="FFCA08" w:themeColor="accent1"/>
          <w:right w:val="single" w:sz="8" w:space="0" w:color="FFCA08"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F8931D" w:themeColor="accent2"/>
        <w:left w:val="single" w:sz="8" w:space="0" w:color="F8931D" w:themeColor="accent2"/>
        <w:bottom w:val="single" w:sz="8" w:space="0" w:color="F8931D" w:themeColor="accent2"/>
        <w:right w:val="single" w:sz="8" w:space="0" w:color="F8931D" w:themeColor="accent2"/>
      </w:tblBorders>
    </w:tblPr>
    <w:tblStylePr w:type="firstRow">
      <w:pPr>
        <w:spacing w:before="0" w:after="0" w:line="240" w:lineRule="auto"/>
      </w:pPr>
      <w:rPr>
        <w:b/>
        <w:bCs/>
        <w:color w:val="FFFFFF" w:themeColor="background1"/>
      </w:rPr>
      <w:tblPr/>
      <w:tcPr>
        <w:shd w:val="clear" w:color="auto" w:fill="F8931D" w:themeFill="accent2"/>
      </w:tcPr>
    </w:tblStylePr>
    <w:tblStylePr w:type="lastRow">
      <w:pPr>
        <w:spacing w:before="0" w:after="0" w:line="240" w:lineRule="auto"/>
      </w:pPr>
      <w:rPr>
        <w:b/>
        <w:bCs/>
      </w:rPr>
      <w:tblPr/>
      <w:tcPr>
        <w:tcBorders>
          <w:top w:val="double" w:sz="6" w:space="0" w:color="F8931D" w:themeColor="accent2"/>
          <w:left w:val="single" w:sz="8" w:space="0" w:color="F8931D" w:themeColor="accent2"/>
          <w:bottom w:val="single" w:sz="8" w:space="0" w:color="F8931D" w:themeColor="accent2"/>
          <w:right w:val="single" w:sz="8" w:space="0" w:color="F8931D" w:themeColor="accent2"/>
        </w:tcBorders>
      </w:tcPr>
    </w:tblStylePr>
    <w:tblStylePr w:type="firstCol">
      <w:rPr>
        <w:b/>
        <w:bCs/>
      </w:rPr>
    </w:tblStylePr>
    <w:tblStylePr w:type="lastCol">
      <w:rPr>
        <w:b/>
        <w:bCs/>
      </w:rPr>
    </w:tblStylePr>
    <w:tblStylePr w:type="band1Vert">
      <w:tblPr/>
      <w:tcPr>
        <w:tcBorders>
          <w:top w:val="single" w:sz="8" w:space="0" w:color="F8931D" w:themeColor="accent2"/>
          <w:left w:val="single" w:sz="8" w:space="0" w:color="F8931D" w:themeColor="accent2"/>
          <w:bottom w:val="single" w:sz="8" w:space="0" w:color="F8931D" w:themeColor="accent2"/>
          <w:right w:val="single" w:sz="8" w:space="0" w:color="F8931D" w:themeColor="accent2"/>
        </w:tcBorders>
      </w:tcPr>
    </w:tblStylePr>
    <w:tblStylePr w:type="band1Horz">
      <w:tblPr/>
      <w:tcPr>
        <w:tcBorders>
          <w:top w:val="single" w:sz="8" w:space="0" w:color="F8931D" w:themeColor="accent2"/>
          <w:left w:val="single" w:sz="8" w:space="0" w:color="F8931D" w:themeColor="accent2"/>
          <w:bottom w:val="single" w:sz="8" w:space="0" w:color="F8931D" w:themeColor="accent2"/>
          <w:right w:val="single" w:sz="8" w:space="0" w:color="F8931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CE8D3E" w:themeColor="accent3"/>
        <w:left w:val="single" w:sz="8" w:space="0" w:color="CE8D3E" w:themeColor="accent3"/>
        <w:bottom w:val="single" w:sz="8" w:space="0" w:color="CE8D3E" w:themeColor="accent3"/>
        <w:right w:val="single" w:sz="8" w:space="0" w:color="CE8D3E" w:themeColor="accent3"/>
      </w:tblBorders>
    </w:tblPr>
    <w:tblStylePr w:type="firstRow">
      <w:pPr>
        <w:spacing w:before="0" w:after="0" w:line="240" w:lineRule="auto"/>
      </w:pPr>
      <w:rPr>
        <w:b/>
        <w:bCs/>
        <w:color w:val="FFFFFF" w:themeColor="background1"/>
      </w:rPr>
      <w:tblPr/>
      <w:tcPr>
        <w:shd w:val="clear" w:color="auto" w:fill="CE8D3E" w:themeFill="accent3"/>
      </w:tcPr>
    </w:tblStylePr>
    <w:tblStylePr w:type="lastRow">
      <w:pPr>
        <w:spacing w:before="0" w:after="0" w:line="240" w:lineRule="auto"/>
      </w:pPr>
      <w:rPr>
        <w:b/>
        <w:bCs/>
      </w:rPr>
      <w:tblPr/>
      <w:tcPr>
        <w:tcBorders>
          <w:top w:val="double" w:sz="6" w:space="0" w:color="CE8D3E" w:themeColor="accent3"/>
          <w:left w:val="single" w:sz="8" w:space="0" w:color="CE8D3E" w:themeColor="accent3"/>
          <w:bottom w:val="single" w:sz="8" w:space="0" w:color="CE8D3E" w:themeColor="accent3"/>
          <w:right w:val="single" w:sz="8" w:space="0" w:color="CE8D3E" w:themeColor="accent3"/>
        </w:tcBorders>
      </w:tcPr>
    </w:tblStylePr>
    <w:tblStylePr w:type="firstCol">
      <w:rPr>
        <w:b/>
        <w:bCs/>
      </w:rPr>
    </w:tblStylePr>
    <w:tblStylePr w:type="lastCol">
      <w:rPr>
        <w:b/>
        <w:bCs/>
      </w:rPr>
    </w:tblStylePr>
    <w:tblStylePr w:type="band1Vert">
      <w:tblPr/>
      <w:tcPr>
        <w:tcBorders>
          <w:top w:val="single" w:sz="8" w:space="0" w:color="CE8D3E" w:themeColor="accent3"/>
          <w:left w:val="single" w:sz="8" w:space="0" w:color="CE8D3E" w:themeColor="accent3"/>
          <w:bottom w:val="single" w:sz="8" w:space="0" w:color="CE8D3E" w:themeColor="accent3"/>
          <w:right w:val="single" w:sz="8" w:space="0" w:color="CE8D3E" w:themeColor="accent3"/>
        </w:tcBorders>
      </w:tcPr>
    </w:tblStylePr>
    <w:tblStylePr w:type="band1Horz">
      <w:tblPr/>
      <w:tcPr>
        <w:tcBorders>
          <w:top w:val="single" w:sz="8" w:space="0" w:color="CE8D3E" w:themeColor="accent3"/>
          <w:left w:val="single" w:sz="8" w:space="0" w:color="CE8D3E" w:themeColor="accent3"/>
          <w:bottom w:val="single" w:sz="8" w:space="0" w:color="CE8D3E" w:themeColor="accent3"/>
          <w:right w:val="single" w:sz="8" w:space="0" w:color="CE8D3E"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EC7016" w:themeColor="accent4"/>
        <w:left w:val="single" w:sz="8" w:space="0" w:color="EC7016" w:themeColor="accent4"/>
        <w:bottom w:val="single" w:sz="8" w:space="0" w:color="EC7016" w:themeColor="accent4"/>
        <w:right w:val="single" w:sz="8" w:space="0" w:color="EC7016" w:themeColor="accent4"/>
      </w:tblBorders>
    </w:tblPr>
    <w:tblStylePr w:type="firstRow">
      <w:pPr>
        <w:spacing w:before="0" w:after="0" w:line="240" w:lineRule="auto"/>
      </w:pPr>
      <w:rPr>
        <w:b/>
        <w:bCs/>
        <w:color w:val="FFFFFF" w:themeColor="background1"/>
      </w:rPr>
      <w:tblPr/>
      <w:tcPr>
        <w:shd w:val="clear" w:color="auto" w:fill="EC7016" w:themeFill="accent4"/>
      </w:tcPr>
    </w:tblStylePr>
    <w:tblStylePr w:type="lastRow">
      <w:pPr>
        <w:spacing w:before="0" w:after="0" w:line="240" w:lineRule="auto"/>
      </w:pPr>
      <w:rPr>
        <w:b/>
        <w:bCs/>
      </w:rPr>
      <w:tblPr/>
      <w:tcPr>
        <w:tcBorders>
          <w:top w:val="double" w:sz="6" w:space="0" w:color="EC7016" w:themeColor="accent4"/>
          <w:left w:val="single" w:sz="8" w:space="0" w:color="EC7016" w:themeColor="accent4"/>
          <w:bottom w:val="single" w:sz="8" w:space="0" w:color="EC7016" w:themeColor="accent4"/>
          <w:right w:val="single" w:sz="8" w:space="0" w:color="EC7016" w:themeColor="accent4"/>
        </w:tcBorders>
      </w:tcPr>
    </w:tblStylePr>
    <w:tblStylePr w:type="firstCol">
      <w:rPr>
        <w:b/>
        <w:bCs/>
      </w:rPr>
    </w:tblStylePr>
    <w:tblStylePr w:type="lastCol">
      <w:rPr>
        <w:b/>
        <w:bCs/>
      </w:rPr>
    </w:tblStylePr>
    <w:tblStylePr w:type="band1Vert">
      <w:tblPr/>
      <w:tcPr>
        <w:tcBorders>
          <w:top w:val="single" w:sz="8" w:space="0" w:color="EC7016" w:themeColor="accent4"/>
          <w:left w:val="single" w:sz="8" w:space="0" w:color="EC7016" w:themeColor="accent4"/>
          <w:bottom w:val="single" w:sz="8" w:space="0" w:color="EC7016" w:themeColor="accent4"/>
          <w:right w:val="single" w:sz="8" w:space="0" w:color="EC7016" w:themeColor="accent4"/>
        </w:tcBorders>
      </w:tcPr>
    </w:tblStylePr>
    <w:tblStylePr w:type="band1Horz">
      <w:tblPr/>
      <w:tcPr>
        <w:tcBorders>
          <w:top w:val="single" w:sz="8" w:space="0" w:color="EC7016" w:themeColor="accent4"/>
          <w:left w:val="single" w:sz="8" w:space="0" w:color="EC7016" w:themeColor="accent4"/>
          <w:bottom w:val="single" w:sz="8" w:space="0" w:color="EC7016" w:themeColor="accent4"/>
          <w:right w:val="single" w:sz="8" w:space="0" w:color="EC7016"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E64823" w:themeColor="accent5"/>
        <w:left w:val="single" w:sz="8" w:space="0" w:color="E64823" w:themeColor="accent5"/>
        <w:bottom w:val="single" w:sz="8" w:space="0" w:color="E64823" w:themeColor="accent5"/>
        <w:right w:val="single" w:sz="8" w:space="0" w:color="E64823" w:themeColor="accent5"/>
      </w:tblBorders>
    </w:tblPr>
    <w:tblStylePr w:type="firstRow">
      <w:pPr>
        <w:spacing w:before="0" w:after="0" w:line="240" w:lineRule="auto"/>
      </w:pPr>
      <w:rPr>
        <w:b/>
        <w:bCs/>
        <w:color w:val="FFFFFF" w:themeColor="background1"/>
      </w:rPr>
      <w:tblPr/>
      <w:tcPr>
        <w:shd w:val="clear" w:color="auto" w:fill="E64823" w:themeFill="accent5"/>
      </w:tcPr>
    </w:tblStylePr>
    <w:tblStylePr w:type="lastRow">
      <w:pPr>
        <w:spacing w:before="0" w:after="0" w:line="240" w:lineRule="auto"/>
      </w:pPr>
      <w:rPr>
        <w:b/>
        <w:bCs/>
      </w:rPr>
      <w:tblPr/>
      <w:tcPr>
        <w:tcBorders>
          <w:top w:val="double" w:sz="6" w:space="0" w:color="E64823" w:themeColor="accent5"/>
          <w:left w:val="single" w:sz="8" w:space="0" w:color="E64823" w:themeColor="accent5"/>
          <w:bottom w:val="single" w:sz="8" w:space="0" w:color="E64823" w:themeColor="accent5"/>
          <w:right w:val="single" w:sz="8" w:space="0" w:color="E64823" w:themeColor="accent5"/>
        </w:tcBorders>
      </w:tcPr>
    </w:tblStylePr>
    <w:tblStylePr w:type="firstCol">
      <w:rPr>
        <w:b/>
        <w:bCs/>
      </w:rPr>
    </w:tblStylePr>
    <w:tblStylePr w:type="lastCol">
      <w:rPr>
        <w:b/>
        <w:bCs/>
      </w:rPr>
    </w:tblStylePr>
    <w:tblStylePr w:type="band1Vert">
      <w:tblPr/>
      <w:tcPr>
        <w:tcBorders>
          <w:top w:val="single" w:sz="8" w:space="0" w:color="E64823" w:themeColor="accent5"/>
          <w:left w:val="single" w:sz="8" w:space="0" w:color="E64823" w:themeColor="accent5"/>
          <w:bottom w:val="single" w:sz="8" w:space="0" w:color="E64823" w:themeColor="accent5"/>
          <w:right w:val="single" w:sz="8" w:space="0" w:color="E64823" w:themeColor="accent5"/>
        </w:tcBorders>
      </w:tcPr>
    </w:tblStylePr>
    <w:tblStylePr w:type="band1Horz">
      <w:tblPr/>
      <w:tcPr>
        <w:tcBorders>
          <w:top w:val="single" w:sz="8" w:space="0" w:color="E64823" w:themeColor="accent5"/>
          <w:left w:val="single" w:sz="8" w:space="0" w:color="E64823" w:themeColor="accent5"/>
          <w:bottom w:val="single" w:sz="8" w:space="0" w:color="E64823" w:themeColor="accent5"/>
          <w:right w:val="single" w:sz="8" w:space="0" w:color="E64823"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9C6A6A" w:themeColor="accent6"/>
        <w:left w:val="single" w:sz="8" w:space="0" w:color="9C6A6A" w:themeColor="accent6"/>
        <w:bottom w:val="single" w:sz="8" w:space="0" w:color="9C6A6A" w:themeColor="accent6"/>
        <w:right w:val="single" w:sz="8" w:space="0" w:color="9C6A6A" w:themeColor="accent6"/>
      </w:tblBorders>
    </w:tblPr>
    <w:tblStylePr w:type="firstRow">
      <w:pPr>
        <w:spacing w:before="0" w:after="0" w:line="240" w:lineRule="auto"/>
      </w:pPr>
      <w:rPr>
        <w:b/>
        <w:bCs/>
        <w:color w:val="FFFFFF" w:themeColor="background1"/>
      </w:rPr>
      <w:tblPr/>
      <w:tcPr>
        <w:shd w:val="clear" w:color="auto" w:fill="9C6A6A" w:themeFill="accent6"/>
      </w:tcPr>
    </w:tblStylePr>
    <w:tblStylePr w:type="lastRow">
      <w:pPr>
        <w:spacing w:before="0" w:after="0" w:line="240" w:lineRule="auto"/>
      </w:pPr>
      <w:rPr>
        <w:b/>
        <w:bCs/>
      </w:rPr>
      <w:tblPr/>
      <w:tcPr>
        <w:tcBorders>
          <w:top w:val="double" w:sz="6" w:space="0" w:color="9C6A6A" w:themeColor="accent6"/>
          <w:left w:val="single" w:sz="8" w:space="0" w:color="9C6A6A" w:themeColor="accent6"/>
          <w:bottom w:val="single" w:sz="8" w:space="0" w:color="9C6A6A" w:themeColor="accent6"/>
          <w:right w:val="single" w:sz="8" w:space="0" w:color="9C6A6A" w:themeColor="accent6"/>
        </w:tcBorders>
      </w:tcPr>
    </w:tblStylePr>
    <w:tblStylePr w:type="firstCol">
      <w:rPr>
        <w:b/>
        <w:bCs/>
      </w:rPr>
    </w:tblStylePr>
    <w:tblStylePr w:type="lastCol">
      <w:rPr>
        <w:b/>
        <w:bCs/>
      </w:rPr>
    </w:tblStylePr>
    <w:tblStylePr w:type="band1Vert">
      <w:tblPr/>
      <w:tcPr>
        <w:tcBorders>
          <w:top w:val="single" w:sz="8" w:space="0" w:color="9C6A6A" w:themeColor="accent6"/>
          <w:left w:val="single" w:sz="8" w:space="0" w:color="9C6A6A" w:themeColor="accent6"/>
          <w:bottom w:val="single" w:sz="8" w:space="0" w:color="9C6A6A" w:themeColor="accent6"/>
          <w:right w:val="single" w:sz="8" w:space="0" w:color="9C6A6A" w:themeColor="accent6"/>
        </w:tcBorders>
      </w:tcPr>
    </w:tblStylePr>
    <w:tblStylePr w:type="band1Horz">
      <w:tblPr/>
      <w:tcPr>
        <w:tcBorders>
          <w:top w:val="single" w:sz="8" w:space="0" w:color="9C6A6A" w:themeColor="accent6"/>
          <w:left w:val="single" w:sz="8" w:space="0" w:color="9C6A6A" w:themeColor="accent6"/>
          <w:bottom w:val="single" w:sz="8" w:space="0" w:color="9C6A6A" w:themeColor="accent6"/>
          <w:right w:val="single" w:sz="8" w:space="0" w:color="9C6A6A"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C49A00" w:themeColor="accent1" w:themeShade="BF"/>
    </w:rPr>
    <w:tblPr>
      <w:tblStyleRowBandSize w:val="1"/>
      <w:tblStyleColBandSize w:val="1"/>
      <w:tblBorders>
        <w:top w:val="single" w:sz="8" w:space="0" w:color="FFCA08" w:themeColor="accent1"/>
        <w:bottom w:val="single" w:sz="8" w:space="0" w:color="FFCA08" w:themeColor="accent1"/>
      </w:tblBorders>
    </w:tblPr>
    <w:tblStylePr w:type="firstRow">
      <w:pPr>
        <w:spacing w:before="0" w:after="0" w:line="240" w:lineRule="auto"/>
      </w:pPr>
      <w:rPr>
        <w:b/>
        <w:bCs/>
      </w:rPr>
      <w:tblPr/>
      <w:tcPr>
        <w:tcBorders>
          <w:top w:val="single" w:sz="8" w:space="0" w:color="FFCA08" w:themeColor="accent1"/>
          <w:left w:val="nil"/>
          <w:bottom w:val="single" w:sz="8" w:space="0" w:color="FFCA08" w:themeColor="accent1"/>
          <w:right w:val="nil"/>
          <w:insideH w:val="nil"/>
          <w:insideV w:val="nil"/>
        </w:tcBorders>
      </w:tcPr>
    </w:tblStylePr>
    <w:tblStylePr w:type="lastRow">
      <w:pPr>
        <w:spacing w:before="0" w:after="0" w:line="240" w:lineRule="auto"/>
      </w:pPr>
      <w:rPr>
        <w:b/>
        <w:bCs/>
      </w:rPr>
      <w:tblPr/>
      <w:tcPr>
        <w:tcBorders>
          <w:top w:val="single" w:sz="8" w:space="0" w:color="FFCA08" w:themeColor="accent1"/>
          <w:left w:val="nil"/>
          <w:bottom w:val="single" w:sz="8" w:space="0" w:color="FFCA0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1C1" w:themeFill="accent1" w:themeFillTint="3F"/>
      </w:tcPr>
    </w:tblStylePr>
    <w:tblStylePr w:type="band1Horz">
      <w:tblPr/>
      <w:tcPr>
        <w:tcBorders>
          <w:left w:val="nil"/>
          <w:right w:val="nil"/>
          <w:insideH w:val="nil"/>
          <w:insideV w:val="nil"/>
        </w:tcBorders>
        <w:shd w:val="clear" w:color="auto" w:fill="FFF1C1" w:themeFill="accent1" w:themeFillTint="3F"/>
      </w:tcPr>
    </w:tblStylePr>
  </w:style>
  <w:style w:type="table" w:styleId="LightShading-Accent2">
    <w:name w:val="Light Shading Accent 2"/>
    <w:basedOn w:val="TableNormal"/>
    <w:uiPriority w:val="60"/>
    <w:pPr>
      <w:spacing w:after="0" w:line="240" w:lineRule="auto"/>
    </w:pPr>
    <w:rPr>
      <w:color w:val="C96E06" w:themeColor="accent2" w:themeShade="BF"/>
    </w:rPr>
    <w:tblPr>
      <w:tblStyleRowBandSize w:val="1"/>
      <w:tblStyleColBandSize w:val="1"/>
      <w:tblBorders>
        <w:top w:val="single" w:sz="8" w:space="0" w:color="F8931D" w:themeColor="accent2"/>
        <w:bottom w:val="single" w:sz="8" w:space="0" w:color="F8931D" w:themeColor="accent2"/>
      </w:tblBorders>
    </w:tblPr>
    <w:tblStylePr w:type="firstRow">
      <w:pPr>
        <w:spacing w:before="0" w:after="0" w:line="240" w:lineRule="auto"/>
      </w:pPr>
      <w:rPr>
        <w:b/>
        <w:bCs/>
      </w:rPr>
      <w:tblPr/>
      <w:tcPr>
        <w:tcBorders>
          <w:top w:val="single" w:sz="8" w:space="0" w:color="F8931D" w:themeColor="accent2"/>
          <w:left w:val="nil"/>
          <w:bottom w:val="single" w:sz="8" w:space="0" w:color="F8931D" w:themeColor="accent2"/>
          <w:right w:val="nil"/>
          <w:insideH w:val="nil"/>
          <w:insideV w:val="nil"/>
        </w:tcBorders>
      </w:tcPr>
    </w:tblStylePr>
    <w:tblStylePr w:type="lastRow">
      <w:pPr>
        <w:spacing w:before="0" w:after="0" w:line="240" w:lineRule="auto"/>
      </w:pPr>
      <w:rPr>
        <w:b/>
        <w:bCs/>
      </w:rPr>
      <w:tblPr/>
      <w:tcPr>
        <w:tcBorders>
          <w:top w:val="single" w:sz="8" w:space="0" w:color="F8931D" w:themeColor="accent2"/>
          <w:left w:val="nil"/>
          <w:bottom w:val="single" w:sz="8" w:space="0" w:color="F8931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C7" w:themeFill="accent2" w:themeFillTint="3F"/>
      </w:tcPr>
    </w:tblStylePr>
    <w:tblStylePr w:type="band1Horz">
      <w:tblPr/>
      <w:tcPr>
        <w:tcBorders>
          <w:left w:val="nil"/>
          <w:right w:val="nil"/>
          <w:insideH w:val="nil"/>
          <w:insideV w:val="nil"/>
        </w:tcBorders>
        <w:shd w:val="clear" w:color="auto" w:fill="FDE4C7" w:themeFill="accent2" w:themeFillTint="3F"/>
      </w:tcPr>
    </w:tblStylePr>
  </w:style>
  <w:style w:type="table" w:styleId="LightShading-Accent3">
    <w:name w:val="Light Shading Accent 3"/>
    <w:basedOn w:val="TableNormal"/>
    <w:uiPriority w:val="60"/>
    <w:pPr>
      <w:spacing w:after="0" w:line="240" w:lineRule="auto"/>
    </w:pPr>
    <w:rPr>
      <w:color w:val="A06928" w:themeColor="accent3" w:themeShade="BF"/>
    </w:rPr>
    <w:tblPr>
      <w:tblStyleRowBandSize w:val="1"/>
      <w:tblStyleColBandSize w:val="1"/>
      <w:tblBorders>
        <w:top w:val="single" w:sz="8" w:space="0" w:color="CE8D3E" w:themeColor="accent3"/>
        <w:bottom w:val="single" w:sz="8" w:space="0" w:color="CE8D3E" w:themeColor="accent3"/>
      </w:tblBorders>
    </w:tblPr>
    <w:tblStylePr w:type="firstRow">
      <w:pPr>
        <w:spacing w:before="0" w:after="0" w:line="240" w:lineRule="auto"/>
      </w:pPr>
      <w:rPr>
        <w:b/>
        <w:bCs/>
      </w:rPr>
      <w:tblPr/>
      <w:tcPr>
        <w:tcBorders>
          <w:top w:val="single" w:sz="8" w:space="0" w:color="CE8D3E" w:themeColor="accent3"/>
          <w:left w:val="nil"/>
          <w:bottom w:val="single" w:sz="8" w:space="0" w:color="CE8D3E" w:themeColor="accent3"/>
          <w:right w:val="nil"/>
          <w:insideH w:val="nil"/>
          <w:insideV w:val="nil"/>
        </w:tcBorders>
      </w:tcPr>
    </w:tblStylePr>
    <w:tblStylePr w:type="lastRow">
      <w:pPr>
        <w:spacing w:before="0" w:after="0" w:line="240" w:lineRule="auto"/>
      </w:pPr>
      <w:rPr>
        <w:b/>
        <w:bCs/>
      </w:rPr>
      <w:tblPr/>
      <w:tcPr>
        <w:tcBorders>
          <w:top w:val="single" w:sz="8" w:space="0" w:color="CE8D3E" w:themeColor="accent3"/>
          <w:left w:val="nil"/>
          <w:bottom w:val="single" w:sz="8" w:space="0" w:color="CE8D3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E2CF" w:themeFill="accent3" w:themeFillTint="3F"/>
      </w:tcPr>
    </w:tblStylePr>
    <w:tblStylePr w:type="band1Horz">
      <w:tblPr/>
      <w:tcPr>
        <w:tcBorders>
          <w:left w:val="nil"/>
          <w:right w:val="nil"/>
          <w:insideH w:val="nil"/>
          <w:insideV w:val="nil"/>
        </w:tcBorders>
        <w:shd w:val="clear" w:color="auto" w:fill="F3E2CF" w:themeFill="accent3" w:themeFillTint="3F"/>
      </w:tcPr>
    </w:tblStylePr>
  </w:style>
  <w:style w:type="table" w:styleId="LightShading-Accent4">
    <w:name w:val="Light Shading Accent 4"/>
    <w:basedOn w:val="TableNormal"/>
    <w:uiPriority w:val="60"/>
    <w:pPr>
      <w:spacing w:after="0" w:line="240" w:lineRule="auto"/>
    </w:pPr>
    <w:rPr>
      <w:color w:val="B2530E" w:themeColor="accent4" w:themeShade="BF"/>
    </w:rPr>
    <w:tblPr>
      <w:tblStyleRowBandSize w:val="1"/>
      <w:tblStyleColBandSize w:val="1"/>
      <w:tblBorders>
        <w:top w:val="single" w:sz="8" w:space="0" w:color="EC7016" w:themeColor="accent4"/>
        <w:bottom w:val="single" w:sz="8" w:space="0" w:color="EC7016" w:themeColor="accent4"/>
      </w:tblBorders>
    </w:tblPr>
    <w:tblStylePr w:type="firstRow">
      <w:pPr>
        <w:spacing w:before="0" w:after="0" w:line="240" w:lineRule="auto"/>
      </w:pPr>
      <w:rPr>
        <w:b/>
        <w:bCs/>
      </w:rPr>
      <w:tblPr/>
      <w:tcPr>
        <w:tcBorders>
          <w:top w:val="single" w:sz="8" w:space="0" w:color="EC7016" w:themeColor="accent4"/>
          <w:left w:val="nil"/>
          <w:bottom w:val="single" w:sz="8" w:space="0" w:color="EC7016" w:themeColor="accent4"/>
          <w:right w:val="nil"/>
          <w:insideH w:val="nil"/>
          <w:insideV w:val="nil"/>
        </w:tcBorders>
      </w:tcPr>
    </w:tblStylePr>
    <w:tblStylePr w:type="lastRow">
      <w:pPr>
        <w:spacing w:before="0" w:after="0" w:line="240" w:lineRule="auto"/>
      </w:pPr>
      <w:rPr>
        <w:b/>
        <w:bCs/>
      </w:rPr>
      <w:tblPr/>
      <w:tcPr>
        <w:tcBorders>
          <w:top w:val="single" w:sz="8" w:space="0" w:color="EC7016" w:themeColor="accent4"/>
          <w:left w:val="nil"/>
          <w:bottom w:val="single" w:sz="8" w:space="0" w:color="EC701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BC5" w:themeFill="accent4" w:themeFillTint="3F"/>
      </w:tcPr>
    </w:tblStylePr>
    <w:tblStylePr w:type="band1Horz">
      <w:tblPr/>
      <w:tcPr>
        <w:tcBorders>
          <w:left w:val="nil"/>
          <w:right w:val="nil"/>
          <w:insideH w:val="nil"/>
          <w:insideV w:val="nil"/>
        </w:tcBorders>
        <w:shd w:val="clear" w:color="auto" w:fill="FADBC5" w:themeFill="accent4" w:themeFillTint="3F"/>
      </w:tcPr>
    </w:tblStylePr>
  </w:style>
  <w:style w:type="table" w:styleId="LightShading-Accent5">
    <w:name w:val="Light Shading Accent 5"/>
    <w:basedOn w:val="TableNormal"/>
    <w:uiPriority w:val="60"/>
    <w:pPr>
      <w:spacing w:after="0" w:line="240" w:lineRule="auto"/>
    </w:pPr>
    <w:rPr>
      <w:color w:val="B23214" w:themeColor="accent5" w:themeShade="BF"/>
    </w:rPr>
    <w:tblPr>
      <w:tblStyleRowBandSize w:val="1"/>
      <w:tblStyleColBandSize w:val="1"/>
      <w:tblBorders>
        <w:top w:val="single" w:sz="8" w:space="0" w:color="E64823" w:themeColor="accent5"/>
        <w:bottom w:val="single" w:sz="8" w:space="0" w:color="E64823" w:themeColor="accent5"/>
      </w:tblBorders>
    </w:tblPr>
    <w:tblStylePr w:type="firstRow">
      <w:pPr>
        <w:spacing w:before="0" w:after="0" w:line="240" w:lineRule="auto"/>
      </w:pPr>
      <w:rPr>
        <w:b/>
        <w:bCs/>
      </w:rPr>
      <w:tblPr/>
      <w:tcPr>
        <w:tcBorders>
          <w:top w:val="single" w:sz="8" w:space="0" w:color="E64823" w:themeColor="accent5"/>
          <w:left w:val="nil"/>
          <w:bottom w:val="single" w:sz="8" w:space="0" w:color="E64823" w:themeColor="accent5"/>
          <w:right w:val="nil"/>
          <w:insideH w:val="nil"/>
          <w:insideV w:val="nil"/>
        </w:tcBorders>
      </w:tcPr>
    </w:tblStylePr>
    <w:tblStylePr w:type="lastRow">
      <w:pPr>
        <w:spacing w:before="0" w:after="0" w:line="240" w:lineRule="auto"/>
      </w:pPr>
      <w:rPr>
        <w:b/>
        <w:bCs/>
      </w:rPr>
      <w:tblPr/>
      <w:tcPr>
        <w:tcBorders>
          <w:top w:val="single" w:sz="8" w:space="0" w:color="E64823" w:themeColor="accent5"/>
          <w:left w:val="nil"/>
          <w:bottom w:val="single" w:sz="8" w:space="0" w:color="E6482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D1C8" w:themeFill="accent5" w:themeFillTint="3F"/>
      </w:tcPr>
    </w:tblStylePr>
    <w:tblStylePr w:type="band1Horz">
      <w:tblPr/>
      <w:tcPr>
        <w:tcBorders>
          <w:left w:val="nil"/>
          <w:right w:val="nil"/>
          <w:insideH w:val="nil"/>
          <w:insideV w:val="nil"/>
        </w:tcBorders>
        <w:shd w:val="clear" w:color="auto" w:fill="F8D1C8" w:themeFill="accent5" w:themeFillTint="3F"/>
      </w:tcPr>
    </w:tblStylePr>
  </w:style>
  <w:style w:type="table" w:styleId="LightShading-Accent6">
    <w:name w:val="Light Shading Accent 6"/>
    <w:basedOn w:val="TableNormal"/>
    <w:uiPriority w:val="60"/>
    <w:pPr>
      <w:spacing w:after="0" w:line="240" w:lineRule="auto"/>
    </w:pPr>
    <w:rPr>
      <w:color w:val="754E4E" w:themeColor="accent6" w:themeShade="BF"/>
    </w:rPr>
    <w:tblPr>
      <w:tblStyleRowBandSize w:val="1"/>
      <w:tblStyleColBandSize w:val="1"/>
      <w:tblBorders>
        <w:top w:val="single" w:sz="8" w:space="0" w:color="9C6A6A" w:themeColor="accent6"/>
        <w:bottom w:val="single" w:sz="8" w:space="0" w:color="9C6A6A" w:themeColor="accent6"/>
      </w:tblBorders>
    </w:tblPr>
    <w:tblStylePr w:type="firstRow">
      <w:pPr>
        <w:spacing w:before="0" w:after="0" w:line="240" w:lineRule="auto"/>
      </w:pPr>
      <w:rPr>
        <w:b/>
        <w:bCs/>
      </w:rPr>
      <w:tblPr/>
      <w:tcPr>
        <w:tcBorders>
          <w:top w:val="single" w:sz="8" w:space="0" w:color="9C6A6A" w:themeColor="accent6"/>
          <w:left w:val="nil"/>
          <w:bottom w:val="single" w:sz="8" w:space="0" w:color="9C6A6A" w:themeColor="accent6"/>
          <w:right w:val="nil"/>
          <w:insideH w:val="nil"/>
          <w:insideV w:val="nil"/>
        </w:tcBorders>
      </w:tcPr>
    </w:tblStylePr>
    <w:tblStylePr w:type="lastRow">
      <w:pPr>
        <w:spacing w:before="0" w:after="0" w:line="240" w:lineRule="auto"/>
      </w:pPr>
      <w:rPr>
        <w:b/>
        <w:bCs/>
      </w:rPr>
      <w:tblPr/>
      <w:tcPr>
        <w:tcBorders>
          <w:top w:val="single" w:sz="8" w:space="0" w:color="9C6A6A" w:themeColor="accent6"/>
          <w:left w:val="nil"/>
          <w:bottom w:val="single" w:sz="8" w:space="0" w:color="9C6A6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DADA" w:themeFill="accent6" w:themeFillTint="3F"/>
      </w:tcPr>
    </w:tblStylePr>
    <w:tblStylePr w:type="band1Horz">
      <w:tblPr/>
      <w:tcPr>
        <w:tcBorders>
          <w:left w:val="nil"/>
          <w:right w:val="nil"/>
          <w:insideH w:val="nil"/>
          <w:insideV w:val="nil"/>
        </w:tcBorders>
        <w:shd w:val="clear" w:color="auto" w:fill="E6DADA"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qFormat/>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basedOn w:val="Normal"/>
    <w:uiPriority w:val="1"/>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FFD745" w:themeColor="accent1" w:themeTint="BF"/>
        <w:left w:val="single" w:sz="8" w:space="0" w:color="FFD745" w:themeColor="accent1" w:themeTint="BF"/>
        <w:bottom w:val="single" w:sz="8" w:space="0" w:color="FFD745" w:themeColor="accent1" w:themeTint="BF"/>
        <w:right w:val="single" w:sz="8" w:space="0" w:color="FFD745" w:themeColor="accent1" w:themeTint="BF"/>
        <w:insideH w:val="single" w:sz="8" w:space="0" w:color="FFD745" w:themeColor="accent1" w:themeTint="BF"/>
        <w:insideV w:val="single" w:sz="8" w:space="0" w:color="FFD745" w:themeColor="accent1" w:themeTint="BF"/>
      </w:tblBorders>
    </w:tblPr>
    <w:tcPr>
      <w:shd w:val="clear" w:color="auto" w:fill="FFF1C1" w:themeFill="accent1" w:themeFillTint="3F"/>
    </w:tcPr>
    <w:tblStylePr w:type="firstRow">
      <w:rPr>
        <w:b/>
        <w:bCs/>
      </w:rPr>
    </w:tblStylePr>
    <w:tblStylePr w:type="lastRow">
      <w:rPr>
        <w:b/>
        <w:bCs/>
      </w:rPr>
      <w:tblPr/>
      <w:tcPr>
        <w:tcBorders>
          <w:top w:val="single" w:sz="18" w:space="0" w:color="FFD745" w:themeColor="accent1" w:themeTint="BF"/>
        </w:tcBorders>
      </w:tcPr>
    </w:tblStylePr>
    <w:tblStylePr w:type="firstCol">
      <w:rPr>
        <w:b/>
        <w:bCs/>
      </w:rPr>
    </w:tblStylePr>
    <w:tblStylePr w:type="lastCol">
      <w:rPr>
        <w:b/>
        <w:bCs/>
      </w:rPr>
    </w:tblStylePr>
    <w:tblStylePr w:type="band1Vert">
      <w:tblPr/>
      <w:tcPr>
        <w:shd w:val="clear" w:color="auto" w:fill="FFE483" w:themeFill="accent1" w:themeFillTint="7F"/>
      </w:tcPr>
    </w:tblStylePr>
    <w:tblStylePr w:type="band1Horz">
      <w:tblPr/>
      <w:tcPr>
        <w:shd w:val="clear" w:color="auto" w:fill="FFE483"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F9AD55" w:themeColor="accent2" w:themeTint="BF"/>
        <w:left w:val="single" w:sz="8" w:space="0" w:color="F9AD55" w:themeColor="accent2" w:themeTint="BF"/>
        <w:bottom w:val="single" w:sz="8" w:space="0" w:color="F9AD55" w:themeColor="accent2" w:themeTint="BF"/>
        <w:right w:val="single" w:sz="8" w:space="0" w:color="F9AD55" w:themeColor="accent2" w:themeTint="BF"/>
        <w:insideH w:val="single" w:sz="8" w:space="0" w:color="F9AD55" w:themeColor="accent2" w:themeTint="BF"/>
        <w:insideV w:val="single" w:sz="8" w:space="0" w:color="F9AD55" w:themeColor="accent2" w:themeTint="BF"/>
      </w:tblBorders>
    </w:tblPr>
    <w:tcPr>
      <w:shd w:val="clear" w:color="auto" w:fill="FDE4C7" w:themeFill="accent2" w:themeFillTint="3F"/>
    </w:tcPr>
    <w:tblStylePr w:type="firstRow">
      <w:rPr>
        <w:b/>
        <w:bCs/>
      </w:rPr>
    </w:tblStylePr>
    <w:tblStylePr w:type="lastRow">
      <w:rPr>
        <w:b/>
        <w:bCs/>
      </w:rPr>
      <w:tblPr/>
      <w:tcPr>
        <w:tcBorders>
          <w:top w:val="single" w:sz="18" w:space="0" w:color="F9AD55" w:themeColor="accent2" w:themeTint="BF"/>
        </w:tcBorders>
      </w:tcPr>
    </w:tblStylePr>
    <w:tblStylePr w:type="firstCol">
      <w:rPr>
        <w:b/>
        <w:bCs/>
      </w:rPr>
    </w:tblStylePr>
    <w:tblStylePr w:type="lastCol">
      <w:rPr>
        <w:b/>
        <w:bCs/>
      </w:rPr>
    </w:tblStylePr>
    <w:tblStylePr w:type="band1Vert">
      <w:tblPr/>
      <w:tcPr>
        <w:shd w:val="clear" w:color="auto" w:fill="FBC88E" w:themeFill="accent2" w:themeFillTint="7F"/>
      </w:tcPr>
    </w:tblStylePr>
    <w:tblStylePr w:type="band1Horz">
      <w:tblPr/>
      <w:tcPr>
        <w:shd w:val="clear" w:color="auto" w:fill="FBC88E"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DAA96E" w:themeColor="accent3" w:themeTint="BF"/>
        <w:left w:val="single" w:sz="8" w:space="0" w:color="DAA96E" w:themeColor="accent3" w:themeTint="BF"/>
        <w:bottom w:val="single" w:sz="8" w:space="0" w:color="DAA96E" w:themeColor="accent3" w:themeTint="BF"/>
        <w:right w:val="single" w:sz="8" w:space="0" w:color="DAA96E" w:themeColor="accent3" w:themeTint="BF"/>
        <w:insideH w:val="single" w:sz="8" w:space="0" w:color="DAA96E" w:themeColor="accent3" w:themeTint="BF"/>
        <w:insideV w:val="single" w:sz="8" w:space="0" w:color="DAA96E" w:themeColor="accent3" w:themeTint="BF"/>
      </w:tblBorders>
    </w:tblPr>
    <w:tcPr>
      <w:shd w:val="clear" w:color="auto" w:fill="F3E2CF" w:themeFill="accent3" w:themeFillTint="3F"/>
    </w:tcPr>
    <w:tblStylePr w:type="firstRow">
      <w:rPr>
        <w:b/>
        <w:bCs/>
      </w:rPr>
    </w:tblStylePr>
    <w:tblStylePr w:type="lastRow">
      <w:rPr>
        <w:b/>
        <w:bCs/>
      </w:rPr>
      <w:tblPr/>
      <w:tcPr>
        <w:tcBorders>
          <w:top w:val="single" w:sz="18" w:space="0" w:color="DAA96E" w:themeColor="accent3" w:themeTint="BF"/>
        </w:tcBorders>
      </w:tcPr>
    </w:tblStylePr>
    <w:tblStylePr w:type="firstCol">
      <w:rPr>
        <w:b/>
        <w:bCs/>
      </w:rPr>
    </w:tblStylePr>
    <w:tblStylePr w:type="lastCol">
      <w:rPr>
        <w:b/>
        <w:bCs/>
      </w:rPr>
    </w:tblStylePr>
    <w:tblStylePr w:type="band1Vert">
      <w:tblPr/>
      <w:tcPr>
        <w:shd w:val="clear" w:color="auto" w:fill="E6C59E" w:themeFill="accent3" w:themeFillTint="7F"/>
      </w:tcPr>
    </w:tblStylePr>
    <w:tblStylePr w:type="band1Horz">
      <w:tblPr/>
      <w:tcPr>
        <w:shd w:val="clear" w:color="auto" w:fill="E6C59E"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F09350" w:themeColor="accent4" w:themeTint="BF"/>
        <w:left w:val="single" w:sz="8" w:space="0" w:color="F09350" w:themeColor="accent4" w:themeTint="BF"/>
        <w:bottom w:val="single" w:sz="8" w:space="0" w:color="F09350" w:themeColor="accent4" w:themeTint="BF"/>
        <w:right w:val="single" w:sz="8" w:space="0" w:color="F09350" w:themeColor="accent4" w:themeTint="BF"/>
        <w:insideH w:val="single" w:sz="8" w:space="0" w:color="F09350" w:themeColor="accent4" w:themeTint="BF"/>
        <w:insideV w:val="single" w:sz="8" w:space="0" w:color="F09350" w:themeColor="accent4" w:themeTint="BF"/>
      </w:tblBorders>
    </w:tblPr>
    <w:tcPr>
      <w:shd w:val="clear" w:color="auto" w:fill="FADBC5" w:themeFill="accent4" w:themeFillTint="3F"/>
    </w:tcPr>
    <w:tblStylePr w:type="firstRow">
      <w:rPr>
        <w:b/>
        <w:bCs/>
      </w:rPr>
    </w:tblStylePr>
    <w:tblStylePr w:type="lastRow">
      <w:rPr>
        <w:b/>
        <w:bCs/>
      </w:rPr>
      <w:tblPr/>
      <w:tcPr>
        <w:tcBorders>
          <w:top w:val="single" w:sz="18" w:space="0" w:color="F09350" w:themeColor="accent4" w:themeTint="BF"/>
        </w:tcBorders>
      </w:tcPr>
    </w:tblStylePr>
    <w:tblStylePr w:type="firstCol">
      <w:rPr>
        <w:b/>
        <w:bCs/>
      </w:rPr>
    </w:tblStylePr>
    <w:tblStylePr w:type="lastCol">
      <w:rPr>
        <w:b/>
        <w:bCs/>
      </w:rPr>
    </w:tblStylePr>
    <w:tblStylePr w:type="band1Vert">
      <w:tblPr/>
      <w:tcPr>
        <w:shd w:val="clear" w:color="auto" w:fill="F5B78A" w:themeFill="accent4" w:themeFillTint="7F"/>
      </w:tcPr>
    </w:tblStylePr>
    <w:tblStylePr w:type="band1Horz">
      <w:tblPr/>
      <w:tcPr>
        <w:shd w:val="clear" w:color="auto" w:fill="F5B78A"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EC755A" w:themeColor="accent5" w:themeTint="BF"/>
        <w:left w:val="single" w:sz="8" w:space="0" w:color="EC755A" w:themeColor="accent5" w:themeTint="BF"/>
        <w:bottom w:val="single" w:sz="8" w:space="0" w:color="EC755A" w:themeColor="accent5" w:themeTint="BF"/>
        <w:right w:val="single" w:sz="8" w:space="0" w:color="EC755A" w:themeColor="accent5" w:themeTint="BF"/>
        <w:insideH w:val="single" w:sz="8" w:space="0" w:color="EC755A" w:themeColor="accent5" w:themeTint="BF"/>
        <w:insideV w:val="single" w:sz="8" w:space="0" w:color="EC755A" w:themeColor="accent5" w:themeTint="BF"/>
      </w:tblBorders>
    </w:tblPr>
    <w:tcPr>
      <w:shd w:val="clear" w:color="auto" w:fill="F8D1C8" w:themeFill="accent5" w:themeFillTint="3F"/>
    </w:tcPr>
    <w:tblStylePr w:type="firstRow">
      <w:rPr>
        <w:b/>
        <w:bCs/>
      </w:rPr>
    </w:tblStylePr>
    <w:tblStylePr w:type="lastRow">
      <w:rPr>
        <w:b/>
        <w:bCs/>
      </w:rPr>
      <w:tblPr/>
      <w:tcPr>
        <w:tcBorders>
          <w:top w:val="single" w:sz="18" w:space="0" w:color="EC755A" w:themeColor="accent5" w:themeTint="BF"/>
        </w:tcBorders>
      </w:tcPr>
    </w:tblStylePr>
    <w:tblStylePr w:type="firstCol">
      <w:rPr>
        <w:b/>
        <w:bCs/>
      </w:rPr>
    </w:tblStylePr>
    <w:tblStylePr w:type="lastCol">
      <w:rPr>
        <w:b/>
        <w:bCs/>
      </w:rPr>
    </w:tblStylePr>
    <w:tblStylePr w:type="band1Vert">
      <w:tblPr/>
      <w:tcPr>
        <w:shd w:val="clear" w:color="auto" w:fill="F2A391" w:themeFill="accent5" w:themeFillTint="7F"/>
      </w:tcPr>
    </w:tblStylePr>
    <w:tblStylePr w:type="band1Horz">
      <w:tblPr/>
      <w:tcPr>
        <w:shd w:val="clear" w:color="auto" w:fill="F2A391"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B48F8F" w:themeColor="accent6" w:themeTint="BF"/>
        <w:left w:val="single" w:sz="8" w:space="0" w:color="B48F8F" w:themeColor="accent6" w:themeTint="BF"/>
        <w:bottom w:val="single" w:sz="8" w:space="0" w:color="B48F8F" w:themeColor="accent6" w:themeTint="BF"/>
        <w:right w:val="single" w:sz="8" w:space="0" w:color="B48F8F" w:themeColor="accent6" w:themeTint="BF"/>
        <w:insideH w:val="single" w:sz="8" w:space="0" w:color="B48F8F" w:themeColor="accent6" w:themeTint="BF"/>
        <w:insideV w:val="single" w:sz="8" w:space="0" w:color="B48F8F" w:themeColor="accent6" w:themeTint="BF"/>
      </w:tblBorders>
    </w:tblPr>
    <w:tcPr>
      <w:shd w:val="clear" w:color="auto" w:fill="E6DADA" w:themeFill="accent6" w:themeFillTint="3F"/>
    </w:tcPr>
    <w:tblStylePr w:type="firstRow">
      <w:rPr>
        <w:b/>
        <w:bCs/>
      </w:rPr>
    </w:tblStylePr>
    <w:tblStylePr w:type="lastRow">
      <w:rPr>
        <w:b/>
        <w:bCs/>
      </w:rPr>
      <w:tblPr/>
      <w:tcPr>
        <w:tcBorders>
          <w:top w:val="single" w:sz="18" w:space="0" w:color="B48F8F" w:themeColor="accent6" w:themeTint="BF"/>
        </w:tcBorders>
      </w:tcPr>
    </w:tblStylePr>
    <w:tblStylePr w:type="firstCol">
      <w:rPr>
        <w:b/>
        <w:bCs/>
      </w:rPr>
    </w:tblStylePr>
    <w:tblStylePr w:type="lastCol">
      <w:rPr>
        <w:b/>
        <w:bCs/>
      </w:rPr>
    </w:tblStylePr>
    <w:tblStylePr w:type="band1Vert">
      <w:tblPr/>
      <w:tcPr>
        <w:shd w:val="clear" w:color="auto" w:fill="CDB4B4" w:themeFill="accent6" w:themeFillTint="7F"/>
      </w:tcPr>
    </w:tblStylePr>
    <w:tblStylePr w:type="band1Horz">
      <w:tblPr/>
      <w:tcPr>
        <w:shd w:val="clear" w:color="auto" w:fill="CDB4B4"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A08" w:themeColor="accent1"/>
        <w:left w:val="single" w:sz="8" w:space="0" w:color="FFCA08" w:themeColor="accent1"/>
        <w:bottom w:val="single" w:sz="8" w:space="0" w:color="FFCA08" w:themeColor="accent1"/>
        <w:right w:val="single" w:sz="8" w:space="0" w:color="FFCA08" w:themeColor="accent1"/>
        <w:insideH w:val="single" w:sz="8" w:space="0" w:color="FFCA08" w:themeColor="accent1"/>
        <w:insideV w:val="single" w:sz="8" w:space="0" w:color="FFCA08" w:themeColor="accent1"/>
      </w:tblBorders>
    </w:tblPr>
    <w:tcPr>
      <w:shd w:val="clear" w:color="auto" w:fill="FFF1C1" w:themeFill="accent1" w:themeFillTint="3F"/>
    </w:tcPr>
    <w:tblStylePr w:type="firstRow">
      <w:rPr>
        <w:b/>
        <w:bCs/>
        <w:color w:val="000000" w:themeColor="text1"/>
      </w:rPr>
      <w:tblPr/>
      <w:tcPr>
        <w:shd w:val="clear" w:color="auto" w:fill="FFF9E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4CD" w:themeFill="accent1" w:themeFillTint="33"/>
      </w:tcPr>
    </w:tblStylePr>
    <w:tblStylePr w:type="band1Vert">
      <w:tblPr/>
      <w:tcPr>
        <w:shd w:val="clear" w:color="auto" w:fill="FFE483" w:themeFill="accent1" w:themeFillTint="7F"/>
      </w:tcPr>
    </w:tblStylePr>
    <w:tblStylePr w:type="band1Horz">
      <w:tblPr/>
      <w:tcPr>
        <w:tcBorders>
          <w:insideH w:val="single" w:sz="6" w:space="0" w:color="FFCA08" w:themeColor="accent1"/>
          <w:insideV w:val="single" w:sz="6" w:space="0" w:color="FFCA08" w:themeColor="accent1"/>
        </w:tcBorders>
        <w:shd w:val="clear" w:color="auto" w:fill="FFE48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8931D" w:themeColor="accent2"/>
        <w:left w:val="single" w:sz="8" w:space="0" w:color="F8931D" w:themeColor="accent2"/>
        <w:bottom w:val="single" w:sz="8" w:space="0" w:color="F8931D" w:themeColor="accent2"/>
        <w:right w:val="single" w:sz="8" w:space="0" w:color="F8931D" w:themeColor="accent2"/>
        <w:insideH w:val="single" w:sz="8" w:space="0" w:color="F8931D" w:themeColor="accent2"/>
        <w:insideV w:val="single" w:sz="8" w:space="0" w:color="F8931D" w:themeColor="accent2"/>
      </w:tblBorders>
    </w:tblPr>
    <w:tcPr>
      <w:shd w:val="clear" w:color="auto" w:fill="FDE4C7" w:themeFill="accent2" w:themeFillTint="3F"/>
    </w:tcPr>
    <w:tblStylePr w:type="firstRow">
      <w:rPr>
        <w:b/>
        <w:bCs/>
        <w:color w:val="000000" w:themeColor="text1"/>
      </w:rPr>
      <w:tblPr/>
      <w:tcPr>
        <w:shd w:val="clear" w:color="auto" w:fill="FEF4E8"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1" w:themeFill="accent2" w:themeFillTint="33"/>
      </w:tcPr>
    </w:tblStylePr>
    <w:tblStylePr w:type="band1Vert">
      <w:tblPr/>
      <w:tcPr>
        <w:shd w:val="clear" w:color="auto" w:fill="FBC88E" w:themeFill="accent2" w:themeFillTint="7F"/>
      </w:tcPr>
    </w:tblStylePr>
    <w:tblStylePr w:type="band1Horz">
      <w:tblPr/>
      <w:tcPr>
        <w:tcBorders>
          <w:insideH w:val="single" w:sz="6" w:space="0" w:color="F8931D" w:themeColor="accent2"/>
          <w:insideV w:val="single" w:sz="6" w:space="0" w:color="F8931D" w:themeColor="accent2"/>
        </w:tcBorders>
        <w:shd w:val="clear" w:color="auto" w:fill="FBC88E"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E8D3E" w:themeColor="accent3"/>
        <w:left w:val="single" w:sz="8" w:space="0" w:color="CE8D3E" w:themeColor="accent3"/>
        <w:bottom w:val="single" w:sz="8" w:space="0" w:color="CE8D3E" w:themeColor="accent3"/>
        <w:right w:val="single" w:sz="8" w:space="0" w:color="CE8D3E" w:themeColor="accent3"/>
        <w:insideH w:val="single" w:sz="8" w:space="0" w:color="CE8D3E" w:themeColor="accent3"/>
        <w:insideV w:val="single" w:sz="8" w:space="0" w:color="CE8D3E" w:themeColor="accent3"/>
      </w:tblBorders>
    </w:tblPr>
    <w:tcPr>
      <w:shd w:val="clear" w:color="auto" w:fill="F3E2CF" w:themeFill="accent3" w:themeFillTint="3F"/>
    </w:tcPr>
    <w:tblStylePr w:type="firstRow">
      <w:rPr>
        <w:b/>
        <w:bCs/>
        <w:color w:val="000000" w:themeColor="text1"/>
      </w:rPr>
      <w:tblPr/>
      <w:tcPr>
        <w:shd w:val="clear" w:color="auto" w:fill="FAF3EB"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E7D8" w:themeFill="accent3" w:themeFillTint="33"/>
      </w:tcPr>
    </w:tblStylePr>
    <w:tblStylePr w:type="band1Vert">
      <w:tblPr/>
      <w:tcPr>
        <w:shd w:val="clear" w:color="auto" w:fill="E6C59E" w:themeFill="accent3" w:themeFillTint="7F"/>
      </w:tcPr>
    </w:tblStylePr>
    <w:tblStylePr w:type="band1Horz">
      <w:tblPr/>
      <w:tcPr>
        <w:tcBorders>
          <w:insideH w:val="single" w:sz="6" w:space="0" w:color="CE8D3E" w:themeColor="accent3"/>
          <w:insideV w:val="single" w:sz="6" w:space="0" w:color="CE8D3E" w:themeColor="accent3"/>
        </w:tcBorders>
        <w:shd w:val="clear" w:color="auto" w:fill="E6C59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C7016" w:themeColor="accent4"/>
        <w:left w:val="single" w:sz="8" w:space="0" w:color="EC7016" w:themeColor="accent4"/>
        <w:bottom w:val="single" w:sz="8" w:space="0" w:color="EC7016" w:themeColor="accent4"/>
        <w:right w:val="single" w:sz="8" w:space="0" w:color="EC7016" w:themeColor="accent4"/>
        <w:insideH w:val="single" w:sz="8" w:space="0" w:color="EC7016" w:themeColor="accent4"/>
        <w:insideV w:val="single" w:sz="8" w:space="0" w:color="EC7016" w:themeColor="accent4"/>
      </w:tblBorders>
    </w:tblPr>
    <w:tcPr>
      <w:shd w:val="clear" w:color="auto" w:fill="FADBC5" w:themeFill="accent4" w:themeFillTint="3F"/>
    </w:tcPr>
    <w:tblStylePr w:type="firstRow">
      <w:rPr>
        <w:b/>
        <w:bCs/>
        <w:color w:val="000000" w:themeColor="text1"/>
      </w:rPr>
      <w:tblPr/>
      <w:tcPr>
        <w:shd w:val="clear" w:color="auto" w:fill="FDF0E7"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2D0" w:themeFill="accent4" w:themeFillTint="33"/>
      </w:tcPr>
    </w:tblStylePr>
    <w:tblStylePr w:type="band1Vert">
      <w:tblPr/>
      <w:tcPr>
        <w:shd w:val="clear" w:color="auto" w:fill="F5B78A" w:themeFill="accent4" w:themeFillTint="7F"/>
      </w:tcPr>
    </w:tblStylePr>
    <w:tblStylePr w:type="band1Horz">
      <w:tblPr/>
      <w:tcPr>
        <w:tcBorders>
          <w:insideH w:val="single" w:sz="6" w:space="0" w:color="EC7016" w:themeColor="accent4"/>
          <w:insideV w:val="single" w:sz="6" w:space="0" w:color="EC7016" w:themeColor="accent4"/>
        </w:tcBorders>
        <w:shd w:val="clear" w:color="auto" w:fill="F5B78A"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4823" w:themeColor="accent5"/>
        <w:left w:val="single" w:sz="8" w:space="0" w:color="E64823" w:themeColor="accent5"/>
        <w:bottom w:val="single" w:sz="8" w:space="0" w:color="E64823" w:themeColor="accent5"/>
        <w:right w:val="single" w:sz="8" w:space="0" w:color="E64823" w:themeColor="accent5"/>
        <w:insideH w:val="single" w:sz="8" w:space="0" w:color="E64823" w:themeColor="accent5"/>
        <w:insideV w:val="single" w:sz="8" w:space="0" w:color="E64823" w:themeColor="accent5"/>
      </w:tblBorders>
    </w:tblPr>
    <w:tcPr>
      <w:shd w:val="clear" w:color="auto" w:fill="F8D1C8" w:themeFill="accent5" w:themeFillTint="3F"/>
    </w:tcPr>
    <w:tblStylePr w:type="firstRow">
      <w:rPr>
        <w:b/>
        <w:bCs/>
        <w:color w:val="000000" w:themeColor="text1"/>
      </w:rPr>
      <w:tblPr/>
      <w:tcPr>
        <w:shd w:val="clear" w:color="auto" w:fill="FCECE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AD3" w:themeFill="accent5" w:themeFillTint="33"/>
      </w:tcPr>
    </w:tblStylePr>
    <w:tblStylePr w:type="band1Vert">
      <w:tblPr/>
      <w:tcPr>
        <w:shd w:val="clear" w:color="auto" w:fill="F2A391" w:themeFill="accent5" w:themeFillTint="7F"/>
      </w:tcPr>
    </w:tblStylePr>
    <w:tblStylePr w:type="band1Horz">
      <w:tblPr/>
      <w:tcPr>
        <w:tcBorders>
          <w:insideH w:val="single" w:sz="6" w:space="0" w:color="E64823" w:themeColor="accent5"/>
          <w:insideV w:val="single" w:sz="6" w:space="0" w:color="E64823" w:themeColor="accent5"/>
        </w:tcBorders>
        <w:shd w:val="clear" w:color="auto" w:fill="F2A39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C6A6A" w:themeColor="accent6"/>
        <w:left w:val="single" w:sz="8" w:space="0" w:color="9C6A6A" w:themeColor="accent6"/>
        <w:bottom w:val="single" w:sz="8" w:space="0" w:color="9C6A6A" w:themeColor="accent6"/>
        <w:right w:val="single" w:sz="8" w:space="0" w:color="9C6A6A" w:themeColor="accent6"/>
        <w:insideH w:val="single" w:sz="8" w:space="0" w:color="9C6A6A" w:themeColor="accent6"/>
        <w:insideV w:val="single" w:sz="8" w:space="0" w:color="9C6A6A" w:themeColor="accent6"/>
      </w:tblBorders>
    </w:tblPr>
    <w:tcPr>
      <w:shd w:val="clear" w:color="auto" w:fill="E6DADA" w:themeFill="accent6" w:themeFillTint="3F"/>
    </w:tcPr>
    <w:tblStylePr w:type="firstRow">
      <w:rPr>
        <w:b/>
        <w:bCs/>
        <w:color w:val="000000" w:themeColor="text1"/>
      </w:rPr>
      <w:tblPr/>
      <w:tcPr>
        <w:shd w:val="clear" w:color="auto" w:fill="F5F0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1E1" w:themeFill="accent6" w:themeFillTint="33"/>
      </w:tcPr>
    </w:tblStylePr>
    <w:tblStylePr w:type="band1Vert">
      <w:tblPr/>
      <w:tcPr>
        <w:shd w:val="clear" w:color="auto" w:fill="CDB4B4" w:themeFill="accent6" w:themeFillTint="7F"/>
      </w:tcPr>
    </w:tblStylePr>
    <w:tblStylePr w:type="band1Horz">
      <w:tblPr/>
      <w:tcPr>
        <w:tcBorders>
          <w:insideH w:val="single" w:sz="6" w:space="0" w:color="9C6A6A" w:themeColor="accent6"/>
          <w:insideV w:val="single" w:sz="6" w:space="0" w:color="9C6A6A" w:themeColor="accent6"/>
        </w:tcBorders>
        <w:shd w:val="clear" w:color="auto" w:fill="CDB4B4"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1C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A0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A0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A0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A0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48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483"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C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8931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8931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8931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8931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88E"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88E"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E2C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E8D3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E8D3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E8D3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E8D3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6C59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6C59E"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B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C7016"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C7016"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C7016"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C7016"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5B78A"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5B78A"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D1C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482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482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482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482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A39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A391"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DA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C6A6A"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C6A6A"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C6A6A"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C6A6A"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B4B4"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B4B4"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9302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FFCA08" w:themeColor="accent1"/>
        <w:bottom w:val="single" w:sz="8" w:space="0" w:color="FFCA08" w:themeColor="accent1"/>
      </w:tblBorders>
    </w:tblPr>
    <w:tblStylePr w:type="firstRow">
      <w:rPr>
        <w:rFonts w:asciiTheme="majorHAnsi" w:eastAsiaTheme="majorEastAsia" w:hAnsiTheme="majorHAnsi" w:cstheme="majorBidi"/>
      </w:rPr>
      <w:tblPr/>
      <w:tcPr>
        <w:tcBorders>
          <w:top w:val="nil"/>
          <w:bottom w:val="single" w:sz="8" w:space="0" w:color="FFCA08" w:themeColor="accent1"/>
        </w:tcBorders>
      </w:tcPr>
    </w:tblStylePr>
    <w:tblStylePr w:type="lastRow">
      <w:rPr>
        <w:b/>
        <w:bCs/>
        <w:color w:val="39302A" w:themeColor="text2"/>
      </w:rPr>
      <w:tblPr/>
      <w:tcPr>
        <w:tcBorders>
          <w:top w:val="single" w:sz="8" w:space="0" w:color="FFCA08" w:themeColor="accent1"/>
          <w:bottom w:val="single" w:sz="8" w:space="0" w:color="FFCA08" w:themeColor="accent1"/>
        </w:tcBorders>
      </w:tcPr>
    </w:tblStylePr>
    <w:tblStylePr w:type="firstCol">
      <w:rPr>
        <w:b/>
        <w:bCs/>
      </w:rPr>
    </w:tblStylePr>
    <w:tblStylePr w:type="lastCol">
      <w:rPr>
        <w:b/>
        <w:bCs/>
      </w:rPr>
      <w:tblPr/>
      <w:tcPr>
        <w:tcBorders>
          <w:top w:val="single" w:sz="8" w:space="0" w:color="FFCA08" w:themeColor="accent1"/>
          <w:bottom w:val="single" w:sz="8" w:space="0" w:color="FFCA08" w:themeColor="accent1"/>
        </w:tcBorders>
      </w:tcPr>
    </w:tblStylePr>
    <w:tblStylePr w:type="band1Vert">
      <w:tblPr/>
      <w:tcPr>
        <w:shd w:val="clear" w:color="auto" w:fill="FFF1C1" w:themeFill="accent1" w:themeFillTint="3F"/>
      </w:tcPr>
    </w:tblStylePr>
    <w:tblStylePr w:type="band1Horz">
      <w:tblPr/>
      <w:tcPr>
        <w:shd w:val="clear" w:color="auto" w:fill="FFF1C1"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F8931D" w:themeColor="accent2"/>
        <w:bottom w:val="single" w:sz="8" w:space="0" w:color="F8931D" w:themeColor="accent2"/>
      </w:tblBorders>
    </w:tblPr>
    <w:tblStylePr w:type="firstRow">
      <w:rPr>
        <w:rFonts w:asciiTheme="majorHAnsi" w:eastAsiaTheme="majorEastAsia" w:hAnsiTheme="majorHAnsi" w:cstheme="majorBidi"/>
      </w:rPr>
      <w:tblPr/>
      <w:tcPr>
        <w:tcBorders>
          <w:top w:val="nil"/>
          <w:bottom w:val="single" w:sz="8" w:space="0" w:color="F8931D" w:themeColor="accent2"/>
        </w:tcBorders>
      </w:tcPr>
    </w:tblStylePr>
    <w:tblStylePr w:type="lastRow">
      <w:rPr>
        <w:b/>
        <w:bCs/>
        <w:color w:val="39302A" w:themeColor="text2"/>
      </w:rPr>
      <w:tblPr/>
      <w:tcPr>
        <w:tcBorders>
          <w:top w:val="single" w:sz="8" w:space="0" w:color="F8931D" w:themeColor="accent2"/>
          <w:bottom w:val="single" w:sz="8" w:space="0" w:color="F8931D" w:themeColor="accent2"/>
        </w:tcBorders>
      </w:tcPr>
    </w:tblStylePr>
    <w:tblStylePr w:type="firstCol">
      <w:rPr>
        <w:b/>
        <w:bCs/>
      </w:rPr>
    </w:tblStylePr>
    <w:tblStylePr w:type="lastCol">
      <w:rPr>
        <w:b/>
        <w:bCs/>
      </w:rPr>
      <w:tblPr/>
      <w:tcPr>
        <w:tcBorders>
          <w:top w:val="single" w:sz="8" w:space="0" w:color="F8931D" w:themeColor="accent2"/>
          <w:bottom w:val="single" w:sz="8" w:space="0" w:color="F8931D" w:themeColor="accent2"/>
        </w:tcBorders>
      </w:tcPr>
    </w:tblStylePr>
    <w:tblStylePr w:type="band1Vert">
      <w:tblPr/>
      <w:tcPr>
        <w:shd w:val="clear" w:color="auto" w:fill="FDE4C7" w:themeFill="accent2" w:themeFillTint="3F"/>
      </w:tcPr>
    </w:tblStylePr>
    <w:tblStylePr w:type="band1Horz">
      <w:tblPr/>
      <w:tcPr>
        <w:shd w:val="clear" w:color="auto" w:fill="FDE4C7"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CE8D3E" w:themeColor="accent3"/>
        <w:bottom w:val="single" w:sz="8" w:space="0" w:color="CE8D3E" w:themeColor="accent3"/>
      </w:tblBorders>
    </w:tblPr>
    <w:tblStylePr w:type="firstRow">
      <w:rPr>
        <w:rFonts w:asciiTheme="majorHAnsi" w:eastAsiaTheme="majorEastAsia" w:hAnsiTheme="majorHAnsi" w:cstheme="majorBidi"/>
      </w:rPr>
      <w:tblPr/>
      <w:tcPr>
        <w:tcBorders>
          <w:top w:val="nil"/>
          <w:bottom w:val="single" w:sz="8" w:space="0" w:color="CE8D3E" w:themeColor="accent3"/>
        </w:tcBorders>
      </w:tcPr>
    </w:tblStylePr>
    <w:tblStylePr w:type="lastRow">
      <w:rPr>
        <w:b/>
        <w:bCs/>
        <w:color w:val="39302A" w:themeColor="text2"/>
      </w:rPr>
      <w:tblPr/>
      <w:tcPr>
        <w:tcBorders>
          <w:top w:val="single" w:sz="8" w:space="0" w:color="CE8D3E" w:themeColor="accent3"/>
          <w:bottom w:val="single" w:sz="8" w:space="0" w:color="CE8D3E" w:themeColor="accent3"/>
        </w:tcBorders>
      </w:tcPr>
    </w:tblStylePr>
    <w:tblStylePr w:type="firstCol">
      <w:rPr>
        <w:b/>
        <w:bCs/>
      </w:rPr>
    </w:tblStylePr>
    <w:tblStylePr w:type="lastCol">
      <w:rPr>
        <w:b/>
        <w:bCs/>
      </w:rPr>
      <w:tblPr/>
      <w:tcPr>
        <w:tcBorders>
          <w:top w:val="single" w:sz="8" w:space="0" w:color="CE8D3E" w:themeColor="accent3"/>
          <w:bottom w:val="single" w:sz="8" w:space="0" w:color="CE8D3E" w:themeColor="accent3"/>
        </w:tcBorders>
      </w:tcPr>
    </w:tblStylePr>
    <w:tblStylePr w:type="band1Vert">
      <w:tblPr/>
      <w:tcPr>
        <w:shd w:val="clear" w:color="auto" w:fill="F3E2CF" w:themeFill="accent3" w:themeFillTint="3F"/>
      </w:tcPr>
    </w:tblStylePr>
    <w:tblStylePr w:type="band1Horz">
      <w:tblPr/>
      <w:tcPr>
        <w:shd w:val="clear" w:color="auto" w:fill="F3E2CF"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EC7016" w:themeColor="accent4"/>
        <w:bottom w:val="single" w:sz="8" w:space="0" w:color="EC7016" w:themeColor="accent4"/>
      </w:tblBorders>
    </w:tblPr>
    <w:tblStylePr w:type="firstRow">
      <w:rPr>
        <w:rFonts w:asciiTheme="majorHAnsi" w:eastAsiaTheme="majorEastAsia" w:hAnsiTheme="majorHAnsi" w:cstheme="majorBidi"/>
      </w:rPr>
      <w:tblPr/>
      <w:tcPr>
        <w:tcBorders>
          <w:top w:val="nil"/>
          <w:bottom w:val="single" w:sz="8" w:space="0" w:color="EC7016" w:themeColor="accent4"/>
        </w:tcBorders>
      </w:tcPr>
    </w:tblStylePr>
    <w:tblStylePr w:type="lastRow">
      <w:rPr>
        <w:b/>
        <w:bCs/>
        <w:color w:val="39302A" w:themeColor="text2"/>
      </w:rPr>
      <w:tblPr/>
      <w:tcPr>
        <w:tcBorders>
          <w:top w:val="single" w:sz="8" w:space="0" w:color="EC7016" w:themeColor="accent4"/>
          <w:bottom w:val="single" w:sz="8" w:space="0" w:color="EC7016" w:themeColor="accent4"/>
        </w:tcBorders>
      </w:tcPr>
    </w:tblStylePr>
    <w:tblStylePr w:type="firstCol">
      <w:rPr>
        <w:b/>
        <w:bCs/>
      </w:rPr>
    </w:tblStylePr>
    <w:tblStylePr w:type="lastCol">
      <w:rPr>
        <w:b/>
        <w:bCs/>
      </w:rPr>
      <w:tblPr/>
      <w:tcPr>
        <w:tcBorders>
          <w:top w:val="single" w:sz="8" w:space="0" w:color="EC7016" w:themeColor="accent4"/>
          <w:bottom w:val="single" w:sz="8" w:space="0" w:color="EC7016" w:themeColor="accent4"/>
        </w:tcBorders>
      </w:tcPr>
    </w:tblStylePr>
    <w:tblStylePr w:type="band1Vert">
      <w:tblPr/>
      <w:tcPr>
        <w:shd w:val="clear" w:color="auto" w:fill="FADBC5" w:themeFill="accent4" w:themeFillTint="3F"/>
      </w:tcPr>
    </w:tblStylePr>
    <w:tblStylePr w:type="band1Horz">
      <w:tblPr/>
      <w:tcPr>
        <w:shd w:val="clear" w:color="auto" w:fill="FADBC5"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E64823" w:themeColor="accent5"/>
        <w:bottom w:val="single" w:sz="8" w:space="0" w:color="E64823" w:themeColor="accent5"/>
      </w:tblBorders>
    </w:tblPr>
    <w:tblStylePr w:type="firstRow">
      <w:rPr>
        <w:rFonts w:asciiTheme="majorHAnsi" w:eastAsiaTheme="majorEastAsia" w:hAnsiTheme="majorHAnsi" w:cstheme="majorBidi"/>
      </w:rPr>
      <w:tblPr/>
      <w:tcPr>
        <w:tcBorders>
          <w:top w:val="nil"/>
          <w:bottom w:val="single" w:sz="8" w:space="0" w:color="E64823" w:themeColor="accent5"/>
        </w:tcBorders>
      </w:tcPr>
    </w:tblStylePr>
    <w:tblStylePr w:type="lastRow">
      <w:rPr>
        <w:b/>
        <w:bCs/>
        <w:color w:val="39302A" w:themeColor="text2"/>
      </w:rPr>
      <w:tblPr/>
      <w:tcPr>
        <w:tcBorders>
          <w:top w:val="single" w:sz="8" w:space="0" w:color="E64823" w:themeColor="accent5"/>
          <w:bottom w:val="single" w:sz="8" w:space="0" w:color="E64823" w:themeColor="accent5"/>
        </w:tcBorders>
      </w:tcPr>
    </w:tblStylePr>
    <w:tblStylePr w:type="firstCol">
      <w:rPr>
        <w:b/>
        <w:bCs/>
      </w:rPr>
    </w:tblStylePr>
    <w:tblStylePr w:type="lastCol">
      <w:rPr>
        <w:b/>
        <w:bCs/>
      </w:rPr>
      <w:tblPr/>
      <w:tcPr>
        <w:tcBorders>
          <w:top w:val="single" w:sz="8" w:space="0" w:color="E64823" w:themeColor="accent5"/>
          <w:bottom w:val="single" w:sz="8" w:space="0" w:color="E64823" w:themeColor="accent5"/>
        </w:tcBorders>
      </w:tcPr>
    </w:tblStylePr>
    <w:tblStylePr w:type="band1Vert">
      <w:tblPr/>
      <w:tcPr>
        <w:shd w:val="clear" w:color="auto" w:fill="F8D1C8" w:themeFill="accent5" w:themeFillTint="3F"/>
      </w:tcPr>
    </w:tblStylePr>
    <w:tblStylePr w:type="band1Horz">
      <w:tblPr/>
      <w:tcPr>
        <w:shd w:val="clear" w:color="auto" w:fill="F8D1C8"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9C6A6A" w:themeColor="accent6"/>
        <w:bottom w:val="single" w:sz="8" w:space="0" w:color="9C6A6A" w:themeColor="accent6"/>
      </w:tblBorders>
    </w:tblPr>
    <w:tblStylePr w:type="firstRow">
      <w:rPr>
        <w:rFonts w:asciiTheme="majorHAnsi" w:eastAsiaTheme="majorEastAsia" w:hAnsiTheme="majorHAnsi" w:cstheme="majorBidi"/>
      </w:rPr>
      <w:tblPr/>
      <w:tcPr>
        <w:tcBorders>
          <w:top w:val="nil"/>
          <w:bottom w:val="single" w:sz="8" w:space="0" w:color="9C6A6A" w:themeColor="accent6"/>
        </w:tcBorders>
      </w:tcPr>
    </w:tblStylePr>
    <w:tblStylePr w:type="lastRow">
      <w:rPr>
        <w:b/>
        <w:bCs/>
        <w:color w:val="39302A" w:themeColor="text2"/>
      </w:rPr>
      <w:tblPr/>
      <w:tcPr>
        <w:tcBorders>
          <w:top w:val="single" w:sz="8" w:space="0" w:color="9C6A6A" w:themeColor="accent6"/>
          <w:bottom w:val="single" w:sz="8" w:space="0" w:color="9C6A6A" w:themeColor="accent6"/>
        </w:tcBorders>
      </w:tcPr>
    </w:tblStylePr>
    <w:tblStylePr w:type="firstCol">
      <w:rPr>
        <w:b/>
        <w:bCs/>
      </w:rPr>
    </w:tblStylePr>
    <w:tblStylePr w:type="lastCol">
      <w:rPr>
        <w:b/>
        <w:bCs/>
      </w:rPr>
      <w:tblPr/>
      <w:tcPr>
        <w:tcBorders>
          <w:top w:val="single" w:sz="8" w:space="0" w:color="9C6A6A" w:themeColor="accent6"/>
          <w:bottom w:val="single" w:sz="8" w:space="0" w:color="9C6A6A" w:themeColor="accent6"/>
        </w:tcBorders>
      </w:tcPr>
    </w:tblStylePr>
    <w:tblStylePr w:type="band1Vert">
      <w:tblPr/>
      <w:tcPr>
        <w:shd w:val="clear" w:color="auto" w:fill="E6DADA" w:themeFill="accent6" w:themeFillTint="3F"/>
      </w:tcPr>
    </w:tblStylePr>
    <w:tblStylePr w:type="band1Horz">
      <w:tblPr/>
      <w:tcPr>
        <w:shd w:val="clear" w:color="auto" w:fill="E6DADA"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A08" w:themeColor="accent1"/>
        <w:left w:val="single" w:sz="8" w:space="0" w:color="FFCA08" w:themeColor="accent1"/>
        <w:bottom w:val="single" w:sz="8" w:space="0" w:color="FFCA08" w:themeColor="accent1"/>
        <w:right w:val="single" w:sz="8" w:space="0" w:color="FFCA08" w:themeColor="accent1"/>
      </w:tblBorders>
    </w:tblPr>
    <w:tblStylePr w:type="firstRow">
      <w:rPr>
        <w:sz w:val="24"/>
        <w:szCs w:val="24"/>
      </w:rPr>
      <w:tblPr/>
      <w:tcPr>
        <w:tcBorders>
          <w:top w:val="nil"/>
          <w:left w:val="nil"/>
          <w:bottom w:val="single" w:sz="24" w:space="0" w:color="FFCA08" w:themeColor="accent1"/>
          <w:right w:val="nil"/>
          <w:insideH w:val="nil"/>
          <w:insideV w:val="nil"/>
        </w:tcBorders>
        <w:shd w:val="clear" w:color="auto" w:fill="FFFFFF" w:themeFill="background1"/>
      </w:tcPr>
    </w:tblStylePr>
    <w:tblStylePr w:type="lastRow">
      <w:tblPr/>
      <w:tcPr>
        <w:tcBorders>
          <w:top w:val="single" w:sz="8" w:space="0" w:color="FFCA08"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A08" w:themeColor="accent1"/>
          <w:insideH w:val="nil"/>
          <w:insideV w:val="nil"/>
        </w:tcBorders>
        <w:shd w:val="clear" w:color="auto" w:fill="FFFFFF" w:themeFill="background1"/>
      </w:tcPr>
    </w:tblStylePr>
    <w:tblStylePr w:type="lastCol">
      <w:tblPr/>
      <w:tcPr>
        <w:tcBorders>
          <w:top w:val="nil"/>
          <w:left w:val="single" w:sz="8" w:space="0" w:color="FFCA08"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1C1" w:themeFill="accent1" w:themeFillTint="3F"/>
      </w:tcPr>
    </w:tblStylePr>
    <w:tblStylePr w:type="band1Horz">
      <w:tblPr/>
      <w:tcPr>
        <w:tcBorders>
          <w:top w:val="nil"/>
          <w:bottom w:val="nil"/>
          <w:insideH w:val="nil"/>
          <w:insideV w:val="nil"/>
        </w:tcBorders>
        <w:shd w:val="clear" w:color="auto" w:fill="FFF1C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8931D" w:themeColor="accent2"/>
        <w:left w:val="single" w:sz="8" w:space="0" w:color="F8931D" w:themeColor="accent2"/>
        <w:bottom w:val="single" w:sz="8" w:space="0" w:color="F8931D" w:themeColor="accent2"/>
        <w:right w:val="single" w:sz="8" w:space="0" w:color="F8931D" w:themeColor="accent2"/>
      </w:tblBorders>
    </w:tblPr>
    <w:tblStylePr w:type="firstRow">
      <w:rPr>
        <w:sz w:val="24"/>
        <w:szCs w:val="24"/>
      </w:rPr>
      <w:tblPr/>
      <w:tcPr>
        <w:tcBorders>
          <w:top w:val="nil"/>
          <w:left w:val="nil"/>
          <w:bottom w:val="single" w:sz="24" w:space="0" w:color="F8931D" w:themeColor="accent2"/>
          <w:right w:val="nil"/>
          <w:insideH w:val="nil"/>
          <w:insideV w:val="nil"/>
        </w:tcBorders>
        <w:shd w:val="clear" w:color="auto" w:fill="FFFFFF" w:themeFill="background1"/>
      </w:tcPr>
    </w:tblStylePr>
    <w:tblStylePr w:type="lastRow">
      <w:tblPr/>
      <w:tcPr>
        <w:tcBorders>
          <w:top w:val="single" w:sz="8" w:space="0" w:color="F8931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8931D" w:themeColor="accent2"/>
          <w:insideH w:val="nil"/>
          <w:insideV w:val="nil"/>
        </w:tcBorders>
        <w:shd w:val="clear" w:color="auto" w:fill="FFFFFF" w:themeFill="background1"/>
      </w:tcPr>
    </w:tblStylePr>
    <w:tblStylePr w:type="lastCol">
      <w:tblPr/>
      <w:tcPr>
        <w:tcBorders>
          <w:top w:val="nil"/>
          <w:left w:val="single" w:sz="8" w:space="0" w:color="F8931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C7" w:themeFill="accent2" w:themeFillTint="3F"/>
      </w:tcPr>
    </w:tblStylePr>
    <w:tblStylePr w:type="band1Horz">
      <w:tblPr/>
      <w:tcPr>
        <w:tcBorders>
          <w:top w:val="nil"/>
          <w:bottom w:val="nil"/>
          <w:insideH w:val="nil"/>
          <w:insideV w:val="nil"/>
        </w:tcBorders>
        <w:shd w:val="clear" w:color="auto" w:fill="FDE4C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E8D3E" w:themeColor="accent3"/>
        <w:left w:val="single" w:sz="8" w:space="0" w:color="CE8D3E" w:themeColor="accent3"/>
        <w:bottom w:val="single" w:sz="8" w:space="0" w:color="CE8D3E" w:themeColor="accent3"/>
        <w:right w:val="single" w:sz="8" w:space="0" w:color="CE8D3E" w:themeColor="accent3"/>
      </w:tblBorders>
    </w:tblPr>
    <w:tblStylePr w:type="firstRow">
      <w:rPr>
        <w:sz w:val="24"/>
        <w:szCs w:val="24"/>
      </w:rPr>
      <w:tblPr/>
      <w:tcPr>
        <w:tcBorders>
          <w:top w:val="nil"/>
          <w:left w:val="nil"/>
          <w:bottom w:val="single" w:sz="24" w:space="0" w:color="CE8D3E" w:themeColor="accent3"/>
          <w:right w:val="nil"/>
          <w:insideH w:val="nil"/>
          <w:insideV w:val="nil"/>
        </w:tcBorders>
        <w:shd w:val="clear" w:color="auto" w:fill="FFFFFF" w:themeFill="background1"/>
      </w:tcPr>
    </w:tblStylePr>
    <w:tblStylePr w:type="lastRow">
      <w:tblPr/>
      <w:tcPr>
        <w:tcBorders>
          <w:top w:val="single" w:sz="8" w:space="0" w:color="CE8D3E"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E8D3E" w:themeColor="accent3"/>
          <w:insideH w:val="nil"/>
          <w:insideV w:val="nil"/>
        </w:tcBorders>
        <w:shd w:val="clear" w:color="auto" w:fill="FFFFFF" w:themeFill="background1"/>
      </w:tcPr>
    </w:tblStylePr>
    <w:tblStylePr w:type="lastCol">
      <w:tblPr/>
      <w:tcPr>
        <w:tcBorders>
          <w:top w:val="nil"/>
          <w:left w:val="single" w:sz="8" w:space="0" w:color="CE8D3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E2CF" w:themeFill="accent3" w:themeFillTint="3F"/>
      </w:tcPr>
    </w:tblStylePr>
    <w:tblStylePr w:type="band1Horz">
      <w:tblPr/>
      <w:tcPr>
        <w:tcBorders>
          <w:top w:val="nil"/>
          <w:bottom w:val="nil"/>
          <w:insideH w:val="nil"/>
          <w:insideV w:val="nil"/>
        </w:tcBorders>
        <w:shd w:val="clear" w:color="auto" w:fill="F3E2C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C7016" w:themeColor="accent4"/>
        <w:left w:val="single" w:sz="8" w:space="0" w:color="EC7016" w:themeColor="accent4"/>
        <w:bottom w:val="single" w:sz="8" w:space="0" w:color="EC7016" w:themeColor="accent4"/>
        <w:right w:val="single" w:sz="8" w:space="0" w:color="EC7016" w:themeColor="accent4"/>
      </w:tblBorders>
    </w:tblPr>
    <w:tblStylePr w:type="firstRow">
      <w:rPr>
        <w:sz w:val="24"/>
        <w:szCs w:val="24"/>
      </w:rPr>
      <w:tblPr/>
      <w:tcPr>
        <w:tcBorders>
          <w:top w:val="nil"/>
          <w:left w:val="nil"/>
          <w:bottom w:val="single" w:sz="24" w:space="0" w:color="EC7016" w:themeColor="accent4"/>
          <w:right w:val="nil"/>
          <w:insideH w:val="nil"/>
          <w:insideV w:val="nil"/>
        </w:tcBorders>
        <w:shd w:val="clear" w:color="auto" w:fill="FFFFFF" w:themeFill="background1"/>
      </w:tcPr>
    </w:tblStylePr>
    <w:tblStylePr w:type="lastRow">
      <w:tblPr/>
      <w:tcPr>
        <w:tcBorders>
          <w:top w:val="single" w:sz="8" w:space="0" w:color="EC7016"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C7016" w:themeColor="accent4"/>
          <w:insideH w:val="nil"/>
          <w:insideV w:val="nil"/>
        </w:tcBorders>
        <w:shd w:val="clear" w:color="auto" w:fill="FFFFFF" w:themeFill="background1"/>
      </w:tcPr>
    </w:tblStylePr>
    <w:tblStylePr w:type="lastCol">
      <w:tblPr/>
      <w:tcPr>
        <w:tcBorders>
          <w:top w:val="nil"/>
          <w:left w:val="single" w:sz="8" w:space="0" w:color="EC7016"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BC5" w:themeFill="accent4" w:themeFillTint="3F"/>
      </w:tcPr>
    </w:tblStylePr>
    <w:tblStylePr w:type="band1Horz">
      <w:tblPr/>
      <w:tcPr>
        <w:tcBorders>
          <w:top w:val="nil"/>
          <w:bottom w:val="nil"/>
          <w:insideH w:val="nil"/>
          <w:insideV w:val="nil"/>
        </w:tcBorders>
        <w:shd w:val="clear" w:color="auto" w:fill="FADB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4823" w:themeColor="accent5"/>
        <w:left w:val="single" w:sz="8" w:space="0" w:color="E64823" w:themeColor="accent5"/>
        <w:bottom w:val="single" w:sz="8" w:space="0" w:color="E64823" w:themeColor="accent5"/>
        <w:right w:val="single" w:sz="8" w:space="0" w:color="E64823" w:themeColor="accent5"/>
      </w:tblBorders>
    </w:tblPr>
    <w:tblStylePr w:type="firstRow">
      <w:rPr>
        <w:sz w:val="24"/>
        <w:szCs w:val="24"/>
      </w:rPr>
      <w:tblPr/>
      <w:tcPr>
        <w:tcBorders>
          <w:top w:val="nil"/>
          <w:left w:val="nil"/>
          <w:bottom w:val="single" w:sz="24" w:space="0" w:color="E64823" w:themeColor="accent5"/>
          <w:right w:val="nil"/>
          <w:insideH w:val="nil"/>
          <w:insideV w:val="nil"/>
        </w:tcBorders>
        <w:shd w:val="clear" w:color="auto" w:fill="FFFFFF" w:themeFill="background1"/>
      </w:tcPr>
    </w:tblStylePr>
    <w:tblStylePr w:type="lastRow">
      <w:tblPr/>
      <w:tcPr>
        <w:tcBorders>
          <w:top w:val="single" w:sz="8" w:space="0" w:color="E6482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4823" w:themeColor="accent5"/>
          <w:insideH w:val="nil"/>
          <w:insideV w:val="nil"/>
        </w:tcBorders>
        <w:shd w:val="clear" w:color="auto" w:fill="FFFFFF" w:themeFill="background1"/>
      </w:tcPr>
    </w:tblStylePr>
    <w:tblStylePr w:type="lastCol">
      <w:tblPr/>
      <w:tcPr>
        <w:tcBorders>
          <w:top w:val="nil"/>
          <w:left w:val="single" w:sz="8" w:space="0" w:color="E6482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D1C8" w:themeFill="accent5" w:themeFillTint="3F"/>
      </w:tcPr>
    </w:tblStylePr>
    <w:tblStylePr w:type="band1Horz">
      <w:tblPr/>
      <w:tcPr>
        <w:tcBorders>
          <w:top w:val="nil"/>
          <w:bottom w:val="nil"/>
          <w:insideH w:val="nil"/>
          <w:insideV w:val="nil"/>
        </w:tcBorders>
        <w:shd w:val="clear" w:color="auto" w:fill="F8D1C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C6A6A" w:themeColor="accent6"/>
        <w:left w:val="single" w:sz="8" w:space="0" w:color="9C6A6A" w:themeColor="accent6"/>
        <w:bottom w:val="single" w:sz="8" w:space="0" w:color="9C6A6A" w:themeColor="accent6"/>
        <w:right w:val="single" w:sz="8" w:space="0" w:color="9C6A6A" w:themeColor="accent6"/>
      </w:tblBorders>
    </w:tblPr>
    <w:tblStylePr w:type="firstRow">
      <w:rPr>
        <w:sz w:val="24"/>
        <w:szCs w:val="24"/>
      </w:rPr>
      <w:tblPr/>
      <w:tcPr>
        <w:tcBorders>
          <w:top w:val="nil"/>
          <w:left w:val="nil"/>
          <w:bottom w:val="single" w:sz="24" w:space="0" w:color="9C6A6A" w:themeColor="accent6"/>
          <w:right w:val="nil"/>
          <w:insideH w:val="nil"/>
          <w:insideV w:val="nil"/>
        </w:tcBorders>
        <w:shd w:val="clear" w:color="auto" w:fill="FFFFFF" w:themeFill="background1"/>
      </w:tcPr>
    </w:tblStylePr>
    <w:tblStylePr w:type="lastRow">
      <w:tblPr/>
      <w:tcPr>
        <w:tcBorders>
          <w:top w:val="single" w:sz="8" w:space="0" w:color="9C6A6A"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C6A6A" w:themeColor="accent6"/>
          <w:insideH w:val="nil"/>
          <w:insideV w:val="nil"/>
        </w:tcBorders>
        <w:shd w:val="clear" w:color="auto" w:fill="FFFFFF" w:themeFill="background1"/>
      </w:tcPr>
    </w:tblStylePr>
    <w:tblStylePr w:type="lastCol">
      <w:tblPr/>
      <w:tcPr>
        <w:tcBorders>
          <w:top w:val="nil"/>
          <w:left w:val="single" w:sz="8" w:space="0" w:color="9C6A6A"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DADA" w:themeFill="accent6" w:themeFillTint="3F"/>
      </w:tcPr>
    </w:tblStylePr>
    <w:tblStylePr w:type="band1Horz">
      <w:tblPr/>
      <w:tcPr>
        <w:tcBorders>
          <w:top w:val="nil"/>
          <w:bottom w:val="nil"/>
          <w:insideH w:val="nil"/>
          <w:insideV w:val="nil"/>
        </w:tcBorders>
        <w:shd w:val="clear" w:color="auto" w:fill="E6DA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FFD745" w:themeColor="accent1" w:themeTint="BF"/>
        <w:left w:val="single" w:sz="8" w:space="0" w:color="FFD745" w:themeColor="accent1" w:themeTint="BF"/>
        <w:bottom w:val="single" w:sz="8" w:space="0" w:color="FFD745" w:themeColor="accent1" w:themeTint="BF"/>
        <w:right w:val="single" w:sz="8" w:space="0" w:color="FFD745" w:themeColor="accent1" w:themeTint="BF"/>
        <w:insideH w:val="single" w:sz="8" w:space="0" w:color="FFD745" w:themeColor="accent1" w:themeTint="BF"/>
      </w:tblBorders>
    </w:tblPr>
    <w:tblStylePr w:type="firstRow">
      <w:pPr>
        <w:spacing w:before="0" w:after="0" w:line="240" w:lineRule="auto"/>
      </w:pPr>
      <w:rPr>
        <w:b/>
        <w:bCs/>
        <w:color w:val="FFFFFF" w:themeColor="background1"/>
      </w:rPr>
      <w:tblPr/>
      <w:tcPr>
        <w:tcBorders>
          <w:top w:val="single" w:sz="8" w:space="0" w:color="FFD745" w:themeColor="accent1" w:themeTint="BF"/>
          <w:left w:val="single" w:sz="8" w:space="0" w:color="FFD745" w:themeColor="accent1" w:themeTint="BF"/>
          <w:bottom w:val="single" w:sz="8" w:space="0" w:color="FFD745" w:themeColor="accent1" w:themeTint="BF"/>
          <w:right w:val="single" w:sz="8" w:space="0" w:color="FFD745" w:themeColor="accent1" w:themeTint="BF"/>
          <w:insideH w:val="nil"/>
          <w:insideV w:val="nil"/>
        </w:tcBorders>
        <w:shd w:val="clear" w:color="auto" w:fill="FFCA08" w:themeFill="accent1"/>
      </w:tcPr>
    </w:tblStylePr>
    <w:tblStylePr w:type="lastRow">
      <w:pPr>
        <w:spacing w:before="0" w:after="0" w:line="240" w:lineRule="auto"/>
      </w:pPr>
      <w:rPr>
        <w:b/>
        <w:bCs/>
      </w:rPr>
      <w:tblPr/>
      <w:tcPr>
        <w:tcBorders>
          <w:top w:val="double" w:sz="6" w:space="0" w:color="FFD745" w:themeColor="accent1" w:themeTint="BF"/>
          <w:left w:val="single" w:sz="8" w:space="0" w:color="FFD745" w:themeColor="accent1" w:themeTint="BF"/>
          <w:bottom w:val="single" w:sz="8" w:space="0" w:color="FFD745" w:themeColor="accent1" w:themeTint="BF"/>
          <w:right w:val="single" w:sz="8" w:space="0" w:color="FFD74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F1C1" w:themeFill="accent1" w:themeFillTint="3F"/>
      </w:tcPr>
    </w:tblStylePr>
    <w:tblStylePr w:type="band1Horz">
      <w:tblPr/>
      <w:tcPr>
        <w:tcBorders>
          <w:insideH w:val="nil"/>
          <w:insideV w:val="nil"/>
        </w:tcBorders>
        <w:shd w:val="clear" w:color="auto" w:fill="FFF1C1"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F9AD55" w:themeColor="accent2" w:themeTint="BF"/>
        <w:left w:val="single" w:sz="8" w:space="0" w:color="F9AD55" w:themeColor="accent2" w:themeTint="BF"/>
        <w:bottom w:val="single" w:sz="8" w:space="0" w:color="F9AD55" w:themeColor="accent2" w:themeTint="BF"/>
        <w:right w:val="single" w:sz="8" w:space="0" w:color="F9AD55" w:themeColor="accent2" w:themeTint="BF"/>
        <w:insideH w:val="single" w:sz="8" w:space="0" w:color="F9AD55" w:themeColor="accent2" w:themeTint="BF"/>
      </w:tblBorders>
    </w:tblPr>
    <w:tblStylePr w:type="firstRow">
      <w:pPr>
        <w:spacing w:before="0" w:after="0" w:line="240" w:lineRule="auto"/>
      </w:pPr>
      <w:rPr>
        <w:b/>
        <w:bCs/>
        <w:color w:val="FFFFFF" w:themeColor="background1"/>
      </w:rPr>
      <w:tblPr/>
      <w:tcPr>
        <w:tcBorders>
          <w:top w:val="single" w:sz="8" w:space="0" w:color="F9AD55" w:themeColor="accent2" w:themeTint="BF"/>
          <w:left w:val="single" w:sz="8" w:space="0" w:color="F9AD55" w:themeColor="accent2" w:themeTint="BF"/>
          <w:bottom w:val="single" w:sz="8" w:space="0" w:color="F9AD55" w:themeColor="accent2" w:themeTint="BF"/>
          <w:right w:val="single" w:sz="8" w:space="0" w:color="F9AD55" w:themeColor="accent2" w:themeTint="BF"/>
          <w:insideH w:val="nil"/>
          <w:insideV w:val="nil"/>
        </w:tcBorders>
        <w:shd w:val="clear" w:color="auto" w:fill="F8931D" w:themeFill="accent2"/>
      </w:tcPr>
    </w:tblStylePr>
    <w:tblStylePr w:type="lastRow">
      <w:pPr>
        <w:spacing w:before="0" w:after="0" w:line="240" w:lineRule="auto"/>
      </w:pPr>
      <w:rPr>
        <w:b/>
        <w:bCs/>
      </w:rPr>
      <w:tblPr/>
      <w:tcPr>
        <w:tcBorders>
          <w:top w:val="double" w:sz="6" w:space="0" w:color="F9AD55" w:themeColor="accent2" w:themeTint="BF"/>
          <w:left w:val="single" w:sz="8" w:space="0" w:color="F9AD55" w:themeColor="accent2" w:themeTint="BF"/>
          <w:bottom w:val="single" w:sz="8" w:space="0" w:color="F9AD55" w:themeColor="accent2" w:themeTint="BF"/>
          <w:right w:val="single" w:sz="8" w:space="0" w:color="F9AD55" w:themeColor="accent2" w:themeTint="BF"/>
          <w:insideH w:val="nil"/>
          <w:insideV w:val="nil"/>
        </w:tcBorders>
      </w:tcPr>
    </w:tblStylePr>
    <w:tblStylePr w:type="firstCol">
      <w:rPr>
        <w:b/>
        <w:bCs/>
      </w:rPr>
    </w:tblStylePr>
    <w:tblStylePr w:type="lastCol">
      <w:rPr>
        <w:b/>
        <w:bCs/>
      </w:rPr>
    </w:tblStylePr>
    <w:tblStylePr w:type="band1Vert">
      <w:tblPr/>
      <w:tcPr>
        <w:shd w:val="clear" w:color="auto" w:fill="FDE4C7" w:themeFill="accent2" w:themeFillTint="3F"/>
      </w:tcPr>
    </w:tblStylePr>
    <w:tblStylePr w:type="band1Horz">
      <w:tblPr/>
      <w:tcPr>
        <w:tcBorders>
          <w:insideH w:val="nil"/>
          <w:insideV w:val="nil"/>
        </w:tcBorders>
        <w:shd w:val="clear" w:color="auto" w:fill="FDE4C7"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DAA96E" w:themeColor="accent3" w:themeTint="BF"/>
        <w:left w:val="single" w:sz="8" w:space="0" w:color="DAA96E" w:themeColor="accent3" w:themeTint="BF"/>
        <w:bottom w:val="single" w:sz="8" w:space="0" w:color="DAA96E" w:themeColor="accent3" w:themeTint="BF"/>
        <w:right w:val="single" w:sz="8" w:space="0" w:color="DAA96E" w:themeColor="accent3" w:themeTint="BF"/>
        <w:insideH w:val="single" w:sz="8" w:space="0" w:color="DAA96E" w:themeColor="accent3" w:themeTint="BF"/>
      </w:tblBorders>
    </w:tblPr>
    <w:tblStylePr w:type="firstRow">
      <w:pPr>
        <w:spacing w:before="0" w:after="0" w:line="240" w:lineRule="auto"/>
      </w:pPr>
      <w:rPr>
        <w:b/>
        <w:bCs/>
        <w:color w:val="FFFFFF" w:themeColor="background1"/>
      </w:rPr>
      <w:tblPr/>
      <w:tcPr>
        <w:tcBorders>
          <w:top w:val="single" w:sz="8" w:space="0" w:color="DAA96E" w:themeColor="accent3" w:themeTint="BF"/>
          <w:left w:val="single" w:sz="8" w:space="0" w:color="DAA96E" w:themeColor="accent3" w:themeTint="BF"/>
          <w:bottom w:val="single" w:sz="8" w:space="0" w:color="DAA96E" w:themeColor="accent3" w:themeTint="BF"/>
          <w:right w:val="single" w:sz="8" w:space="0" w:color="DAA96E" w:themeColor="accent3" w:themeTint="BF"/>
          <w:insideH w:val="nil"/>
          <w:insideV w:val="nil"/>
        </w:tcBorders>
        <w:shd w:val="clear" w:color="auto" w:fill="CE8D3E" w:themeFill="accent3"/>
      </w:tcPr>
    </w:tblStylePr>
    <w:tblStylePr w:type="lastRow">
      <w:pPr>
        <w:spacing w:before="0" w:after="0" w:line="240" w:lineRule="auto"/>
      </w:pPr>
      <w:rPr>
        <w:b/>
        <w:bCs/>
      </w:rPr>
      <w:tblPr/>
      <w:tcPr>
        <w:tcBorders>
          <w:top w:val="double" w:sz="6" w:space="0" w:color="DAA96E" w:themeColor="accent3" w:themeTint="BF"/>
          <w:left w:val="single" w:sz="8" w:space="0" w:color="DAA96E" w:themeColor="accent3" w:themeTint="BF"/>
          <w:bottom w:val="single" w:sz="8" w:space="0" w:color="DAA96E" w:themeColor="accent3" w:themeTint="BF"/>
          <w:right w:val="single" w:sz="8" w:space="0" w:color="DAA96E" w:themeColor="accent3" w:themeTint="BF"/>
          <w:insideH w:val="nil"/>
          <w:insideV w:val="nil"/>
        </w:tcBorders>
      </w:tcPr>
    </w:tblStylePr>
    <w:tblStylePr w:type="firstCol">
      <w:rPr>
        <w:b/>
        <w:bCs/>
      </w:rPr>
    </w:tblStylePr>
    <w:tblStylePr w:type="lastCol">
      <w:rPr>
        <w:b/>
        <w:bCs/>
      </w:rPr>
    </w:tblStylePr>
    <w:tblStylePr w:type="band1Vert">
      <w:tblPr/>
      <w:tcPr>
        <w:shd w:val="clear" w:color="auto" w:fill="F3E2CF" w:themeFill="accent3" w:themeFillTint="3F"/>
      </w:tcPr>
    </w:tblStylePr>
    <w:tblStylePr w:type="band1Horz">
      <w:tblPr/>
      <w:tcPr>
        <w:tcBorders>
          <w:insideH w:val="nil"/>
          <w:insideV w:val="nil"/>
        </w:tcBorders>
        <w:shd w:val="clear" w:color="auto" w:fill="F3E2C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F09350" w:themeColor="accent4" w:themeTint="BF"/>
        <w:left w:val="single" w:sz="8" w:space="0" w:color="F09350" w:themeColor="accent4" w:themeTint="BF"/>
        <w:bottom w:val="single" w:sz="8" w:space="0" w:color="F09350" w:themeColor="accent4" w:themeTint="BF"/>
        <w:right w:val="single" w:sz="8" w:space="0" w:color="F09350" w:themeColor="accent4" w:themeTint="BF"/>
        <w:insideH w:val="single" w:sz="8" w:space="0" w:color="F09350" w:themeColor="accent4" w:themeTint="BF"/>
      </w:tblBorders>
    </w:tblPr>
    <w:tblStylePr w:type="firstRow">
      <w:pPr>
        <w:spacing w:before="0" w:after="0" w:line="240" w:lineRule="auto"/>
      </w:pPr>
      <w:rPr>
        <w:b/>
        <w:bCs/>
        <w:color w:val="FFFFFF" w:themeColor="background1"/>
      </w:rPr>
      <w:tblPr/>
      <w:tcPr>
        <w:tcBorders>
          <w:top w:val="single" w:sz="8" w:space="0" w:color="F09350" w:themeColor="accent4" w:themeTint="BF"/>
          <w:left w:val="single" w:sz="8" w:space="0" w:color="F09350" w:themeColor="accent4" w:themeTint="BF"/>
          <w:bottom w:val="single" w:sz="8" w:space="0" w:color="F09350" w:themeColor="accent4" w:themeTint="BF"/>
          <w:right w:val="single" w:sz="8" w:space="0" w:color="F09350" w:themeColor="accent4" w:themeTint="BF"/>
          <w:insideH w:val="nil"/>
          <w:insideV w:val="nil"/>
        </w:tcBorders>
        <w:shd w:val="clear" w:color="auto" w:fill="EC7016" w:themeFill="accent4"/>
      </w:tcPr>
    </w:tblStylePr>
    <w:tblStylePr w:type="lastRow">
      <w:pPr>
        <w:spacing w:before="0" w:after="0" w:line="240" w:lineRule="auto"/>
      </w:pPr>
      <w:rPr>
        <w:b/>
        <w:bCs/>
      </w:rPr>
      <w:tblPr/>
      <w:tcPr>
        <w:tcBorders>
          <w:top w:val="double" w:sz="6" w:space="0" w:color="F09350" w:themeColor="accent4" w:themeTint="BF"/>
          <w:left w:val="single" w:sz="8" w:space="0" w:color="F09350" w:themeColor="accent4" w:themeTint="BF"/>
          <w:bottom w:val="single" w:sz="8" w:space="0" w:color="F09350" w:themeColor="accent4" w:themeTint="BF"/>
          <w:right w:val="single" w:sz="8" w:space="0" w:color="F0935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ADBC5" w:themeFill="accent4" w:themeFillTint="3F"/>
      </w:tcPr>
    </w:tblStylePr>
    <w:tblStylePr w:type="band1Horz">
      <w:tblPr/>
      <w:tcPr>
        <w:tcBorders>
          <w:insideH w:val="nil"/>
          <w:insideV w:val="nil"/>
        </w:tcBorders>
        <w:shd w:val="clear" w:color="auto" w:fill="FADBC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EC755A" w:themeColor="accent5" w:themeTint="BF"/>
        <w:left w:val="single" w:sz="8" w:space="0" w:color="EC755A" w:themeColor="accent5" w:themeTint="BF"/>
        <w:bottom w:val="single" w:sz="8" w:space="0" w:color="EC755A" w:themeColor="accent5" w:themeTint="BF"/>
        <w:right w:val="single" w:sz="8" w:space="0" w:color="EC755A" w:themeColor="accent5" w:themeTint="BF"/>
        <w:insideH w:val="single" w:sz="8" w:space="0" w:color="EC755A" w:themeColor="accent5" w:themeTint="BF"/>
      </w:tblBorders>
    </w:tblPr>
    <w:tblStylePr w:type="firstRow">
      <w:pPr>
        <w:spacing w:before="0" w:after="0" w:line="240" w:lineRule="auto"/>
      </w:pPr>
      <w:rPr>
        <w:b/>
        <w:bCs/>
        <w:color w:val="FFFFFF" w:themeColor="background1"/>
      </w:rPr>
      <w:tblPr/>
      <w:tcPr>
        <w:tcBorders>
          <w:top w:val="single" w:sz="8" w:space="0" w:color="EC755A" w:themeColor="accent5" w:themeTint="BF"/>
          <w:left w:val="single" w:sz="8" w:space="0" w:color="EC755A" w:themeColor="accent5" w:themeTint="BF"/>
          <w:bottom w:val="single" w:sz="8" w:space="0" w:color="EC755A" w:themeColor="accent5" w:themeTint="BF"/>
          <w:right w:val="single" w:sz="8" w:space="0" w:color="EC755A" w:themeColor="accent5" w:themeTint="BF"/>
          <w:insideH w:val="nil"/>
          <w:insideV w:val="nil"/>
        </w:tcBorders>
        <w:shd w:val="clear" w:color="auto" w:fill="E64823" w:themeFill="accent5"/>
      </w:tcPr>
    </w:tblStylePr>
    <w:tblStylePr w:type="lastRow">
      <w:pPr>
        <w:spacing w:before="0" w:after="0" w:line="240" w:lineRule="auto"/>
      </w:pPr>
      <w:rPr>
        <w:b/>
        <w:bCs/>
      </w:rPr>
      <w:tblPr/>
      <w:tcPr>
        <w:tcBorders>
          <w:top w:val="double" w:sz="6" w:space="0" w:color="EC755A" w:themeColor="accent5" w:themeTint="BF"/>
          <w:left w:val="single" w:sz="8" w:space="0" w:color="EC755A" w:themeColor="accent5" w:themeTint="BF"/>
          <w:bottom w:val="single" w:sz="8" w:space="0" w:color="EC755A" w:themeColor="accent5" w:themeTint="BF"/>
          <w:right w:val="single" w:sz="8" w:space="0" w:color="EC755A" w:themeColor="accent5" w:themeTint="BF"/>
          <w:insideH w:val="nil"/>
          <w:insideV w:val="nil"/>
        </w:tcBorders>
      </w:tcPr>
    </w:tblStylePr>
    <w:tblStylePr w:type="firstCol">
      <w:rPr>
        <w:b/>
        <w:bCs/>
      </w:rPr>
    </w:tblStylePr>
    <w:tblStylePr w:type="lastCol">
      <w:rPr>
        <w:b/>
        <w:bCs/>
      </w:rPr>
    </w:tblStylePr>
    <w:tblStylePr w:type="band1Vert">
      <w:tblPr/>
      <w:tcPr>
        <w:shd w:val="clear" w:color="auto" w:fill="F8D1C8" w:themeFill="accent5" w:themeFillTint="3F"/>
      </w:tcPr>
    </w:tblStylePr>
    <w:tblStylePr w:type="band1Horz">
      <w:tblPr/>
      <w:tcPr>
        <w:tcBorders>
          <w:insideH w:val="nil"/>
          <w:insideV w:val="nil"/>
        </w:tcBorders>
        <w:shd w:val="clear" w:color="auto" w:fill="F8D1C8"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B48F8F" w:themeColor="accent6" w:themeTint="BF"/>
        <w:left w:val="single" w:sz="8" w:space="0" w:color="B48F8F" w:themeColor="accent6" w:themeTint="BF"/>
        <w:bottom w:val="single" w:sz="8" w:space="0" w:color="B48F8F" w:themeColor="accent6" w:themeTint="BF"/>
        <w:right w:val="single" w:sz="8" w:space="0" w:color="B48F8F" w:themeColor="accent6" w:themeTint="BF"/>
        <w:insideH w:val="single" w:sz="8" w:space="0" w:color="B48F8F" w:themeColor="accent6" w:themeTint="BF"/>
      </w:tblBorders>
    </w:tblPr>
    <w:tblStylePr w:type="firstRow">
      <w:pPr>
        <w:spacing w:before="0" w:after="0" w:line="240" w:lineRule="auto"/>
      </w:pPr>
      <w:rPr>
        <w:b/>
        <w:bCs/>
        <w:color w:val="FFFFFF" w:themeColor="background1"/>
      </w:rPr>
      <w:tblPr/>
      <w:tcPr>
        <w:tcBorders>
          <w:top w:val="single" w:sz="8" w:space="0" w:color="B48F8F" w:themeColor="accent6" w:themeTint="BF"/>
          <w:left w:val="single" w:sz="8" w:space="0" w:color="B48F8F" w:themeColor="accent6" w:themeTint="BF"/>
          <w:bottom w:val="single" w:sz="8" w:space="0" w:color="B48F8F" w:themeColor="accent6" w:themeTint="BF"/>
          <w:right w:val="single" w:sz="8" w:space="0" w:color="B48F8F" w:themeColor="accent6" w:themeTint="BF"/>
          <w:insideH w:val="nil"/>
          <w:insideV w:val="nil"/>
        </w:tcBorders>
        <w:shd w:val="clear" w:color="auto" w:fill="9C6A6A" w:themeFill="accent6"/>
      </w:tcPr>
    </w:tblStylePr>
    <w:tblStylePr w:type="lastRow">
      <w:pPr>
        <w:spacing w:before="0" w:after="0" w:line="240" w:lineRule="auto"/>
      </w:pPr>
      <w:rPr>
        <w:b/>
        <w:bCs/>
      </w:rPr>
      <w:tblPr/>
      <w:tcPr>
        <w:tcBorders>
          <w:top w:val="double" w:sz="6" w:space="0" w:color="B48F8F" w:themeColor="accent6" w:themeTint="BF"/>
          <w:left w:val="single" w:sz="8" w:space="0" w:color="B48F8F" w:themeColor="accent6" w:themeTint="BF"/>
          <w:bottom w:val="single" w:sz="8" w:space="0" w:color="B48F8F" w:themeColor="accent6" w:themeTint="BF"/>
          <w:right w:val="single" w:sz="8" w:space="0" w:color="B48F8F" w:themeColor="accent6" w:themeTint="BF"/>
          <w:insideH w:val="nil"/>
          <w:insideV w:val="nil"/>
        </w:tcBorders>
      </w:tcPr>
    </w:tblStylePr>
    <w:tblStylePr w:type="firstCol">
      <w:rPr>
        <w:b/>
        <w:bCs/>
      </w:rPr>
    </w:tblStylePr>
    <w:tblStylePr w:type="lastCol">
      <w:rPr>
        <w:b/>
        <w:bCs/>
      </w:rPr>
    </w:tblStylePr>
    <w:tblStylePr w:type="band1Vert">
      <w:tblPr/>
      <w:tcPr>
        <w:shd w:val="clear" w:color="auto" w:fill="E6DADA" w:themeFill="accent6" w:themeFillTint="3F"/>
      </w:tcPr>
    </w:tblStylePr>
    <w:tblStylePr w:type="band1Horz">
      <w:tblPr/>
      <w:tcPr>
        <w:tcBorders>
          <w:insideH w:val="nil"/>
          <w:insideV w:val="nil"/>
        </w:tcBorders>
        <w:shd w:val="clear" w:color="auto" w:fill="E6DADA"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A0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A08" w:themeFill="accent1"/>
      </w:tcPr>
    </w:tblStylePr>
    <w:tblStylePr w:type="lastCol">
      <w:rPr>
        <w:b/>
        <w:bCs/>
        <w:color w:val="FFFFFF" w:themeColor="background1"/>
      </w:rPr>
      <w:tblPr/>
      <w:tcPr>
        <w:tcBorders>
          <w:left w:val="nil"/>
          <w:right w:val="nil"/>
          <w:insideH w:val="nil"/>
          <w:insideV w:val="nil"/>
        </w:tcBorders>
        <w:shd w:val="clear" w:color="auto" w:fill="FFCA08"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8931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8931D" w:themeFill="accent2"/>
      </w:tcPr>
    </w:tblStylePr>
    <w:tblStylePr w:type="lastCol">
      <w:rPr>
        <w:b/>
        <w:bCs/>
        <w:color w:val="FFFFFF" w:themeColor="background1"/>
      </w:rPr>
      <w:tblPr/>
      <w:tcPr>
        <w:tcBorders>
          <w:left w:val="nil"/>
          <w:right w:val="nil"/>
          <w:insideH w:val="nil"/>
          <w:insideV w:val="nil"/>
        </w:tcBorders>
        <w:shd w:val="clear" w:color="auto" w:fill="F8931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E8D3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E8D3E" w:themeFill="accent3"/>
      </w:tcPr>
    </w:tblStylePr>
    <w:tblStylePr w:type="lastCol">
      <w:rPr>
        <w:b/>
        <w:bCs/>
        <w:color w:val="FFFFFF" w:themeColor="background1"/>
      </w:rPr>
      <w:tblPr/>
      <w:tcPr>
        <w:tcBorders>
          <w:left w:val="nil"/>
          <w:right w:val="nil"/>
          <w:insideH w:val="nil"/>
          <w:insideV w:val="nil"/>
        </w:tcBorders>
        <w:shd w:val="clear" w:color="auto" w:fill="CE8D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C701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C7016" w:themeFill="accent4"/>
      </w:tcPr>
    </w:tblStylePr>
    <w:tblStylePr w:type="lastCol">
      <w:rPr>
        <w:b/>
        <w:bCs/>
        <w:color w:val="FFFFFF" w:themeColor="background1"/>
      </w:rPr>
      <w:tblPr/>
      <w:tcPr>
        <w:tcBorders>
          <w:left w:val="nil"/>
          <w:right w:val="nil"/>
          <w:insideH w:val="nil"/>
          <w:insideV w:val="nil"/>
        </w:tcBorders>
        <w:shd w:val="clear" w:color="auto" w:fill="EC7016"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482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64823" w:themeFill="accent5"/>
      </w:tcPr>
    </w:tblStylePr>
    <w:tblStylePr w:type="lastCol">
      <w:rPr>
        <w:b/>
        <w:bCs/>
        <w:color w:val="FFFFFF" w:themeColor="background1"/>
      </w:rPr>
      <w:tblPr/>
      <w:tcPr>
        <w:tcBorders>
          <w:left w:val="nil"/>
          <w:right w:val="nil"/>
          <w:insideH w:val="nil"/>
          <w:insideV w:val="nil"/>
        </w:tcBorders>
        <w:shd w:val="clear" w:color="auto" w:fill="E6482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C6A6A"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C6A6A" w:themeFill="accent6"/>
      </w:tcPr>
    </w:tblStylePr>
    <w:tblStylePr w:type="lastCol">
      <w:rPr>
        <w:b/>
        <w:bCs/>
        <w:color w:val="FFFFFF" w:themeColor="background1"/>
      </w:rPr>
      <w:tblPr/>
      <w:tcPr>
        <w:tcBorders>
          <w:left w:val="nil"/>
          <w:right w:val="nil"/>
          <w:insideH w:val="nil"/>
          <w:insideV w:val="nil"/>
        </w:tcBorders>
        <w:shd w:val="clear" w:color="auto" w:fill="9C6A6A"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semiHidden/>
    <w:unhideWhenUsed/>
    <w:pPr>
      <w:spacing w:after="0" w:line="240" w:lineRule="auto"/>
    </w:pPr>
    <w:rPr>
      <w:rFonts w:ascii="Consolas" w:hAnsi="Consolas" w:cs="Consolas"/>
    </w:rPr>
  </w:style>
  <w:style w:type="character" w:customStyle="1" w:styleId="PlainTextChar">
    <w:name w:val="Plain Text Char"/>
    <w:basedOn w:val="DefaultParagraphFont"/>
    <w:link w:val="PlainText"/>
    <w:uiPriority w:val="99"/>
    <w:semiHidden/>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DB7543"/>
    <w:rPr>
      <w:b/>
      <w:bCs/>
    </w:rPr>
  </w:style>
  <w:style w:type="paragraph" w:styleId="Subtitle">
    <w:name w:val="Subtitle"/>
    <w:basedOn w:val="Normal"/>
    <w:next w:val="Normal"/>
    <w:link w:val="SubtitleChar"/>
    <w:uiPriority w:val="11"/>
    <w:qFormat/>
    <w:rsid w:val="00DB7543"/>
    <w:pPr>
      <w:numPr>
        <w:ilvl w:val="1"/>
      </w:numPr>
      <w:jc w:val="center"/>
    </w:pPr>
    <w:rPr>
      <w:color w:val="39302A" w:themeColor="text2"/>
      <w:sz w:val="28"/>
      <w:szCs w:val="28"/>
    </w:rPr>
  </w:style>
  <w:style w:type="character" w:customStyle="1" w:styleId="SubtitleChar">
    <w:name w:val="Subtitle Char"/>
    <w:basedOn w:val="DefaultParagraphFont"/>
    <w:link w:val="Subtitle"/>
    <w:uiPriority w:val="11"/>
    <w:rsid w:val="00DB7543"/>
    <w:rPr>
      <w:color w:val="39302A" w:themeColor="text2"/>
      <w:sz w:val="28"/>
      <w:szCs w:val="28"/>
    </w:rPr>
  </w:style>
  <w:style w:type="character" w:styleId="SubtleEmphasis">
    <w:name w:val="Subtle Emphasis"/>
    <w:basedOn w:val="DefaultParagraphFont"/>
    <w:uiPriority w:val="19"/>
    <w:qFormat/>
    <w:rsid w:val="00DB7543"/>
    <w:rPr>
      <w:i/>
      <w:iCs/>
      <w:color w:val="595959" w:themeColor="text1" w:themeTint="A6"/>
    </w:rPr>
  </w:style>
  <w:style w:type="character" w:styleId="SubtleReference">
    <w:name w:val="Subtle Reference"/>
    <w:basedOn w:val="DefaultParagraphFont"/>
    <w:uiPriority w:val="31"/>
    <w:qFormat/>
    <w:rsid w:val="00DB7543"/>
    <w:rPr>
      <w:caps w:val="0"/>
      <w:smallCaps/>
      <w:color w:val="404040" w:themeColor="text1" w:themeTint="BF"/>
      <w:spacing w:val="0"/>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qFormat/>
    <w:rsid w:val="00DB7543"/>
    <w:pPr>
      <w:pBdr>
        <w:top w:val="single" w:sz="6" w:space="8" w:color="CE8D3E" w:themeColor="accent3"/>
        <w:bottom w:val="single" w:sz="6" w:space="8" w:color="CE8D3E" w:themeColor="accent3"/>
      </w:pBdr>
      <w:spacing w:after="400" w:line="240" w:lineRule="auto"/>
      <w:contextualSpacing/>
      <w:jc w:val="center"/>
    </w:pPr>
    <w:rPr>
      <w:rFonts w:asciiTheme="majorHAnsi" w:eastAsiaTheme="majorEastAsia" w:hAnsiTheme="majorHAnsi" w:cstheme="majorBidi"/>
      <w:caps/>
      <w:color w:val="39302A" w:themeColor="text2"/>
      <w:spacing w:val="30"/>
      <w:sz w:val="72"/>
      <w:szCs w:val="72"/>
    </w:rPr>
  </w:style>
  <w:style w:type="character" w:customStyle="1" w:styleId="TitleChar">
    <w:name w:val="Title Char"/>
    <w:basedOn w:val="DefaultParagraphFont"/>
    <w:link w:val="Title"/>
    <w:uiPriority w:val="10"/>
    <w:rsid w:val="00DB7543"/>
    <w:rPr>
      <w:rFonts w:asciiTheme="majorHAnsi" w:eastAsiaTheme="majorEastAsia" w:hAnsiTheme="majorHAnsi" w:cstheme="majorBidi"/>
      <w:caps/>
      <w:color w:val="39302A" w:themeColor="text2"/>
      <w:spacing w:val="30"/>
      <w:sz w:val="72"/>
      <w:szCs w:val="72"/>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sz w:val="22"/>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DB7543"/>
    <w:pPr>
      <w:outlineLvl w:val="9"/>
    </w:pPr>
  </w:style>
  <w:style w:type="character" w:customStyle="1" w:styleId="NoSpacingChar">
    <w:name w:val="No Spacing Char"/>
    <w:basedOn w:val="DefaultParagraphFont"/>
    <w:link w:val="NoSpacing"/>
    <w:uiPriority w:val="1"/>
  </w:style>
  <w:style w:type="paragraph" w:customStyle="1" w:styleId="TableHeading">
    <w:name w:val="Table Heading"/>
    <w:basedOn w:val="Normal"/>
    <w:uiPriority w:val="1"/>
    <w:pPr>
      <w:keepNext/>
      <w:pBdr>
        <w:top w:val="single" w:sz="4" w:space="1" w:color="FFCA08" w:themeColor="accent1"/>
        <w:left w:val="single" w:sz="4" w:space="6" w:color="FFCA08" w:themeColor="accent1"/>
        <w:bottom w:val="single" w:sz="4" w:space="1" w:color="FFCA08" w:themeColor="accent1"/>
        <w:right w:val="single" w:sz="4" w:space="6" w:color="FFCA08" w:themeColor="accent1"/>
      </w:pBdr>
      <w:shd w:val="clear" w:color="auto" w:fill="FFCA08"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TableTextDecimal">
    <w:name w:val="Table Text Decimal"/>
    <w:basedOn w:val="Normal"/>
    <w:uiPriority w:val="1"/>
    <w:pPr>
      <w:tabs>
        <w:tab w:val="decimal" w:pos="1252"/>
      </w:tabs>
      <w:spacing w:before="60" w:after="60" w:line="240" w:lineRule="auto"/>
      <w:ind w:left="144" w:right="144"/>
    </w:pPr>
  </w:style>
  <w:style w:type="table" w:customStyle="1" w:styleId="FinancialTable">
    <w:name w:val="Financial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FFCA08" w:themeColor="accent1"/>
        <w:sz w:val="22"/>
      </w:rPr>
    </w:tblStylePr>
    <w:tblStylePr w:type="firstCol">
      <w:rPr>
        <w:b/>
      </w:rPr>
    </w:tblStylePr>
  </w:style>
  <w:style w:type="numbering" w:customStyle="1" w:styleId="AnnualReport">
    <w:name w:val="Annual Report"/>
    <w:uiPriority w:val="99"/>
    <w:pPr>
      <w:numPr>
        <w:numId w:val="6"/>
      </w:numPr>
    </w:pPr>
  </w:style>
  <w:style w:type="paragraph" w:customStyle="1" w:styleId="Abstract">
    <w:name w:val="Abstract"/>
    <w:basedOn w:val="Normal"/>
    <w:uiPriority w:val="19"/>
    <w:pPr>
      <w:spacing w:before="360" w:after="600"/>
      <w:ind w:left="144" w:right="144"/>
    </w:pPr>
    <w:rPr>
      <w:i/>
      <w:iCs/>
      <w:color w:val="7F7F7F" w:themeColor="text1" w:themeTint="80"/>
      <w:sz w:val="28"/>
    </w:rPr>
  </w:style>
  <w:style w:type="paragraph" w:customStyle="1" w:styleId="TableText">
    <w:name w:val="Table Text"/>
    <w:basedOn w:val="Normal"/>
    <w:uiPriority w:val="9"/>
    <w:pPr>
      <w:spacing w:before="60" w:after="60" w:line="240" w:lineRule="auto"/>
      <w:ind w:left="144" w:right="144"/>
    </w:pPr>
  </w:style>
  <w:style w:type="paragraph" w:customStyle="1" w:styleId="TableReverseHeading">
    <w:name w:val="Table Reverse Heading"/>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HeaderShaded">
    <w:name w:val="Header Shaded"/>
    <w:basedOn w:val="Normal"/>
    <w:uiPriority w:val="19"/>
    <w:pPr>
      <w:pBdr>
        <w:top w:val="single" w:sz="2" w:space="2" w:color="FFCA08" w:themeColor="accent1"/>
        <w:left w:val="single" w:sz="2" w:space="6" w:color="FFCA08" w:themeColor="accent1"/>
        <w:bottom w:val="single" w:sz="2" w:space="2" w:color="FFCA08" w:themeColor="accent1"/>
        <w:right w:val="single" w:sz="2" w:space="6" w:color="FFCA08" w:themeColor="accent1"/>
      </w:pBdr>
      <w:shd w:val="clear" w:color="auto" w:fill="FFCA08" w:themeFill="accent1"/>
      <w:spacing w:after="0" w:line="240" w:lineRule="auto"/>
      <w:ind w:left="-360" w:right="-360"/>
    </w:pPr>
    <w:rPr>
      <w:rFonts w:asciiTheme="majorHAnsi" w:eastAsiaTheme="majorEastAsia" w:hAnsiTheme="majorHAnsi" w:cstheme="majorBidi"/>
      <w:caps/>
      <w:color w:val="FFFFFF" w:themeColor="background1"/>
      <w:sz w:val="48"/>
    </w:rPr>
  </w:style>
  <w:style w:type="table" w:customStyle="1" w:styleId="GridTableLight">
    <w:name w:val="Grid Table Light"/>
    <w:basedOn w:val="TableNormal"/>
    <w:uiPriority w:val="45"/>
    <w:rsid w:val="00E71C9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1"/>
        <w:szCs w:val="21"/>
        <w:lang w:val="en-US" w:eastAsia="ja-JP" w:bidi="ar-SA"/>
      </w:rPr>
    </w:rPrDefault>
    <w:pPrDefault>
      <w:pPr>
        <w:spacing w:after="160"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1" w:qFormat="1"/>
    <w:lsdException w:name="Title" w:uiPriority="10" w:unhideWhenUsed="0" w:qFormat="1"/>
    <w:lsdException w:name="Signature" w:uiPriority="9"/>
    <w:lsdException w:name="Default Paragraph Font" w:uiPriority="1"/>
    <w:lsdException w:name="Subtitle" w:uiPriority="11" w:qFormat="1"/>
    <w:lsdException w:name="Strong" w:uiPriority="22" w:unhideWhenUsed="0" w:qFormat="1"/>
    <w:lsdException w:name="Emphasis"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DB7543"/>
  </w:style>
  <w:style w:type="paragraph" w:styleId="Heading1">
    <w:name w:val="heading 1"/>
    <w:basedOn w:val="Normal"/>
    <w:next w:val="Normal"/>
    <w:link w:val="Heading1Char"/>
    <w:uiPriority w:val="9"/>
    <w:qFormat/>
    <w:rsid w:val="00DB7543"/>
    <w:pPr>
      <w:keepNext/>
      <w:keepLines/>
      <w:spacing w:before="320" w:after="80" w:line="240" w:lineRule="auto"/>
      <w:jc w:val="center"/>
      <w:outlineLvl w:val="0"/>
    </w:pPr>
    <w:rPr>
      <w:rFonts w:asciiTheme="majorHAnsi" w:eastAsiaTheme="majorEastAsia" w:hAnsiTheme="majorHAnsi" w:cstheme="majorBidi"/>
      <w:color w:val="C49A00" w:themeColor="accent1" w:themeShade="BF"/>
      <w:sz w:val="40"/>
      <w:szCs w:val="40"/>
    </w:rPr>
  </w:style>
  <w:style w:type="paragraph" w:styleId="Heading2">
    <w:name w:val="heading 2"/>
    <w:basedOn w:val="Normal"/>
    <w:next w:val="Normal"/>
    <w:link w:val="Heading2Char"/>
    <w:uiPriority w:val="9"/>
    <w:unhideWhenUsed/>
    <w:qFormat/>
    <w:rsid w:val="00DB754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Heading3">
    <w:name w:val="heading 3"/>
    <w:basedOn w:val="Normal"/>
    <w:next w:val="Normal"/>
    <w:link w:val="Heading3Char"/>
    <w:uiPriority w:val="9"/>
    <w:unhideWhenUsed/>
    <w:qFormat/>
    <w:rsid w:val="00DB7543"/>
    <w:pPr>
      <w:keepNext/>
      <w:keepLines/>
      <w:spacing w:before="160" w:after="0" w:line="240" w:lineRule="auto"/>
      <w:outlineLvl w:val="2"/>
    </w:pPr>
    <w:rPr>
      <w:rFonts w:asciiTheme="majorHAnsi" w:eastAsiaTheme="majorEastAsia" w:hAnsiTheme="majorHAnsi" w:cstheme="majorBidi"/>
      <w:sz w:val="32"/>
      <w:szCs w:val="32"/>
    </w:rPr>
  </w:style>
  <w:style w:type="paragraph" w:styleId="Heading4">
    <w:name w:val="heading 4"/>
    <w:basedOn w:val="Normal"/>
    <w:next w:val="Normal"/>
    <w:link w:val="Heading4Char"/>
    <w:uiPriority w:val="9"/>
    <w:semiHidden/>
    <w:unhideWhenUsed/>
    <w:qFormat/>
    <w:rsid w:val="00DB7543"/>
    <w:pPr>
      <w:keepNext/>
      <w:keepLines/>
      <w:spacing w:before="80" w:after="0"/>
      <w:outlineLvl w:val="3"/>
    </w:pPr>
    <w:rPr>
      <w:rFonts w:asciiTheme="majorHAnsi" w:eastAsiaTheme="majorEastAsia" w:hAnsiTheme="majorHAnsi" w:cstheme="majorBidi"/>
      <w:i/>
      <w:iCs/>
      <w:sz w:val="30"/>
      <w:szCs w:val="30"/>
    </w:rPr>
  </w:style>
  <w:style w:type="paragraph" w:styleId="Heading5">
    <w:name w:val="heading 5"/>
    <w:basedOn w:val="Normal"/>
    <w:next w:val="Normal"/>
    <w:link w:val="Heading5Char"/>
    <w:uiPriority w:val="9"/>
    <w:semiHidden/>
    <w:unhideWhenUsed/>
    <w:qFormat/>
    <w:rsid w:val="00DB7543"/>
    <w:pPr>
      <w:keepNext/>
      <w:keepLines/>
      <w:spacing w:before="40" w:after="0"/>
      <w:outlineLvl w:val="4"/>
    </w:pPr>
    <w:rPr>
      <w:rFonts w:asciiTheme="majorHAnsi" w:eastAsiaTheme="majorEastAsia" w:hAnsiTheme="majorHAnsi" w:cstheme="majorBidi"/>
      <w:sz w:val="28"/>
      <w:szCs w:val="28"/>
    </w:rPr>
  </w:style>
  <w:style w:type="paragraph" w:styleId="Heading6">
    <w:name w:val="heading 6"/>
    <w:basedOn w:val="Normal"/>
    <w:next w:val="Normal"/>
    <w:link w:val="Heading6Char"/>
    <w:uiPriority w:val="9"/>
    <w:semiHidden/>
    <w:unhideWhenUsed/>
    <w:qFormat/>
    <w:rsid w:val="00DB7543"/>
    <w:pPr>
      <w:keepNext/>
      <w:keepLines/>
      <w:spacing w:before="40" w:after="0"/>
      <w:outlineLvl w:val="5"/>
    </w:pPr>
    <w:rPr>
      <w:rFonts w:asciiTheme="majorHAnsi" w:eastAsiaTheme="majorEastAsia" w:hAnsiTheme="majorHAnsi" w:cstheme="majorBidi"/>
      <w:i/>
      <w:iCs/>
      <w:sz w:val="26"/>
      <w:szCs w:val="26"/>
    </w:rPr>
  </w:style>
  <w:style w:type="paragraph" w:styleId="Heading7">
    <w:name w:val="heading 7"/>
    <w:basedOn w:val="Normal"/>
    <w:next w:val="Normal"/>
    <w:link w:val="Heading7Char"/>
    <w:uiPriority w:val="9"/>
    <w:semiHidden/>
    <w:unhideWhenUsed/>
    <w:qFormat/>
    <w:rsid w:val="00DB7543"/>
    <w:pPr>
      <w:keepNext/>
      <w:keepLines/>
      <w:spacing w:before="40" w:after="0"/>
      <w:outlineLvl w:val="6"/>
    </w:pPr>
    <w:rPr>
      <w:rFonts w:asciiTheme="majorHAnsi" w:eastAsiaTheme="majorEastAsia" w:hAnsiTheme="majorHAnsi" w:cstheme="majorBidi"/>
      <w:sz w:val="24"/>
      <w:szCs w:val="24"/>
    </w:rPr>
  </w:style>
  <w:style w:type="paragraph" w:styleId="Heading8">
    <w:name w:val="heading 8"/>
    <w:basedOn w:val="Normal"/>
    <w:next w:val="Normal"/>
    <w:link w:val="Heading8Char"/>
    <w:uiPriority w:val="9"/>
    <w:semiHidden/>
    <w:unhideWhenUsed/>
    <w:qFormat/>
    <w:rsid w:val="00DB7543"/>
    <w:pPr>
      <w:keepNext/>
      <w:keepLines/>
      <w:spacing w:before="40" w:after="0"/>
      <w:outlineLvl w:val="7"/>
    </w:pPr>
    <w:rPr>
      <w:rFonts w:asciiTheme="majorHAnsi" w:eastAsiaTheme="majorEastAsia" w:hAnsiTheme="majorHAnsi" w:cstheme="majorBidi"/>
      <w:i/>
      <w:iCs/>
      <w:sz w:val="22"/>
      <w:szCs w:val="22"/>
    </w:rPr>
  </w:style>
  <w:style w:type="paragraph" w:styleId="Heading9">
    <w:name w:val="heading 9"/>
    <w:basedOn w:val="Normal"/>
    <w:next w:val="Normal"/>
    <w:link w:val="Heading9Char"/>
    <w:uiPriority w:val="9"/>
    <w:semiHidden/>
    <w:unhideWhenUsed/>
    <w:qFormat/>
    <w:rsid w:val="00DB7543"/>
    <w:pPr>
      <w:keepNext/>
      <w:keepLines/>
      <w:spacing w:before="40" w:after="0"/>
      <w:outlineLvl w:val="8"/>
    </w:pPr>
    <w:rPr>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FFDF6A"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DB7543"/>
    <w:pPr>
      <w:spacing w:after="0" w:line="240" w:lineRule="auto"/>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Pr>
      <w:rFonts w:ascii="Tahoma" w:hAnsi="Tahoma" w:cs="Tahoma"/>
      <w:sz w:val="16"/>
    </w:rPr>
  </w:style>
  <w:style w:type="character" w:customStyle="1" w:styleId="Heading1Char">
    <w:name w:val="Heading 1 Char"/>
    <w:basedOn w:val="DefaultParagraphFont"/>
    <w:link w:val="Heading1"/>
    <w:uiPriority w:val="9"/>
    <w:rsid w:val="00DB7543"/>
    <w:rPr>
      <w:rFonts w:asciiTheme="majorHAnsi" w:eastAsiaTheme="majorEastAsia" w:hAnsiTheme="majorHAnsi" w:cstheme="majorBidi"/>
      <w:color w:val="C49A00" w:themeColor="accent1" w:themeShade="BF"/>
      <w:sz w:val="40"/>
      <w:szCs w:val="40"/>
    </w:rPr>
  </w:style>
  <w:style w:type="character" w:customStyle="1" w:styleId="Heading2Char">
    <w:name w:val="Heading 2 Char"/>
    <w:basedOn w:val="DefaultParagraphFont"/>
    <w:link w:val="Heading2"/>
    <w:uiPriority w:val="9"/>
    <w:rsid w:val="00DB7543"/>
    <w:rPr>
      <w:rFonts w:asciiTheme="majorHAnsi" w:eastAsiaTheme="majorEastAsia" w:hAnsiTheme="majorHAnsi" w:cstheme="majorBidi"/>
      <w:sz w:val="32"/>
      <w:szCs w:val="32"/>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DB7543"/>
    <w:pPr>
      <w:spacing w:before="160"/>
      <w:ind w:left="720" w:right="720"/>
      <w:jc w:val="center"/>
    </w:pPr>
    <w:rPr>
      <w:i/>
      <w:iCs/>
      <w:color w:val="A06928" w:themeColor="accent3" w:themeShade="BF"/>
      <w:sz w:val="24"/>
      <w:szCs w:val="24"/>
    </w:rPr>
  </w:style>
  <w:style w:type="character" w:customStyle="1" w:styleId="QuoteChar">
    <w:name w:val="Quote Char"/>
    <w:basedOn w:val="DefaultParagraphFont"/>
    <w:link w:val="Quote"/>
    <w:uiPriority w:val="29"/>
    <w:rsid w:val="00DB7543"/>
    <w:rPr>
      <w:i/>
      <w:iCs/>
      <w:color w:val="A06928" w:themeColor="accent3" w:themeShade="BF"/>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FFCA08" w:themeColor="accent1" w:frame="1"/>
        <w:left w:val="single" w:sz="2" w:space="10" w:color="FFCA08" w:themeColor="accent1" w:frame="1"/>
        <w:bottom w:val="single" w:sz="2" w:space="10" w:color="FFCA08" w:themeColor="accent1" w:frame="1"/>
        <w:right w:val="single" w:sz="2" w:space="10" w:color="FFCA08" w:themeColor="accent1" w:frame="1"/>
      </w:pBdr>
      <w:ind w:left="1152" w:right="1152"/>
    </w:pPr>
    <w:rPr>
      <w:i/>
      <w:iCs/>
      <w:color w:val="FFCA08" w:themeColor="accent1"/>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 w:val="16"/>
    </w:rPr>
  </w:style>
  <w:style w:type="character" w:customStyle="1" w:styleId="BodyText3Char">
    <w:name w:val="Body Text 3 Char"/>
    <w:basedOn w:val="DefaultParagraphFont"/>
    <w:link w:val="BodyText3"/>
    <w:uiPriority w:val="99"/>
    <w:semiHidden/>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DB7543"/>
    <w:rPr>
      <w:b/>
      <w:bCs/>
      <w:caps w:val="0"/>
      <w:smallCaps/>
      <w:spacing w:val="0"/>
    </w:rPr>
  </w:style>
  <w:style w:type="paragraph" w:styleId="Caption">
    <w:name w:val="caption"/>
    <w:basedOn w:val="Normal"/>
    <w:next w:val="Normal"/>
    <w:uiPriority w:val="35"/>
    <w:semiHidden/>
    <w:unhideWhenUsed/>
    <w:qFormat/>
    <w:rsid w:val="00DB7543"/>
    <w:pPr>
      <w:spacing w:line="240" w:lineRule="auto"/>
    </w:pPr>
    <w:rPr>
      <w:b/>
      <w:bCs/>
      <w:color w:val="404040" w:themeColor="text1" w:themeTint="BF"/>
      <w:sz w:val="16"/>
      <w:szCs w:val="16"/>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4CD" w:themeFill="accent1" w:themeFillTint="33"/>
    </w:tcPr>
    <w:tblStylePr w:type="firstRow">
      <w:rPr>
        <w:b/>
        <w:bCs/>
      </w:rPr>
      <w:tblPr/>
      <w:tcPr>
        <w:shd w:val="clear" w:color="auto" w:fill="FFE99C" w:themeFill="accent1" w:themeFillTint="66"/>
      </w:tcPr>
    </w:tblStylePr>
    <w:tblStylePr w:type="lastRow">
      <w:rPr>
        <w:b/>
        <w:bCs/>
        <w:color w:val="000000" w:themeColor="text1"/>
      </w:rPr>
      <w:tblPr/>
      <w:tcPr>
        <w:shd w:val="clear" w:color="auto" w:fill="FFE99C" w:themeFill="accent1" w:themeFillTint="66"/>
      </w:tcPr>
    </w:tblStylePr>
    <w:tblStylePr w:type="firstCol">
      <w:rPr>
        <w:color w:val="FFFFFF" w:themeColor="background1"/>
      </w:rPr>
      <w:tblPr/>
      <w:tcPr>
        <w:shd w:val="clear" w:color="auto" w:fill="C49A00" w:themeFill="accent1" w:themeFillShade="BF"/>
      </w:tcPr>
    </w:tblStylePr>
    <w:tblStylePr w:type="lastCol">
      <w:rPr>
        <w:color w:val="FFFFFF" w:themeColor="background1"/>
      </w:rPr>
      <w:tblPr/>
      <w:tcPr>
        <w:shd w:val="clear" w:color="auto" w:fill="C49A00" w:themeFill="accent1" w:themeFillShade="BF"/>
      </w:tcPr>
    </w:tblStylePr>
    <w:tblStylePr w:type="band1Vert">
      <w:tblPr/>
      <w:tcPr>
        <w:shd w:val="clear" w:color="auto" w:fill="FFE483" w:themeFill="accent1" w:themeFillTint="7F"/>
      </w:tcPr>
    </w:tblStylePr>
    <w:tblStylePr w:type="band1Horz">
      <w:tblPr/>
      <w:tcPr>
        <w:shd w:val="clear" w:color="auto" w:fill="FFE483"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1" w:themeFill="accent2" w:themeFillTint="33"/>
    </w:tcPr>
    <w:tblStylePr w:type="firstRow">
      <w:rPr>
        <w:b/>
        <w:bCs/>
      </w:rPr>
      <w:tblPr/>
      <w:tcPr>
        <w:shd w:val="clear" w:color="auto" w:fill="FCD3A4" w:themeFill="accent2" w:themeFillTint="66"/>
      </w:tcPr>
    </w:tblStylePr>
    <w:tblStylePr w:type="lastRow">
      <w:rPr>
        <w:b/>
        <w:bCs/>
        <w:color w:val="000000" w:themeColor="text1"/>
      </w:rPr>
      <w:tblPr/>
      <w:tcPr>
        <w:shd w:val="clear" w:color="auto" w:fill="FCD3A4" w:themeFill="accent2" w:themeFillTint="66"/>
      </w:tcPr>
    </w:tblStylePr>
    <w:tblStylePr w:type="firstCol">
      <w:rPr>
        <w:color w:val="FFFFFF" w:themeColor="background1"/>
      </w:rPr>
      <w:tblPr/>
      <w:tcPr>
        <w:shd w:val="clear" w:color="auto" w:fill="C96E06" w:themeFill="accent2" w:themeFillShade="BF"/>
      </w:tcPr>
    </w:tblStylePr>
    <w:tblStylePr w:type="lastCol">
      <w:rPr>
        <w:color w:val="FFFFFF" w:themeColor="background1"/>
      </w:rPr>
      <w:tblPr/>
      <w:tcPr>
        <w:shd w:val="clear" w:color="auto" w:fill="C96E06" w:themeFill="accent2" w:themeFillShade="BF"/>
      </w:tcPr>
    </w:tblStylePr>
    <w:tblStylePr w:type="band1Vert">
      <w:tblPr/>
      <w:tcPr>
        <w:shd w:val="clear" w:color="auto" w:fill="FBC88E" w:themeFill="accent2" w:themeFillTint="7F"/>
      </w:tcPr>
    </w:tblStylePr>
    <w:tblStylePr w:type="band1Horz">
      <w:tblPr/>
      <w:tcPr>
        <w:shd w:val="clear" w:color="auto" w:fill="FBC88E"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5E7D8" w:themeFill="accent3" w:themeFillTint="33"/>
    </w:tcPr>
    <w:tblStylePr w:type="firstRow">
      <w:rPr>
        <w:b/>
        <w:bCs/>
      </w:rPr>
      <w:tblPr/>
      <w:tcPr>
        <w:shd w:val="clear" w:color="auto" w:fill="EBD1B1" w:themeFill="accent3" w:themeFillTint="66"/>
      </w:tcPr>
    </w:tblStylePr>
    <w:tblStylePr w:type="lastRow">
      <w:rPr>
        <w:b/>
        <w:bCs/>
        <w:color w:val="000000" w:themeColor="text1"/>
      </w:rPr>
      <w:tblPr/>
      <w:tcPr>
        <w:shd w:val="clear" w:color="auto" w:fill="EBD1B1" w:themeFill="accent3" w:themeFillTint="66"/>
      </w:tcPr>
    </w:tblStylePr>
    <w:tblStylePr w:type="firstCol">
      <w:rPr>
        <w:color w:val="FFFFFF" w:themeColor="background1"/>
      </w:rPr>
      <w:tblPr/>
      <w:tcPr>
        <w:shd w:val="clear" w:color="auto" w:fill="A06928" w:themeFill="accent3" w:themeFillShade="BF"/>
      </w:tcPr>
    </w:tblStylePr>
    <w:tblStylePr w:type="lastCol">
      <w:rPr>
        <w:color w:val="FFFFFF" w:themeColor="background1"/>
      </w:rPr>
      <w:tblPr/>
      <w:tcPr>
        <w:shd w:val="clear" w:color="auto" w:fill="A06928" w:themeFill="accent3" w:themeFillShade="BF"/>
      </w:tcPr>
    </w:tblStylePr>
    <w:tblStylePr w:type="band1Vert">
      <w:tblPr/>
      <w:tcPr>
        <w:shd w:val="clear" w:color="auto" w:fill="E6C59E" w:themeFill="accent3" w:themeFillTint="7F"/>
      </w:tcPr>
    </w:tblStylePr>
    <w:tblStylePr w:type="band1Horz">
      <w:tblPr/>
      <w:tcPr>
        <w:shd w:val="clear" w:color="auto" w:fill="E6C59E"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2D0" w:themeFill="accent4" w:themeFillTint="33"/>
    </w:tcPr>
    <w:tblStylePr w:type="firstRow">
      <w:rPr>
        <w:b/>
        <w:bCs/>
      </w:rPr>
      <w:tblPr/>
      <w:tcPr>
        <w:shd w:val="clear" w:color="auto" w:fill="F7C5A1" w:themeFill="accent4" w:themeFillTint="66"/>
      </w:tcPr>
    </w:tblStylePr>
    <w:tblStylePr w:type="lastRow">
      <w:rPr>
        <w:b/>
        <w:bCs/>
        <w:color w:val="000000" w:themeColor="text1"/>
      </w:rPr>
      <w:tblPr/>
      <w:tcPr>
        <w:shd w:val="clear" w:color="auto" w:fill="F7C5A1" w:themeFill="accent4" w:themeFillTint="66"/>
      </w:tcPr>
    </w:tblStylePr>
    <w:tblStylePr w:type="firstCol">
      <w:rPr>
        <w:color w:val="FFFFFF" w:themeColor="background1"/>
      </w:rPr>
      <w:tblPr/>
      <w:tcPr>
        <w:shd w:val="clear" w:color="auto" w:fill="B2530E" w:themeFill="accent4" w:themeFillShade="BF"/>
      </w:tcPr>
    </w:tblStylePr>
    <w:tblStylePr w:type="lastCol">
      <w:rPr>
        <w:color w:val="FFFFFF" w:themeColor="background1"/>
      </w:rPr>
      <w:tblPr/>
      <w:tcPr>
        <w:shd w:val="clear" w:color="auto" w:fill="B2530E" w:themeFill="accent4" w:themeFillShade="BF"/>
      </w:tcPr>
    </w:tblStylePr>
    <w:tblStylePr w:type="band1Vert">
      <w:tblPr/>
      <w:tcPr>
        <w:shd w:val="clear" w:color="auto" w:fill="F5B78A" w:themeFill="accent4" w:themeFillTint="7F"/>
      </w:tcPr>
    </w:tblStylePr>
    <w:tblStylePr w:type="band1Horz">
      <w:tblPr/>
      <w:tcPr>
        <w:shd w:val="clear" w:color="auto" w:fill="F5B78A"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ADAD3" w:themeFill="accent5" w:themeFillTint="33"/>
    </w:tcPr>
    <w:tblStylePr w:type="firstRow">
      <w:rPr>
        <w:b/>
        <w:bCs/>
      </w:rPr>
      <w:tblPr/>
      <w:tcPr>
        <w:shd w:val="clear" w:color="auto" w:fill="F5B5A7" w:themeFill="accent5" w:themeFillTint="66"/>
      </w:tcPr>
    </w:tblStylePr>
    <w:tblStylePr w:type="lastRow">
      <w:rPr>
        <w:b/>
        <w:bCs/>
        <w:color w:val="000000" w:themeColor="text1"/>
      </w:rPr>
      <w:tblPr/>
      <w:tcPr>
        <w:shd w:val="clear" w:color="auto" w:fill="F5B5A7" w:themeFill="accent5" w:themeFillTint="66"/>
      </w:tcPr>
    </w:tblStylePr>
    <w:tblStylePr w:type="firstCol">
      <w:rPr>
        <w:color w:val="FFFFFF" w:themeColor="background1"/>
      </w:rPr>
      <w:tblPr/>
      <w:tcPr>
        <w:shd w:val="clear" w:color="auto" w:fill="B23214" w:themeFill="accent5" w:themeFillShade="BF"/>
      </w:tcPr>
    </w:tblStylePr>
    <w:tblStylePr w:type="lastCol">
      <w:rPr>
        <w:color w:val="FFFFFF" w:themeColor="background1"/>
      </w:rPr>
      <w:tblPr/>
      <w:tcPr>
        <w:shd w:val="clear" w:color="auto" w:fill="B23214" w:themeFill="accent5" w:themeFillShade="BF"/>
      </w:tcPr>
    </w:tblStylePr>
    <w:tblStylePr w:type="band1Vert">
      <w:tblPr/>
      <w:tcPr>
        <w:shd w:val="clear" w:color="auto" w:fill="F2A391" w:themeFill="accent5" w:themeFillTint="7F"/>
      </w:tcPr>
    </w:tblStylePr>
    <w:tblStylePr w:type="band1Horz">
      <w:tblPr/>
      <w:tcPr>
        <w:shd w:val="clear" w:color="auto" w:fill="F2A391"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BE1E1" w:themeFill="accent6" w:themeFillTint="33"/>
    </w:tcPr>
    <w:tblStylePr w:type="firstRow">
      <w:rPr>
        <w:b/>
        <w:bCs/>
      </w:rPr>
      <w:tblPr/>
      <w:tcPr>
        <w:shd w:val="clear" w:color="auto" w:fill="D7C3C3" w:themeFill="accent6" w:themeFillTint="66"/>
      </w:tcPr>
    </w:tblStylePr>
    <w:tblStylePr w:type="lastRow">
      <w:rPr>
        <w:b/>
        <w:bCs/>
        <w:color w:val="000000" w:themeColor="text1"/>
      </w:rPr>
      <w:tblPr/>
      <w:tcPr>
        <w:shd w:val="clear" w:color="auto" w:fill="D7C3C3" w:themeFill="accent6" w:themeFillTint="66"/>
      </w:tcPr>
    </w:tblStylePr>
    <w:tblStylePr w:type="firstCol">
      <w:rPr>
        <w:color w:val="FFFFFF" w:themeColor="background1"/>
      </w:rPr>
      <w:tblPr/>
      <w:tcPr>
        <w:shd w:val="clear" w:color="auto" w:fill="754E4E" w:themeFill="accent6" w:themeFillShade="BF"/>
      </w:tcPr>
    </w:tblStylePr>
    <w:tblStylePr w:type="lastCol">
      <w:rPr>
        <w:color w:val="FFFFFF" w:themeColor="background1"/>
      </w:rPr>
      <w:tblPr/>
      <w:tcPr>
        <w:shd w:val="clear" w:color="auto" w:fill="754E4E" w:themeFill="accent6" w:themeFillShade="BF"/>
      </w:tcPr>
    </w:tblStylePr>
    <w:tblStylePr w:type="band1Vert">
      <w:tblPr/>
      <w:tcPr>
        <w:shd w:val="clear" w:color="auto" w:fill="CDB4B4" w:themeFill="accent6" w:themeFillTint="7F"/>
      </w:tcPr>
    </w:tblStylePr>
    <w:tblStylePr w:type="band1Horz">
      <w:tblPr/>
      <w:tcPr>
        <w:shd w:val="clear" w:color="auto" w:fill="CDB4B4"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67606" w:themeFill="accent2" w:themeFillShade="CC"/>
      </w:tcPr>
    </w:tblStylePr>
    <w:tblStylePr w:type="lastRow">
      <w:rPr>
        <w:b/>
        <w:bCs/>
        <w:color w:val="D6760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FFF9E6" w:themeFill="accent1" w:themeFillTint="19"/>
    </w:tcPr>
    <w:tblStylePr w:type="firstRow">
      <w:rPr>
        <w:b/>
        <w:bCs/>
        <w:color w:val="FFFFFF" w:themeColor="background1"/>
      </w:rPr>
      <w:tblPr/>
      <w:tcPr>
        <w:tcBorders>
          <w:bottom w:val="single" w:sz="12" w:space="0" w:color="FFFFFF" w:themeColor="background1"/>
        </w:tcBorders>
        <w:shd w:val="clear" w:color="auto" w:fill="D67606" w:themeFill="accent2" w:themeFillShade="CC"/>
      </w:tcPr>
    </w:tblStylePr>
    <w:tblStylePr w:type="lastRow">
      <w:rPr>
        <w:b/>
        <w:bCs/>
        <w:color w:val="D6760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1C1" w:themeFill="accent1" w:themeFillTint="3F"/>
      </w:tcPr>
    </w:tblStylePr>
    <w:tblStylePr w:type="band1Horz">
      <w:tblPr/>
      <w:tcPr>
        <w:shd w:val="clear" w:color="auto" w:fill="FFF4CD"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EF4E8" w:themeFill="accent2" w:themeFillTint="19"/>
    </w:tcPr>
    <w:tblStylePr w:type="firstRow">
      <w:rPr>
        <w:b/>
        <w:bCs/>
        <w:color w:val="FFFFFF" w:themeColor="background1"/>
      </w:rPr>
      <w:tblPr/>
      <w:tcPr>
        <w:tcBorders>
          <w:bottom w:val="single" w:sz="12" w:space="0" w:color="FFFFFF" w:themeColor="background1"/>
        </w:tcBorders>
        <w:shd w:val="clear" w:color="auto" w:fill="D67606" w:themeFill="accent2" w:themeFillShade="CC"/>
      </w:tcPr>
    </w:tblStylePr>
    <w:tblStylePr w:type="lastRow">
      <w:rPr>
        <w:b/>
        <w:bCs/>
        <w:color w:val="D67606"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C7" w:themeFill="accent2" w:themeFillTint="3F"/>
      </w:tcPr>
    </w:tblStylePr>
    <w:tblStylePr w:type="band1Horz">
      <w:tblPr/>
      <w:tcPr>
        <w:shd w:val="clear" w:color="auto" w:fill="FDE9D1"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AF3EB" w:themeFill="accent3" w:themeFillTint="19"/>
    </w:tcPr>
    <w:tblStylePr w:type="firstRow">
      <w:rPr>
        <w:b/>
        <w:bCs/>
        <w:color w:val="FFFFFF" w:themeColor="background1"/>
      </w:rPr>
      <w:tblPr/>
      <w:tcPr>
        <w:tcBorders>
          <w:bottom w:val="single" w:sz="12" w:space="0" w:color="FFFFFF" w:themeColor="background1"/>
        </w:tcBorders>
        <w:shd w:val="clear" w:color="auto" w:fill="BE590F" w:themeFill="accent4" w:themeFillShade="CC"/>
      </w:tcPr>
    </w:tblStylePr>
    <w:tblStylePr w:type="lastRow">
      <w:rPr>
        <w:b/>
        <w:bCs/>
        <w:color w:val="BE590F"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E2CF" w:themeFill="accent3" w:themeFillTint="3F"/>
      </w:tcPr>
    </w:tblStylePr>
    <w:tblStylePr w:type="band1Horz">
      <w:tblPr/>
      <w:tcPr>
        <w:shd w:val="clear" w:color="auto" w:fill="F5E7D8"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DF0E7" w:themeFill="accent4" w:themeFillTint="19"/>
    </w:tcPr>
    <w:tblStylePr w:type="firstRow">
      <w:rPr>
        <w:b/>
        <w:bCs/>
        <w:color w:val="FFFFFF" w:themeColor="background1"/>
      </w:rPr>
      <w:tblPr/>
      <w:tcPr>
        <w:tcBorders>
          <w:bottom w:val="single" w:sz="12" w:space="0" w:color="FFFFFF" w:themeColor="background1"/>
        </w:tcBorders>
        <w:shd w:val="clear" w:color="auto" w:fill="AA702B" w:themeFill="accent3" w:themeFillShade="CC"/>
      </w:tcPr>
    </w:tblStylePr>
    <w:tblStylePr w:type="lastRow">
      <w:rPr>
        <w:b/>
        <w:bCs/>
        <w:color w:val="AA70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BC5" w:themeFill="accent4" w:themeFillTint="3F"/>
      </w:tcPr>
    </w:tblStylePr>
    <w:tblStylePr w:type="band1Horz">
      <w:tblPr/>
      <w:tcPr>
        <w:shd w:val="clear" w:color="auto" w:fill="FBE2D0"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FCECE9" w:themeFill="accent5" w:themeFillTint="19"/>
    </w:tcPr>
    <w:tblStylePr w:type="firstRow">
      <w:rPr>
        <w:b/>
        <w:bCs/>
        <w:color w:val="FFFFFF" w:themeColor="background1"/>
      </w:rPr>
      <w:tblPr/>
      <w:tcPr>
        <w:tcBorders>
          <w:bottom w:val="single" w:sz="12" w:space="0" w:color="FFFFFF" w:themeColor="background1"/>
        </w:tcBorders>
        <w:shd w:val="clear" w:color="auto" w:fill="7D5353" w:themeFill="accent6" w:themeFillShade="CC"/>
      </w:tcPr>
    </w:tblStylePr>
    <w:tblStylePr w:type="lastRow">
      <w:rPr>
        <w:b/>
        <w:bCs/>
        <w:color w:val="7D5353"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8D1C8" w:themeFill="accent5" w:themeFillTint="3F"/>
      </w:tcPr>
    </w:tblStylePr>
    <w:tblStylePr w:type="band1Horz">
      <w:tblPr/>
      <w:tcPr>
        <w:shd w:val="clear" w:color="auto" w:fill="FADAD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5F0F0" w:themeFill="accent6" w:themeFillTint="19"/>
    </w:tcPr>
    <w:tblStylePr w:type="firstRow">
      <w:rPr>
        <w:b/>
        <w:bCs/>
        <w:color w:val="FFFFFF" w:themeColor="background1"/>
      </w:rPr>
      <w:tblPr/>
      <w:tcPr>
        <w:tcBorders>
          <w:bottom w:val="single" w:sz="12" w:space="0" w:color="FFFFFF" w:themeColor="background1"/>
        </w:tcBorders>
        <w:shd w:val="clear" w:color="auto" w:fill="BE3515" w:themeFill="accent5" w:themeFillShade="CC"/>
      </w:tcPr>
    </w:tblStylePr>
    <w:tblStylePr w:type="lastRow">
      <w:rPr>
        <w:b/>
        <w:bCs/>
        <w:color w:val="BE351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DADA" w:themeFill="accent6" w:themeFillTint="3F"/>
      </w:tcPr>
    </w:tblStylePr>
    <w:tblStylePr w:type="band1Horz">
      <w:tblPr/>
      <w:tcPr>
        <w:shd w:val="clear" w:color="auto" w:fill="EBE1E1"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F8931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8931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F8931D" w:themeColor="accent2"/>
        <w:left w:val="single" w:sz="4" w:space="0" w:color="FFCA08" w:themeColor="accent1"/>
        <w:bottom w:val="single" w:sz="4" w:space="0" w:color="FFCA08" w:themeColor="accent1"/>
        <w:right w:val="single" w:sz="4" w:space="0" w:color="FFCA08" w:themeColor="accent1"/>
        <w:insideH w:val="single" w:sz="4" w:space="0" w:color="FFFFFF" w:themeColor="background1"/>
        <w:insideV w:val="single" w:sz="4" w:space="0" w:color="FFFFFF" w:themeColor="background1"/>
      </w:tblBorders>
    </w:tblPr>
    <w:tcPr>
      <w:shd w:val="clear" w:color="auto" w:fill="FFF9E6" w:themeFill="accent1" w:themeFillTint="19"/>
    </w:tcPr>
    <w:tblStylePr w:type="firstRow">
      <w:rPr>
        <w:b/>
        <w:bCs/>
      </w:rPr>
      <w:tblPr/>
      <w:tcPr>
        <w:tcBorders>
          <w:top w:val="nil"/>
          <w:left w:val="nil"/>
          <w:bottom w:val="single" w:sz="24" w:space="0" w:color="F8931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7B00" w:themeFill="accent1" w:themeFillShade="99"/>
      </w:tcPr>
    </w:tblStylePr>
    <w:tblStylePr w:type="firstCol">
      <w:rPr>
        <w:color w:val="FFFFFF" w:themeColor="background1"/>
      </w:rPr>
      <w:tblPr/>
      <w:tcPr>
        <w:tcBorders>
          <w:top w:val="nil"/>
          <w:left w:val="nil"/>
          <w:bottom w:val="nil"/>
          <w:right w:val="nil"/>
          <w:insideH w:val="single" w:sz="4" w:space="0" w:color="9D7B00" w:themeColor="accent1" w:themeShade="99"/>
          <w:insideV w:val="nil"/>
        </w:tcBorders>
        <w:shd w:val="clear" w:color="auto" w:fill="9D7B0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9D7B00" w:themeFill="accent1" w:themeFillShade="99"/>
      </w:tcPr>
    </w:tblStylePr>
    <w:tblStylePr w:type="band1Vert">
      <w:tblPr/>
      <w:tcPr>
        <w:shd w:val="clear" w:color="auto" w:fill="FFE99C" w:themeFill="accent1" w:themeFillTint="66"/>
      </w:tcPr>
    </w:tblStylePr>
    <w:tblStylePr w:type="band1Horz">
      <w:tblPr/>
      <w:tcPr>
        <w:shd w:val="clear" w:color="auto" w:fill="FFE483"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F8931D" w:themeColor="accent2"/>
        <w:left w:val="single" w:sz="4" w:space="0" w:color="F8931D" w:themeColor="accent2"/>
        <w:bottom w:val="single" w:sz="4" w:space="0" w:color="F8931D" w:themeColor="accent2"/>
        <w:right w:val="single" w:sz="4" w:space="0" w:color="F8931D" w:themeColor="accent2"/>
        <w:insideH w:val="single" w:sz="4" w:space="0" w:color="FFFFFF" w:themeColor="background1"/>
        <w:insideV w:val="single" w:sz="4" w:space="0" w:color="FFFFFF" w:themeColor="background1"/>
      </w:tblBorders>
    </w:tblPr>
    <w:tcPr>
      <w:shd w:val="clear" w:color="auto" w:fill="FEF4E8" w:themeFill="accent2" w:themeFillTint="19"/>
    </w:tcPr>
    <w:tblStylePr w:type="firstRow">
      <w:rPr>
        <w:b/>
        <w:bCs/>
      </w:rPr>
      <w:tblPr/>
      <w:tcPr>
        <w:tcBorders>
          <w:top w:val="nil"/>
          <w:left w:val="nil"/>
          <w:bottom w:val="single" w:sz="24" w:space="0" w:color="F8931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15805" w:themeFill="accent2" w:themeFillShade="99"/>
      </w:tcPr>
    </w:tblStylePr>
    <w:tblStylePr w:type="firstCol">
      <w:rPr>
        <w:color w:val="FFFFFF" w:themeColor="background1"/>
      </w:rPr>
      <w:tblPr/>
      <w:tcPr>
        <w:tcBorders>
          <w:top w:val="nil"/>
          <w:left w:val="nil"/>
          <w:bottom w:val="nil"/>
          <w:right w:val="nil"/>
          <w:insideH w:val="single" w:sz="4" w:space="0" w:color="A15805" w:themeColor="accent2" w:themeShade="99"/>
          <w:insideV w:val="nil"/>
        </w:tcBorders>
        <w:shd w:val="clear" w:color="auto" w:fill="A15805"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A15805" w:themeFill="accent2" w:themeFillShade="99"/>
      </w:tcPr>
    </w:tblStylePr>
    <w:tblStylePr w:type="band1Vert">
      <w:tblPr/>
      <w:tcPr>
        <w:shd w:val="clear" w:color="auto" w:fill="FCD3A4" w:themeFill="accent2" w:themeFillTint="66"/>
      </w:tcPr>
    </w:tblStylePr>
    <w:tblStylePr w:type="band1Horz">
      <w:tblPr/>
      <w:tcPr>
        <w:shd w:val="clear" w:color="auto" w:fill="FBC88E"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EC7016" w:themeColor="accent4"/>
        <w:left w:val="single" w:sz="4" w:space="0" w:color="CE8D3E" w:themeColor="accent3"/>
        <w:bottom w:val="single" w:sz="4" w:space="0" w:color="CE8D3E" w:themeColor="accent3"/>
        <w:right w:val="single" w:sz="4" w:space="0" w:color="CE8D3E" w:themeColor="accent3"/>
        <w:insideH w:val="single" w:sz="4" w:space="0" w:color="FFFFFF" w:themeColor="background1"/>
        <w:insideV w:val="single" w:sz="4" w:space="0" w:color="FFFFFF" w:themeColor="background1"/>
      </w:tblBorders>
    </w:tblPr>
    <w:tcPr>
      <w:shd w:val="clear" w:color="auto" w:fill="FAF3EB" w:themeFill="accent3" w:themeFillTint="19"/>
    </w:tcPr>
    <w:tblStylePr w:type="firstRow">
      <w:rPr>
        <w:b/>
        <w:bCs/>
      </w:rPr>
      <w:tblPr/>
      <w:tcPr>
        <w:tcBorders>
          <w:top w:val="nil"/>
          <w:left w:val="nil"/>
          <w:bottom w:val="single" w:sz="24" w:space="0" w:color="EC7016"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05420" w:themeFill="accent3" w:themeFillShade="99"/>
      </w:tcPr>
    </w:tblStylePr>
    <w:tblStylePr w:type="firstCol">
      <w:rPr>
        <w:color w:val="FFFFFF" w:themeColor="background1"/>
      </w:rPr>
      <w:tblPr/>
      <w:tcPr>
        <w:tcBorders>
          <w:top w:val="nil"/>
          <w:left w:val="nil"/>
          <w:bottom w:val="nil"/>
          <w:right w:val="nil"/>
          <w:insideH w:val="single" w:sz="4" w:space="0" w:color="805420" w:themeColor="accent3" w:themeShade="99"/>
          <w:insideV w:val="nil"/>
        </w:tcBorders>
        <w:shd w:val="clear" w:color="auto" w:fill="8054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805420" w:themeFill="accent3" w:themeFillShade="99"/>
      </w:tcPr>
    </w:tblStylePr>
    <w:tblStylePr w:type="band1Vert">
      <w:tblPr/>
      <w:tcPr>
        <w:shd w:val="clear" w:color="auto" w:fill="EBD1B1" w:themeFill="accent3" w:themeFillTint="66"/>
      </w:tcPr>
    </w:tblStylePr>
    <w:tblStylePr w:type="band1Horz">
      <w:tblPr/>
      <w:tcPr>
        <w:shd w:val="clear" w:color="auto" w:fill="E6C59E"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CE8D3E" w:themeColor="accent3"/>
        <w:left w:val="single" w:sz="4" w:space="0" w:color="EC7016" w:themeColor="accent4"/>
        <w:bottom w:val="single" w:sz="4" w:space="0" w:color="EC7016" w:themeColor="accent4"/>
        <w:right w:val="single" w:sz="4" w:space="0" w:color="EC7016" w:themeColor="accent4"/>
        <w:insideH w:val="single" w:sz="4" w:space="0" w:color="FFFFFF" w:themeColor="background1"/>
        <w:insideV w:val="single" w:sz="4" w:space="0" w:color="FFFFFF" w:themeColor="background1"/>
      </w:tblBorders>
    </w:tblPr>
    <w:tcPr>
      <w:shd w:val="clear" w:color="auto" w:fill="FDF0E7" w:themeFill="accent4" w:themeFillTint="19"/>
    </w:tcPr>
    <w:tblStylePr w:type="firstRow">
      <w:rPr>
        <w:b/>
        <w:bCs/>
      </w:rPr>
      <w:tblPr/>
      <w:tcPr>
        <w:tcBorders>
          <w:top w:val="nil"/>
          <w:left w:val="nil"/>
          <w:bottom w:val="single" w:sz="24" w:space="0" w:color="CE8D3E"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E420B" w:themeFill="accent4" w:themeFillShade="99"/>
      </w:tcPr>
    </w:tblStylePr>
    <w:tblStylePr w:type="firstCol">
      <w:rPr>
        <w:color w:val="FFFFFF" w:themeColor="background1"/>
      </w:rPr>
      <w:tblPr/>
      <w:tcPr>
        <w:tcBorders>
          <w:top w:val="nil"/>
          <w:left w:val="nil"/>
          <w:bottom w:val="nil"/>
          <w:right w:val="nil"/>
          <w:insideH w:val="single" w:sz="4" w:space="0" w:color="8E420B" w:themeColor="accent4" w:themeShade="99"/>
          <w:insideV w:val="nil"/>
        </w:tcBorders>
        <w:shd w:val="clear" w:color="auto" w:fill="8E420B"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8E420B" w:themeFill="accent4" w:themeFillShade="99"/>
      </w:tcPr>
    </w:tblStylePr>
    <w:tblStylePr w:type="band1Vert">
      <w:tblPr/>
      <w:tcPr>
        <w:shd w:val="clear" w:color="auto" w:fill="F7C5A1" w:themeFill="accent4" w:themeFillTint="66"/>
      </w:tcPr>
    </w:tblStylePr>
    <w:tblStylePr w:type="band1Horz">
      <w:tblPr/>
      <w:tcPr>
        <w:shd w:val="clear" w:color="auto" w:fill="F5B78A"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9C6A6A" w:themeColor="accent6"/>
        <w:left w:val="single" w:sz="4" w:space="0" w:color="E64823" w:themeColor="accent5"/>
        <w:bottom w:val="single" w:sz="4" w:space="0" w:color="E64823" w:themeColor="accent5"/>
        <w:right w:val="single" w:sz="4" w:space="0" w:color="E64823" w:themeColor="accent5"/>
        <w:insideH w:val="single" w:sz="4" w:space="0" w:color="FFFFFF" w:themeColor="background1"/>
        <w:insideV w:val="single" w:sz="4" w:space="0" w:color="FFFFFF" w:themeColor="background1"/>
      </w:tblBorders>
    </w:tblPr>
    <w:tcPr>
      <w:shd w:val="clear" w:color="auto" w:fill="FCECE9" w:themeFill="accent5" w:themeFillTint="19"/>
    </w:tcPr>
    <w:tblStylePr w:type="firstRow">
      <w:rPr>
        <w:b/>
        <w:bCs/>
      </w:rPr>
      <w:tblPr/>
      <w:tcPr>
        <w:tcBorders>
          <w:top w:val="nil"/>
          <w:left w:val="nil"/>
          <w:bottom w:val="single" w:sz="24" w:space="0" w:color="9C6A6A"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E2810" w:themeFill="accent5" w:themeFillShade="99"/>
      </w:tcPr>
    </w:tblStylePr>
    <w:tblStylePr w:type="firstCol">
      <w:rPr>
        <w:color w:val="FFFFFF" w:themeColor="background1"/>
      </w:rPr>
      <w:tblPr/>
      <w:tcPr>
        <w:tcBorders>
          <w:top w:val="nil"/>
          <w:left w:val="nil"/>
          <w:bottom w:val="nil"/>
          <w:right w:val="nil"/>
          <w:insideH w:val="single" w:sz="4" w:space="0" w:color="8E2810" w:themeColor="accent5" w:themeShade="99"/>
          <w:insideV w:val="nil"/>
        </w:tcBorders>
        <w:shd w:val="clear" w:color="auto" w:fill="8E281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8E2810" w:themeFill="accent5" w:themeFillShade="99"/>
      </w:tcPr>
    </w:tblStylePr>
    <w:tblStylePr w:type="band1Vert">
      <w:tblPr/>
      <w:tcPr>
        <w:shd w:val="clear" w:color="auto" w:fill="F5B5A7" w:themeFill="accent5" w:themeFillTint="66"/>
      </w:tcPr>
    </w:tblStylePr>
    <w:tblStylePr w:type="band1Horz">
      <w:tblPr/>
      <w:tcPr>
        <w:shd w:val="clear" w:color="auto" w:fill="F2A391"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E64823" w:themeColor="accent5"/>
        <w:left w:val="single" w:sz="4" w:space="0" w:color="9C6A6A" w:themeColor="accent6"/>
        <w:bottom w:val="single" w:sz="4" w:space="0" w:color="9C6A6A" w:themeColor="accent6"/>
        <w:right w:val="single" w:sz="4" w:space="0" w:color="9C6A6A" w:themeColor="accent6"/>
        <w:insideH w:val="single" w:sz="4" w:space="0" w:color="FFFFFF" w:themeColor="background1"/>
        <w:insideV w:val="single" w:sz="4" w:space="0" w:color="FFFFFF" w:themeColor="background1"/>
      </w:tblBorders>
    </w:tblPr>
    <w:tcPr>
      <w:shd w:val="clear" w:color="auto" w:fill="F5F0F0" w:themeFill="accent6" w:themeFillTint="19"/>
    </w:tcPr>
    <w:tblStylePr w:type="firstRow">
      <w:rPr>
        <w:b/>
        <w:bCs/>
      </w:rPr>
      <w:tblPr/>
      <w:tcPr>
        <w:tcBorders>
          <w:top w:val="nil"/>
          <w:left w:val="nil"/>
          <w:bottom w:val="single" w:sz="24" w:space="0" w:color="E64823"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3E3E" w:themeFill="accent6" w:themeFillShade="99"/>
      </w:tcPr>
    </w:tblStylePr>
    <w:tblStylePr w:type="firstCol">
      <w:rPr>
        <w:color w:val="FFFFFF" w:themeColor="background1"/>
      </w:rPr>
      <w:tblPr/>
      <w:tcPr>
        <w:tcBorders>
          <w:top w:val="nil"/>
          <w:left w:val="nil"/>
          <w:bottom w:val="nil"/>
          <w:right w:val="nil"/>
          <w:insideH w:val="single" w:sz="4" w:space="0" w:color="5E3E3E" w:themeColor="accent6" w:themeShade="99"/>
          <w:insideV w:val="nil"/>
        </w:tcBorders>
        <w:shd w:val="clear" w:color="auto" w:fill="5E3E3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E3E3E" w:themeFill="accent6" w:themeFillShade="99"/>
      </w:tcPr>
    </w:tblStylePr>
    <w:tblStylePr w:type="band1Vert">
      <w:tblPr/>
      <w:tcPr>
        <w:shd w:val="clear" w:color="auto" w:fill="D7C3C3" w:themeFill="accent6" w:themeFillTint="66"/>
      </w:tcPr>
    </w:tblStylePr>
    <w:tblStylePr w:type="band1Horz">
      <w:tblPr/>
      <w:tcPr>
        <w:shd w:val="clear" w:color="auto" w:fill="CDB4B4"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rPr>
  </w:style>
  <w:style w:type="paragraph" w:styleId="CommentText">
    <w:name w:val="annotation text"/>
    <w:basedOn w:val="Normal"/>
    <w:link w:val="CommentTextChar"/>
    <w:uiPriority w:val="99"/>
    <w:semiHidden/>
    <w:unhideWhenUsed/>
    <w:pPr>
      <w:spacing w:line="240" w:lineRule="auto"/>
    </w:pPr>
  </w:style>
  <w:style w:type="character" w:customStyle="1" w:styleId="CommentTextChar">
    <w:name w:val="Comment Text Char"/>
    <w:basedOn w:val="DefaultParagraphFont"/>
    <w:link w:val="CommentText"/>
    <w:uiPriority w:val="99"/>
    <w:semiHidden/>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FFCA08"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660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C49A0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C49A00" w:themeFill="accent1" w:themeFillShade="BF"/>
      </w:tcPr>
    </w:tblStylePr>
    <w:tblStylePr w:type="band1Vert">
      <w:tblPr/>
      <w:tcPr>
        <w:tcBorders>
          <w:top w:val="nil"/>
          <w:left w:val="nil"/>
          <w:bottom w:val="nil"/>
          <w:right w:val="nil"/>
          <w:insideH w:val="nil"/>
          <w:insideV w:val="nil"/>
        </w:tcBorders>
        <w:shd w:val="clear" w:color="auto" w:fill="C49A00" w:themeFill="accent1" w:themeFillShade="BF"/>
      </w:tcPr>
    </w:tblStylePr>
    <w:tblStylePr w:type="band1Horz">
      <w:tblPr/>
      <w:tcPr>
        <w:tcBorders>
          <w:top w:val="nil"/>
          <w:left w:val="nil"/>
          <w:bottom w:val="nil"/>
          <w:right w:val="nil"/>
          <w:insideH w:val="nil"/>
          <w:insideV w:val="nil"/>
        </w:tcBorders>
        <w:shd w:val="clear" w:color="auto" w:fill="C49A00"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F8931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54904"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96E0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96E06" w:themeFill="accent2" w:themeFillShade="BF"/>
      </w:tcPr>
    </w:tblStylePr>
    <w:tblStylePr w:type="band1Vert">
      <w:tblPr/>
      <w:tcPr>
        <w:tcBorders>
          <w:top w:val="nil"/>
          <w:left w:val="nil"/>
          <w:bottom w:val="nil"/>
          <w:right w:val="nil"/>
          <w:insideH w:val="nil"/>
          <w:insideV w:val="nil"/>
        </w:tcBorders>
        <w:shd w:val="clear" w:color="auto" w:fill="C96E06" w:themeFill="accent2" w:themeFillShade="BF"/>
      </w:tcPr>
    </w:tblStylePr>
    <w:tblStylePr w:type="band1Horz">
      <w:tblPr/>
      <w:tcPr>
        <w:tcBorders>
          <w:top w:val="nil"/>
          <w:left w:val="nil"/>
          <w:bottom w:val="nil"/>
          <w:right w:val="nil"/>
          <w:insideH w:val="nil"/>
          <w:insideV w:val="nil"/>
        </w:tcBorders>
        <w:shd w:val="clear" w:color="auto" w:fill="C96E06"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CE8D3E"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A46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A069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A06928" w:themeFill="accent3" w:themeFillShade="BF"/>
      </w:tcPr>
    </w:tblStylePr>
    <w:tblStylePr w:type="band1Vert">
      <w:tblPr/>
      <w:tcPr>
        <w:tcBorders>
          <w:top w:val="nil"/>
          <w:left w:val="nil"/>
          <w:bottom w:val="nil"/>
          <w:right w:val="nil"/>
          <w:insideH w:val="nil"/>
          <w:insideV w:val="nil"/>
        </w:tcBorders>
        <w:shd w:val="clear" w:color="auto" w:fill="A06928" w:themeFill="accent3" w:themeFillShade="BF"/>
      </w:tcPr>
    </w:tblStylePr>
    <w:tblStylePr w:type="band1Horz">
      <w:tblPr/>
      <w:tcPr>
        <w:tcBorders>
          <w:top w:val="nil"/>
          <w:left w:val="nil"/>
          <w:bottom w:val="nil"/>
          <w:right w:val="nil"/>
          <w:insideH w:val="nil"/>
          <w:insideV w:val="nil"/>
        </w:tcBorders>
        <w:shd w:val="clear" w:color="auto" w:fill="A06928"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EC7016"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63709"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2530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2530E" w:themeFill="accent4" w:themeFillShade="BF"/>
      </w:tcPr>
    </w:tblStylePr>
    <w:tblStylePr w:type="band1Vert">
      <w:tblPr/>
      <w:tcPr>
        <w:tcBorders>
          <w:top w:val="nil"/>
          <w:left w:val="nil"/>
          <w:bottom w:val="nil"/>
          <w:right w:val="nil"/>
          <w:insideH w:val="nil"/>
          <w:insideV w:val="nil"/>
        </w:tcBorders>
        <w:shd w:val="clear" w:color="auto" w:fill="B2530E" w:themeFill="accent4" w:themeFillShade="BF"/>
      </w:tcPr>
    </w:tblStylePr>
    <w:tblStylePr w:type="band1Horz">
      <w:tblPr/>
      <w:tcPr>
        <w:tcBorders>
          <w:top w:val="nil"/>
          <w:left w:val="nil"/>
          <w:bottom w:val="nil"/>
          <w:right w:val="nil"/>
          <w:insideH w:val="nil"/>
          <w:insideV w:val="nil"/>
        </w:tcBorders>
        <w:shd w:val="clear" w:color="auto" w:fill="B2530E"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E64823"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6210D"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23214"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23214" w:themeFill="accent5" w:themeFillShade="BF"/>
      </w:tcPr>
    </w:tblStylePr>
    <w:tblStylePr w:type="band1Vert">
      <w:tblPr/>
      <w:tcPr>
        <w:tcBorders>
          <w:top w:val="nil"/>
          <w:left w:val="nil"/>
          <w:bottom w:val="nil"/>
          <w:right w:val="nil"/>
          <w:insideH w:val="nil"/>
          <w:insideV w:val="nil"/>
        </w:tcBorders>
        <w:shd w:val="clear" w:color="auto" w:fill="B23214" w:themeFill="accent5" w:themeFillShade="BF"/>
      </w:tcPr>
    </w:tblStylePr>
    <w:tblStylePr w:type="band1Horz">
      <w:tblPr/>
      <w:tcPr>
        <w:tcBorders>
          <w:top w:val="nil"/>
          <w:left w:val="nil"/>
          <w:bottom w:val="nil"/>
          <w:right w:val="nil"/>
          <w:insideH w:val="nil"/>
          <w:insideV w:val="nil"/>
        </w:tcBorders>
        <w:shd w:val="clear" w:color="auto" w:fill="B23214"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9C6A6A"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3434"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754E4E"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754E4E" w:themeFill="accent6" w:themeFillShade="BF"/>
      </w:tcPr>
    </w:tblStylePr>
    <w:tblStylePr w:type="band1Vert">
      <w:tblPr/>
      <w:tcPr>
        <w:tcBorders>
          <w:top w:val="nil"/>
          <w:left w:val="nil"/>
          <w:bottom w:val="nil"/>
          <w:right w:val="nil"/>
          <w:insideH w:val="nil"/>
          <w:insideV w:val="nil"/>
        </w:tcBorders>
        <w:shd w:val="clear" w:color="auto" w:fill="754E4E" w:themeFill="accent6" w:themeFillShade="BF"/>
      </w:tcPr>
    </w:tblStylePr>
    <w:tblStylePr w:type="band1Horz">
      <w:tblPr/>
      <w:tcPr>
        <w:tcBorders>
          <w:top w:val="nil"/>
          <w:left w:val="nil"/>
          <w:bottom w:val="nil"/>
          <w:right w:val="nil"/>
          <w:insideH w:val="nil"/>
          <w:insideV w:val="nil"/>
        </w:tcBorders>
        <w:shd w:val="clear" w:color="auto" w:fill="754E4E"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DB7543"/>
    <w:rPr>
      <w:i/>
      <w:iCs/>
      <w:color w:val="000000" w:themeColor="text1"/>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7F723D"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style>
  <w:style w:type="character" w:customStyle="1" w:styleId="FootnoteTextChar">
    <w:name w:val="Footnote Text Char"/>
    <w:basedOn w:val="DefaultParagraphFont"/>
    <w:link w:val="FootnoteText"/>
    <w:uiPriority w:val="99"/>
    <w:semiHidden/>
    <w:rPr>
      <w:sz w:val="20"/>
    </w:rPr>
  </w:style>
  <w:style w:type="character" w:customStyle="1" w:styleId="Heading3Char">
    <w:name w:val="Heading 3 Char"/>
    <w:basedOn w:val="DefaultParagraphFont"/>
    <w:link w:val="Heading3"/>
    <w:uiPriority w:val="9"/>
    <w:rsid w:val="00DB7543"/>
    <w:rPr>
      <w:rFonts w:asciiTheme="majorHAnsi" w:eastAsiaTheme="majorEastAsia" w:hAnsiTheme="majorHAnsi" w:cstheme="majorBidi"/>
      <w:sz w:val="32"/>
      <w:szCs w:val="32"/>
    </w:rPr>
  </w:style>
  <w:style w:type="character" w:customStyle="1" w:styleId="Heading4Char">
    <w:name w:val="Heading 4 Char"/>
    <w:basedOn w:val="DefaultParagraphFont"/>
    <w:link w:val="Heading4"/>
    <w:uiPriority w:val="9"/>
    <w:semiHidden/>
    <w:rsid w:val="00DB7543"/>
    <w:rPr>
      <w:rFonts w:asciiTheme="majorHAnsi" w:eastAsiaTheme="majorEastAsia" w:hAnsiTheme="majorHAnsi" w:cstheme="majorBidi"/>
      <w:i/>
      <w:iCs/>
      <w:sz w:val="30"/>
      <w:szCs w:val="30"/>
    </w:rPr>
  </w:style>
  <w:style w:type="character" w:customStyle="1" w:styleId="Heading5Char">
    <w:name w:val="Heading 5 Char"/>
    <w:basedOn w:val="DefaultParagraphFont"/>
    <w:link w:val="Heading5"/>
    <w:uiPriority w:val="9"/>
    <w:semiHidden/>
    <w:rsid w:val="00DB7543"/>
    <w:rPr>
      <w:rFonts w:asciiTheme="majorHAnsi" w:eastAsiaTheme="majorEastAsia" w:hAnsiTheme="majorHAnsi" w:cstheme="majorBidi"/>
      <w:sz w:val="28"/>
      <w:szCs w:val="28"/>
    </w:rPr>
  </w:style>
  <w:style w:type="character" w:customStyle="1" w:styleId="Heading6Char">
    <w:name w:val="Heading 6 Char"/>
    <w:basedOn w:val="DefaultParagraphFont"/>
    <w:link w:val="Heading6"/>
    <w:uiPriority w:val="9"/>
    <w:semiHidden/>
    <w:rsid w:val="00DB7543"/>
    <w:rPr>
      <w:rFonts w:asciiTheme="majorHAnsi" w:eastAsiaTheme="majorEastAsia" w:hAnsiTheme="majorHAnsi" w:cstheme="majorBidi"/>
      <w:i/>
      <w:iCs/>
      <w:sz w:val="26"/>
      <w:szCs w:val="26"/>
    </w:rPr>
  </w:style>
  <w:style w:type="character" w:customStyle="1" w:styleId="Heading7Char">
    <w:name w:val="Heading 7 Char"/>
    <w:basedOn w:val="DefaultParagraphFont"/>
    <w:link w:val="Heading7"/>
    <w:uiPriority w:val="9"/>
    <w:semiHidden/>
    <w:rsid w:val="00DB7543"/>
    <w:rPr>
      <w:rFonts w:asciiTheme="majorHAnsi" w:eastAsiaTheme="majorEastAsia" w:hAnsiTheme="majorHAnsi" w:cstheme="majorBidi"/>
      <w:sz w:val="24"/>
      <w:szCs w:val="24"/>
    </w:rPr>
  </w:style>
  <w:style w:type="character" w:customStyle="1" w:styleId="Heading8Char">
    <w:name w:val="Heading 8 Char"/>
    <w:basedOn w:val="DefaultParagraphFont"/>
    <w:link w:val="Heading8"/>
    <w:uiPriority w:val="9"/>
    <w:semiHidden/>
    <w:rsid w:val="00DB7543"/>
    <w:rPr>
      <w:rFonts w:asciiTheme="majorHAnsi" w:eastAsiaTheme="majorEastAsia" w:hAnsiTheme="majorHAnsi" w:cstheme="majorBidi"/>
      <w:i/>
      <w:iCs/>
      <w:sz w:val="22"/>
      <w:szCs w:val="22"/>
    </w:rPr>
  </w:style>
  <w:style w:type="character" w:customStyle="1" w:styleId="Heading9Char">
    <w:name w:val="Heading 9 Char"/>
    <w:basedOn w:val="DefaultParagraphFont"/>
    <w:link w:val="Heading9"/>
    <w:uiPriority w:val="9"/>
    <w:semiHidden/>
    <w:rsid w:val="00DB7543"/>
    <w:rPr>
      <w:b/>
      <w:bCs/>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iPriority w:val="99"/>
    <w:semiHidden/>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uiPriority w:val="99"/>
    <w:semiHidden/>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basedOn w:val="DefaultParagraphFont"/>
    <w:uiPriority w:val="99"/>
    <w:unhideWhenUsed/>
    <w:rPr>
      <w:color w:val="2998E3"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DB7543"/>
    <w:rPr>
      <w:b/>
      <w:bCs/>
      <w:i/>
      <w:iCs/>
      <w:color w:val="auto"/>
    </w:rPr>
  </w:style>
  <w:style w:type="paragraph" w:styleId="IntenseQuote">
    <w:name w:val="Intense Quote"/>
    <w:basedOn w:val="Normal"/>
    <w:next w:val="Normal"/>
    <w:link w:val="IntenseQuoteChar"/>
    <w:uiPriority w:val="30"/>
    <w:qFormat/>
    <w:rsid w:val="00DB7543"/>
    <w:pPr>
      <w:spacing w:before="160" w:line="276" w:lineRule="auto"/>
      <w:ind w:left="936" w:right="936"/>
      <w:jc w:val="center"/>
    </w:pPr>
    <w:rPr>
      <w:rFonts w:asciiTheme="majorHAnsi" w:eastAsiaTheme="majorEastAsia" w:hAnsiTheme="majorHAnsi" w:cstheme="majorBidi"/>
      <w:caps/>
      <w:color w:val="C49A00" w:themeColor="accent1" w:themeShade="BF"/>
      <w:sz w:val="28"/>
      <w:szCs w:val="28"/>
    </w:rPr>
  </w:style>
  <w:style w:type="character" w:customStyle="1" w:styleId="IntenseQuoteChar">
    <w:name w:val="Intense Quote Char"/>
    <w:basedOn w:val="DefaultParagraphFont"/>
    <w:link w:val="IntenseQuote"/>
    <w:uiPriority w:val="30"/>
    <w:rsid w:val="00DB7543"/>
    <w:rPr>
      <w:rFonts w:asciiTheme="majorHAnsi" w:eastAsiaTheme="majorEastAsia" w:hAnsiTheme="majorHAnsi" w:cstheme="majorBidi"/>
      <w:caps/>
      <w:color w:val="C49A00" w:themeColor="accent1" w:themeShade="BF"/>
      <w:sz w:val="28"/>
      <w:szCs w:val="28"/>
    </w:rPr>
  </w:style>
  <w:style w:type="character" w:styleId="IntenseReference">
    <w:name w:val="Intense Reference"/>
    <w:basedOn w:val="DefaultParagraphFont"/>
    <w:uiPriority w:val="32"/>
    <w:qFormat/>
    <w:rsid w:val="00DB7543"/>
    <w:rPr>
      <w:b/>
      <w:bCs/>
      <w:caps w:val="0"/>
      <w:smallCaps/>
      <w:color w:val="auto"/>
      <w:spacing w:val="0"/>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FFCA08" w:themeColor="accent1"/>
        <w:left w:val="single" w:sz="8" w:space="0" w:color="FFCA08" w:themeColor="accent1"/>
        <w:bottom w:val="single" w:sz="8" w:space="0" w:color="FFCA08" w:themeColor="accent1"/>
        <w:right w:val="single" w:sz="8" w:space="0" w:color="FFCA08" w:themeColor="accent1"/>
        <w:insideH w:val="single" w:sz="8" w:space="0" w:color="FFCA08" w:themeColor="accent1"/>
        <w:insideV w:val="single" w:sz="8" w:space="0" w:color="FFCA08"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A08" w:themeColor="accent1"/>
          <w:left w:val="single" w:sz="8" w:space="0" w:color="FFCA08" w:themeColor="accent1"/>
          <w:bottom w:val="single" w:sz="18" w:space="0" w:color="FFCA08" w:themeColor="accent1"/>
          <w:right w:val="single" w:sz="8" w:space="0" w:color="FFCA08" w:themeColor="accent1"/>
          <w:insideH w:val="nil"/>
          <w:insideV w:val="single" w:sz="8" w:space="0" w:color="FFCA08"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A08" w:themeColor="accent1"/>
          <w:left w:val="single" w:sz="8" w:space="0" w:color="FFCA08" w:themeColor="accent1"/>
          <w:bottom w:val="single" w:sz="8" w:space="0" w:color="FFCA08" w:themeColor="accent1"/>
          <w:right w:val="single" w:sz="8" w:space="0" w:color="FFCA08" w:themeColor="accent1"/>
          <w:insideH w:val="nil"/>
          <w:insideV w:val="single" w:sz="8" w:space="0" w:color="FFCA08"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A08" w:themeColor="accent1"/>
          <w:left w:val="single" w:sz="8" w:space="0" w:color="FFCA08" w:themeColor="accent1"/>
          <w:bottom w:val="single" w:sz="8" w:space="0" w:color="FFCA08" w:themeColor="accent1"/>
          <w:right w:val="single" w:sz="8" w:space="0" w:color="FFCA08" w:themeColor="accent1"/>
        </w:tcBorders>
      </w:tcPr>
    </w:tblStylePr>
    <w:tblStylePr w:type="band1Vert">
      <w:tblPr/>
      <w:tcPr>
        <w:tcBorders>
          <w:top w:val="single" w:sz="8" w:space="0" w:color="FFCA08" w:themeColor="accent1"/>
          <w:left w:val="single" w:sz="8" w:space="0" w:color="FFCA08" w:themeColor="accent1"/>
          <w:bottom w:val="single" w:sz="8" w:space="0" w:color="FFCA08" w:themeColor="accent1"/>
          <w:right w:val="single" w:sz="8" w:space="0" w:color="FFCA08" w:themeColor="accent1"/>
        </w:tcBorders>
        <w:shd w:val="clear" w:color="auto" w:fill="FFF1C1" w:themeFill="accent1" w:themeFillTint="3F"/>
      </w:tcPr>
    </w:tblStylePr>
    <w:tblStylePr w:type="band1Horz">
      <w:tblPr/>
      <w:tcPr>
        <w:tcBorders>
          <w:top w:val="single" w:sz="8" w:space="0" w:color="FFCA08" w:themeColor="accent1"/>
          <w:left w:val="single" w:sz="8" w:space="0" w:color="FFCA08" w:themeColor="accent1"/>
          <w:bottom w:val="single" w:sz="8" w:space="0" w:color="FFCA08" w:themeColor="accent1"/>
          <w:right w:val="single" w:sz="8" w:space="0" w:color="FFCA08" w:themeColor="accent1"/>
          <w:insideV w:val="single" w:sz="8" w:space="0" w:color="FFCA08" w:themeColor="accent1"/>
        </w:tcBorders>
        <w:shd w:val="clear" w:color="auto" w:fill="FFF1C1" w:themeFill="accent1" w:themeFillTint="3F"/>
      </w:tcPr>
    </w:tblStylePr>
    <w:tblStylePr w:type="band2Horz">
      <w:tblPr/>
      <w:tcPr>
        <w:tcBorders>
          <w:top w:val="single" w:sz="8" w:space="0" w:color="FFCA08" w:themeColor="accent1"/>
          <w:left w:val="single" w:sz="8" w:space="0" w:color="FFCA08" w:themeColor="accent1"/>
          <w:bottom w:val="single" w:sz="8" w:space="0" w:color="FFCA08" w:themeColor="accent1"/>
          <w:right w:val="single" w:sz="8" w:space="0" w:color="FFCA08" w:themeColor="accent1"/>
          <w:insideV w:val="single" w:sz="8" w:space="0" w:color="FFCA08"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F8931D" w:themeColor="accent2"/>
        <w:left w:val="single" w:sz="8" w:space="0" w:color="F8931D" w:themeColor="accent2"/>
        <w:bottom w:val="single" w:sz="8" w:space="0" w:color="F8931D" w:themeColor="accent2"/>
        <w:right w:val="single" w:sz="8" w:space="0" w:color="F8931D" w:themeColor="accent2"/>
        <w:insideH w:val="single" w:sz="8" w:space="0" w:color="F8931D" w:themeColor="accent2"/>
        <w:insideV w:val="single" w:sz="8" w:space="0" w:color="F8931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8931D" w:themeColor="accent2"/>
          <w:left w:val="single" w:sz="8" w:space="0" w:color="F8931D" w:themeColor="accent2"/>
          <w:bottom w:val="single" w:sz="18" w:space="0" w:color="F8931D" w:themeColor="accent2"/>
          <w:right w:val="single" w:sz="8" w:space="0" w:color="F8931D" w:themeColor="accent2"/>
          <w:insideH w:val="nil"/>
          <w:insideV w:val="single" w:sz="8" w:space="0" w:color="F8931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8931D" w:themeColor="accent2"/>
          <w:left w:val="single" w:sz="8" w:space="0" w:color="F8931D" w:themeColor="accent2"/>
          <w:bottom w:val="single" w:sz="8" w:space="0" w:color="F8931D" w:themeColor="accent2"/>
          <w:right w:val="single" w:sz="8" w:space="0" w:color="F8931D" w:themeColor="accent2"/>
          <w:insideH w:val="nil"/>
          <w:insideV w:val="single" w:sz="8" w:space="0" w:color="F8931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8931D" w:themeColor="accent2"/>
          <w:left w:val="single" w:sz="8" w:space="0" w:color="F8931D" w:themeColor="accent2"/>
          <w:bottom w:val="single" w:sz="8" w:space="0" w:color="F8931D" w:themeColor="accent2"/>
          <w:right w:val="single" w:sz="8" w:space="0" w:color="F8931D" w:themeColor="accent2"/>
        </w:tcBorders>
      </w:tcPr>
    </w:tblStylePr>
    <w:tblStylePr w:type="band1Vert">
      <w:tblPr/>
      <w:tcPr>
        <w:tcBorders>
          <w:top w:val="single" w:sz="8" w:space="0" w:color="F8931D" w:themeColor="accent2"/>
          <w:left w:val="single" w:sz="8" w:space="0" w:color="F8931D" w:themeColor="accent2"/>
          <w:bottom w:val="single" w:sz="8" w:space="0" w:color="F8931D" w:themeColor="accent2"/>
          <w:right w:val="single" w:sz="8" w:space="0" w:color="F8931D" w:themeColor="accent2"/>
        </w:tcBorders>
        <w:shd w:val="clear" w:color="auto" w:fill="FDE4C7" w:themeFill="accent2" w:themeFillTint="3F"/>
      </w:tcPr>
    </w:tblStylePr>
    <w:tblStylePr w:type="band1Horz">
      <w:tblPr/>
      <w:tcPr>
        <w:tcBorders>
          <w:top w:val="single" w:sz="8" w:space="0" w:color="F8931D" w:themeColor="accent2"/>
          <w:left w:val="single" w:sz="8" w:space="0" w:color="F8931D" w:themeColor="accent2"/>
          <w:bottom w:val="single" w:sz="8" w:space="0" w:color="F8931D" w:themeColor="accent2"/>
          <w:right w:val="single" w:sz="8" w:space="0" w:color="F8931D" w:themeColor="accent2"/>
          <w:insideV w:val="single" w:sz="8" w:space="0" w:color="F8931D" w:themeColor="accent2"/>
        </w:tcBorders>
        <w:shd w:val="clear" w:color="auto" w:fill="FDE4C7" w:themeFill="accent2" w:themeFillTint="3F"/>
      </w:tcPr>
    </w:tblStylePr>
    <w:tblStylePr w:type="band2Horz">
      <w:tblPr/>
      <w:tcPr>
        <w:tcBorders>
          <w:top w:val="single" w:sz="8" w:space="0" w:color="F8931D" w:themeColor="accent2"/>
          <w:left w:val="single" w:sz="8" w:space="0" w:color="F8931D" w:themeColor="accent2"/>
          <w:bottom w:val="single" w:sz="8" w:space="0" w:color="F8931D" w:themeColor="accent2"/>
          <w:right w:val="single" w:sz="8" w:space="0" w:color="F8931D" w:themeColor="accent2"/>
          <w:insideV w:val="single" w:sz="8" w:space="0" w:color="F8931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CE8D3E" w:themeColor="accent3"/>
        <w:left w:val="single" w:sz="8" w:space="0" w:color="CE8D3E" w:themeColor="accent3"/>
        <w:bottom w:val="single" w:sz="8" w:space="0" w:color="CE8D3E" w:themeColor="accent3"/>
        <w:right w:val="single" w:sz="8" w:space="0" w:color="CE8D3E" w:themeColor="accent3"/>
        <w:insideH w:val="single" w:sz="8" w:space="0" w:color="CE8D3E" w:themeColor="accent3"/>
        <w:insideV w:val="single" w:sz="8" w:space="0" w:color="CE8D3E"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E8D3E" w:themeColor="accent3"/>
          <w:left w:val="single" w:sz="8" w:space="0" w:color="CE8D3E" w:themeColor="accent3"/>
          <w:bottom w:val="single" w:sz="18" w:space="0" w:color="CE8D3E" w:themeColor="accent3"/>
          <w:right w:val="single" w:sz="8" w:space="0" w:color="CE8D3E" w:themeColor="accent3"/>
          <w:insideH w:val="nil"/>
          <w:insideV w:val="single" w:sz="8" w:space="0" w:color="CE8D3E"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E8D3E" w:themeColor="accent3"/>
          <w:left w:val="single" w:sz="8" w:space="0" w:color="CE8D3E" w:themeColor="accent3"/>
          <w:bottom w:val="single" w:sz="8" w:space="0" w:color="CE8D3E" w:themeColor="accent3"/>
          <w:right w:val="single" w:sz="8" w:space="0" w:color="CE8D3E" w:themeColor="accent3"/>
          <w:insideH w:val="nil"/>
          <w:insideV w:val="single" w:sz="8" w:space="0" w:color="CE8D3E"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E8D3E" w:themeColor="accent3"/>
          <w:left w:val="single" w:sz="8" w:space="0" w:color="CE8D3E" w:themeColor="accent3"/>
          <w:bottom w:val="single" w:sz="8" w:space="0" w:color="CE8D3E" w:themeColor="accent3"/>
          <w:right w:val="single" w:sz="8" w:space="0" w:color="CE8D3E" w:themeColor="accent3"/>
        </w:tcBorders>
      </w:tcPr>
    </w:tblStylePr>
    <w:tblStylePr w:type="band1Vert">
      <w:tblPr/>
      <w:tcPr>
        <w:tcBorders>
          <w:top w:val="single" w:sz="8" w:space="0" w:color="CE8D3E" w:themeColor="accent3"/>
          <w:left w:val="single" w:sz="8" w:space="0" w:color="CE8D3E" w:themeColor="accent3"/>
          <w:bottom w:val="single" w:sz="8" w:space="0" w:color="CE8D3E" w:themeColor="accent3"/>
          <w:right w:val="single" w:sz="8" w:space="0" w:color="CE8D3E" w:themeColor="accent3"/>
        </w:tcBorders>
        <w:shd w:val="clear" w:color="auto" w:fill="F3E2CF" w:themeFill="accent3" w:themeFillTint="3F"/>
      </w:tcPr>
    </w:tblStylePr>
    <w:tblStylePr w:type="band1Horz">
      <w:tblPr/>
      <w:tcPr>
        <w:tcBorders>
          <w:top w:val="single" w:sz="8" w:space="0" w:color="CE8D3E" w:themeColor="accent3"/>
          <w:left w:val="single" w:sz="8" w:space="0" w:color="CE8D3E" w:themeColor="accent3"/>
          <w:bottom w:val="single" w:sz="8" w:space="0" w:color="CE8D3E" w:themeColor="accent3"/>
          <w:right w:val="single" w:sz="8" w:space="0" w:color="CE8D3E" w:themeColor="accent3"/>
          <w:insideV w:val="single" w:sz="8" w:space="0" w:color="CE8D3E" w:themeColor="accent3"/>
        </w:tcBorders>
        <w:shd w:val="clear" w:color="auto" w:fill="F3E2CF" w:themeFill="accent3" w:themeFillTint="3F"/>
      </w:tcPr>
    </w:tblStylePr>
    <w:tblStylePr w:type="band2Horz">
      <w:tblPr/>
      <w:tcPr>
        <w:tcBorders>
          <w:top w:val="single" w:sz="8" w:space="0" w:color="CE8D3E" w:themeColor="accent3"/>
          <w:left w:val="single" w:sz="8" w:space="0" w:color="CE8D3E" w:themeColor="accent3"/>
          <w:bottom w:val="single" w:sz="8" w:space="0" w:color="CE8D3E" w:themeColor="accent3"/>
          <w:right w:val="single" w:sz="8" w:space="0" w:color="CE8D3E" w:themeColor="accent3"/>
          <w:insideV w:val="single" w:sz="8" w:space="0" w:color="CE8D3E"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EC7016" w:themeColor="accent4"/>
        <w:left w:val="single" w:sz="8" w:space="0" w:color="EC7016" w:themeColor="accent4"/>
        <w:bottom w:val="single" w:sz="8" w:space="0" w:color="EC7016" w:themeColor="accent4"/>
        <w:right w:val="single" w:sz="8" w:space="0" w:color="EC7016" w:themeColor="accent4"/>
        <w:insideH w:val="single" w:sz="8" w:space="0" w:color="EC7016" w:themeColor="accent4"/>
        <w:insideV w:val="single" w:sz="8" w:space="0" w:color="EC701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C7016" w:themeColor="accent4"/>
          <w:left w:val="single" w:sz="8" w:space="0" w:color="EC7016" w:themeColor="accent4"/>
          <w:bottom w:val="single" w:sz="18" w:space="0" w:color="EC7016" w:themeColor="accent4"/>
          <w:right w:val="single" w:sz="8" w:space="0" w:color="EC7016" w:themeColor="accent4"/>
          <w:insideH w:val="nil"/>
          <w:insideV w:val="single" w:sz="8" w:space="0" w:color="EC701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C7016" w:themeColor="accent4"/>
          <w:left w:val="single" w:sz="8" w:space="0" w:color="EC7016" w:themeColor="accent4"/>
          <w:bottom w:val="single" w:sz="8" w:space="0" w:color="EC7016" w:themeColor="accent4"/>
          <w:right w:val="single" w:sz="8" w:space="0" w:color="EC7016" w:themeColor="accent4"/>
          <w:insideH w:val="nil"/>
          <w:insideV w:val="single" w:sz="8" w:space="0" w:color="EC701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C7016" w:themeColor="accent4"/>
          <w:left w:val="single" w:sz="8" w:space="0" w:color="EC7016" w:themeColor="accent4"/>
          <w:bottom w:val="single" w:sz="8" w:space="0" w:color="EC7016" w:themeColor="accent4"/>
          <w:right w:val="single" w:sz="8" w:space="0" w:color="EC7016" w:themeColor="accent4"/>
        </w:tcBorders>
      </w:tcPr>
    </w:tblStylePr>
    <w:tblStylePr w:type="band1Vert">
      <w:tblPr/>
      <w:tcPr>
        <w:tcBorders>
          <w:top w:val="single" w:sz="8" w:space="0" w:color="EC7016" w:themeColor="accent4"/>
          <w:left w:val="single" w:sz="8" w:space="0" w:color="EC7016" w:themeColor="accent4"/>
          <w:bottom w:val="single" w:sz="8" w:space="0" w:color="EC7016" w:themeColor="accent4"/>
          <w:right w:val="single" w:sz="8" w:space="0" w:color="EC7016" w:themeColor="accent4"/>
        </w:tcBorders>
        <w:shd w:val="clear" w:color="auto" w:fill="FADBC5" w:themeFill="accent4" w:themeFillTint="3F"/>
      </w:tcPr>
    </w:tblStylePr>
    <w:tblStylePr w:type="band1Horz">
      <w:tblPr/>
      <w:tcPr>
        <w:tcBorders>
          <w:top w:val="single" w:sz="8" w:space="0" w:color="EC7016" w:themeColor="accent4"/>
          <w:left w:val="single" w:sz="8" w:space="0" w:color="EC7016" w:themeColor="accent4"/>
          <w:bottom w:val="single" w:sz="8" w:space="0" w:color="EC7016" w:themeColor="accent4"/>
          <w:right w:val="single" w:sz="8" w:space="0" w:color="EC7016" w:themeColor="accent4"/>
          <w:insideV w:val="single" w:sz="8" w:space="0" w:color="EC7016" w:themeColor="accent4"/>
        </w:tcBorders>
        <w:shd w:val="clear" w:color="auto" w:fill="FADBC5" w:themeFill="accent4" w:themeFillTint="3F"/>
      </w:tcPr>
    </w:tblStylePr>
    <w:tblStylePr w:type="band2Horz">
      <w:tblPr/>
      <w:tcPr>
        <w:tcBorders>
          <w:top w:val="single" w:sz="8" w:space="0" w:color="EC7016" w:themeColor="accent4"/>
          <w:left w:val="single" w:sz="8" w:space="0" w:color="EC7016" w:themeColor="accent4"/>
          <w:bottom w:val="single" w:sz="8" w:space="0" w:color="EC7016" w:themeColor="accent4"/>
          <w:right w:val="single" w:sz="8" w:space="0" w:color="EC7016" w:themeColor="accent4"/>
          <w:insideV w:val="single" w:sz="8" w:space="0" w:color="EC7016"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E64823" w:themeColor="accent5"/>
        <w:left w:val="single" w:sz="8" w:space="0" w:color="E64823" w:themeColor="accent5"/>
        <w:bottom w:val="single" w:sz="8" w:space="0" w:color="E64823" w:themeColor="accent5"/>
        <w:right w:val="single" w:sz="8" w:space="0" w:color="E64823" w:themeColor="accent5"/>
        <w:insideH w:val="single" w:sz="8" w:space="0" w:color="E64823" w:themeColor="accent5"/>
        <w:insideV w:val="single" w:sz="8" w:space="0" w:color="E64823"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64823" w:themeColor="accent5"/>
          <w:left w:val="single" w:sz="8" w:space="0" w:color="E64823" w:themeColor="accent5"/>
          <w:bottom w:val="single" w:sz="18" w:space="0" w:color="E64823" w:themeColor="accent5"/>
          <w:right w:val="single" w:sz="8" w:space="0" w:color="E64823" w:themeColor="accent5"/>
          <w:insideH w:val="nil"/>
          <w:insideV w:val="single" w:sz="8" w:space="0" w:color="E6482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64823" w:themeColor="accent5"/>
          <w:left w:val="single" w:sz="8" w:space="0" w:color="E64823" w:themeColor="accent5"/>
          <w:bottom w:val="single" w:sz="8" w:space="0" w:color="E64823" w:themeColor="accent5"/>
          <w:right w:val="single" w:sz="8" w:space="0" w:color="E64823" w:themeColor="accent5"/>
          <w:insideH w:val="nil"/>
          <w:insideV w:val="single" w:sz="8" w:space="0" w:color="E6482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64823" w:themeColor="accent5"/>
          <w:left w:val="single" w:sz="8" w:space="0" w:color="E64823" w:themeColor="accent5"/>
          <w:bottom w:val="single" w:sz="8" w:space="0" w:color="E64823" w:themeColor="accent5"/>
          <w:right w:val="single" w:sz="8" w:space="0" w:color="E64823" w:themeColor="accent5"/>
        </w:tcBorders>
      </w:tcPr>
    </w:tblStylePr>
    <w:tblStylePr w:type="band1Vert">
      <w:tblPr/>
      <w:tcPr>
        <w:tcBorders>
          <w:top w:val="single" w:sz="8" w:space="0" w:color="E64823" w:themeColor="accent5"/>
          <w:left w:val="single" w:sz="8" w:space="0" w:color="E64823" w:themeColor="accent5"/>
          <w:bottom w:val="single" w:sz="8" w:space="0" w:color="E64823" w:themeColor="accent5"/>
          <w:right w:val="single" w:sz="8" w:space="0" w:color="E64823" w:themeColor="accent5"/>
        </w:tcBorders>
        <w:shd w:val="clear" w:color="auto" w:fill="F8D1C8" w:themeFill="accent5" w:themeFillTint="3F"/>
      </w:tcPr>
    </w:tblStylePr>
    <w:tblStylePr w:type="band1Horz">
      <w:tblPr/>
      <w:tcPr>
        <w:tcBorders>
          <w:top w:val="single" w:sz="8" w:space="0" w:color="E64823" w:themeColor="accent5"/>
          <w:left w:val="single" w:sz="8" w:space="0" w:color="E64823" w:themeColor="accent5"/>
          <w:bottom w:val="single" w:sz="8" w:space="0" w:color="E64823" w:themeColor="accent5"/>
          <w:right w:val="single" w:sz="8" w:space="0" w:color="E64823" w:themeColor="accent5"/>
          <w:insideV w:val="single" w:sz="8" w:space="0" w:color="E64823" w:themeColor="accent5"/>
        </w:tcBorders>
        <w:shd w:val="clear" w:color="auto" w:fill="F8D1C8" w:themeFill="accent5" w:themeFillTint="3F"/>
      </w:tcPr>
    </w:tblStylePr>
    <w:tblStylePr w:type="band2Horz">
      <w:tblPr/>
      <w:tcPr>
        <w:tcBorders>
          <w:top w:val="single" w:sz="8" w:space="0" w:color="E64823" w:themeColor="accent5"/>
          <w:left w:val="single" w:sz="8" w:space="0" w:color="E64823" w:themeColor="accent5"/>
          <w:bottom w:val="single" w:sz="8" w:space="0" w:color="E64823" w:themeColor="accent5"/>
          <w:right w:val="single" w:sz="8" w:space="0" w:color="E64823" w:themeColor="accent5"/>
          <w:insideV w:val="single" w:sz="8" w:space="0" w:color="E64823"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9C6A6A" w:themeColor="accent6"/>
        <w:left w:val="single" w:sz="8" w:space="0" w:color="9C6A6A" w:themeColor="accent6"/>
        <w:bottom w:val="single" w:sz="8" w:space="0" w:color="9C6A6A" w:themeColor="accent6"/>
        <w:right w:val="single" w:sz="8" w:space="0" w:color="9C6A6A" w:themeColor="accent6"/>
        <w:insideH w:val="single" w:sz="8" w:space="0" w:color="9C6A6A" w:themeColor="accent6"/>
        <w:insideV w:val="single" w:sz="8" w:space="0" w:color="9C6A6A"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C6A6A" w:themeColor="accent6"/>
          <w:left w:val="single" w:sz="8" w:space="0" w:color="9C6A6A" w:themeColor="accent6"/>
          <w:bottom w:val="single" w:sz="18" w:space="0" w:color="9C6A6A" w:themeColor="accent6"/>
          <w:right w:val="single" w:sz="8" w:space="0" w:color="9C6A6A" w:themeColor="accent6"/>
          <w:insideH w:val="nil"/>
          <w:insideV w:val="single" w:sz="8" w:space="0" w:color="9C6A6A"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C6A6A" w:themeColor="accent6"/>
          <w:left w:val="single" w:sz="8" w:space="0" w:color="9C6A6A" w:themeColor="accent6"/>
          <w:bottom w:val="single" w:sz="8" w:space="0" w:color="9C6A6A" w:themeColor="accent6"/>
          <w:right w:val="single" w:sz="8" w:space="0" w:color="9C6A6A" w:themeColor="accent6"/>
          <w:insideH w:val="nil"/>
          <w:insideV w:val="single" w:sz="8" w:space="0" w:color="9C6A6A"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C6A6A" w:themeColor="accent6"/>
          <w:left w:val="single" w:sz="8" w:space="0" w:color="9C6A6A" w:themeColor="accent6"/>
          <w:bottom w:val="single" w:sz="8" w:space="0" w:color="9C6A6A" w:themeColor="accent6"/>
          <w:right w:val="single" w:sz="8" w:space="0" w:color="9C6A6A" w:themeColor="accent6"/>
        </w:tcBorders>
      </w:tcPr>
    </w:tblStylePr>
    <w:tblStylePr w:type="band1Vert">
      <w:tblPr/>
      <w:tcPr>
        <w:tcBorders>
          <w:top w:val="single" w:sz="8" w:space="0" w:color="9C6A6A" w:themeColor="accent6"/>
          <w:left w:val="single" w:sz="8" w:space="0" w:color="9C6A6A" w:themeColor="accent6"/>
          <w:bottom w:val="single" w:sz="8" w:space="0" w:color="9C6A6A" w:themeColor="accent6"/>
          <w:right w:val="single" w:sz="8" w:space="0" w:color="9C6A6A" w:themeColor="accent6"/>
        </w:tcBorders>
        <w:shd w:val="clear" w:color="auto" w:fill="E6DADA" w:themeFill="accent6" w:themeFillTint="3F"/>
      </w:tcPr>
    </w:tblStylePr>
    <w:tblStylePr w:type="band1Horz">
      <w:tblPr/>
      <w:tcPr>
        <w:tcBorders>
          <w:top w:val="single" w:sz="8" w:space="0" w:color="9C6A6A" w:themeColor="accent6"/>
          <w:left w:val="single" w:sz="8" w:space="0" w:color="9C6A6A" w:themeColor="accent6"/>
          <w:bottom w:val="single" w:sz="8" w:space="0" w:color="9C6A6A" w:themeColor="accent6"/>
          <w:right w:val="single" w:sz="8" w:space="0" w:color="9C6A6A" w:themeColor="accent6"/>
          <w:insideV w:val="single" w:sz="8" w:space="0" w:color="9C6A6A" w:themeColor="accent6"/>
        </w:tcBorders>
        <w:shd w:val="clear" w:color="auto" w:fill="E6DADA" w:themeFill="accent6" w:themeFillTint="3F"/>
      </w:tcPr>
    </w:tblStylePr>
    <w:tblStylePr w:type="band2Horz">
      <w:tblPr/>
      <w:tcPr>
        <w:tcBorders>
          <w:top w:val="single" w:sz="8" w:space="0" w:color="9C6A6A" w:themeColor="accent6"/>
          <w:left w:val="single" w:sz="8" w:space="0" w:color="9C6A6A" w:themeColor="accent6"/>
          <w:bottom w:val="single" w:sz="8" w:space="0" w:color="9C6A6A" w:themeColor="accent6"/>
          <w:right w:val="single" w:sz="8" w:space="0" w:color="9C6A6A" w:themeColor="accent6"/>
          <w:insideV w:val="single" w:sz="8" w:space="0" w:color="9C6A6A"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FFCA08" w:themeColor="accent1"/>
        <w:left w:val="single" w:sz="8" w:space="0" w:color="FFCA08" w:themeColor="accent1"/>
        <w:bottom w:val="single" w:sz="8" w:space="0" w:color="FFCA08" w:themeColor="accent1"/>
        <w:right w:val="single" w:sz="8" w:space="0" w:color="FFCA08" w:themeColor="accent1"/>
      </w:tblBorders>
    </w:tblPr>
    <w:tblStylePr w:type="firstRow">
      <w:pPr>
        <w:spacing w:before="0" w:after="0" w:line="240" w:lineRule="auto"/>
      </w:pPr>
      <w:rPr>
        <w:b/>
        <w:bCs/>
        <w:color w:val="FFFFFF" w:themeColor="background1"/>
      </w:rPr>
      <w:tblPr/>
      <w:tcPr>
        <w:shd w:val="clear" w:color="auto" w:fill="FFCA08" w:themeFill="accent1"/>
      </w:tcPr>
    </w:tblStylePr>
    <w:tblStylePr w:type="lastRow">
      <w:pPr>
        <w:spacing w:before="0" w:after="0" w:line="240" w:lineRule="auto"/>
      </w:pPr>
      <w:rPr>
        <w:b/>
        <w:bCs/>
      </w:rPr>
      <w:tblPr/>
      <w:tcPr>
        <w:tcBorders>
          <w:top w:val="double" w:sz="6" w:space="0" w:color="FFCA08" w:themeColor="accent1"/>
          <w:left w:val="single" w:sz="8" w:space="0" w:color="FFCA08" w:themeColor="accent1"/>
          <w:bottom w:val="single" w:sz="8" w:space="0" w:color="FFCA08" w:themeColor="accent1"/>
          <w:right w:val="single" w:sz="8" w:space="0" w:color="FFCA08" w:themeColor="accent1"/>
        </w:tcBorders>
      </w:tcPr>
    </w:tblStylePr>
    <w:tblStylePr w:type="firstCol">
      <w:rPr>
        <w:b/>
        <w:bCs/>
      </w:rPr>
    </w:tblStylePr>
    <w:tblStylePr w:type="lastCol">
      <w:rPr>
        <w:b/>
        <w:bCs/>
      </w:rPr>
    </w:tblStylePr>
    <w:tblStylePr w:type="band1Vert">
      <w:tblPr/>
      <w:tcPr>
        <w:tcBorders>
          <w:top w:val="single" w:sz="8" w:space="0" w:color="FFCA08" w:themeColor="accent1"/>
          <w:left w:val="single" w:sz="8" w:space="0" w:color="FFCA08" w:themeColor="accent1"/>
          <w:bottom w:val="single" w:sz="8" w:space="0" w:color="FFCA08" w:themeColor="accent1"/>
          <w:right w:val="single" w:sz="8" w:space="0" w:color="FFCA08" w:themeColor="accent1"/>
        </w:tcBorders>
      </w:tcPr>
    </w:tblStylePr>
    <w:tblStylePr w:type="band1Horz">
      <w:tblPr/>
      <w:tcPr>
        <w:tcBorders>
          <w:top w:val="single" w:sz="8" w:space="0" w:color="FFCA08" w:themeColor="accent1"/>
          <w:left w:val="single" w:sz="8" w:space="0" w:color="FFCA08" w:themeColor="accent1"/>
          <w:bottom w:val="single" w:sz="8" w:space="0" w:color="FFCA08" w:themeColor="accent1"/>
          <w:right w:val="single" w:sz="8" w:space="0" w:color="FFCA08"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F8931D" w:themeColor="accent2"/>
        <w:left w:val="single" w:sz="8" w:space="0" w:color="F8931D" w:themeColor="accent2"/>
        <w:bottom w:val="single" w:sz="8" w:space="0" w:color="F8931D" w:themeColor="accent2"/>
        <w:right w:val="single" w:sz="8" w:space="0" w:color="F8931D" w:themeColor="accent2"/>
      </w:tblBorders>
    </w:tblPr>
    <w:tblStylePr w:type="firstRow">
      <w:pPr>
        <w:spacing w:before="0" w:after="0" w:line="240" w:lineRule="auto"/>
      </w:pPr>
      <w:rPr>
        <w:b/>
        <w:bCs/>
        <w:color w:val="FFFFFF" w:themeColor="background1"/>
      </w:rPr>
      <w:tblPr/>
      <w:tcPr>
        <w:shd w:val="clear" w:color="auto" w:fill="F8931D" w:themeFill="accent2"/>
      </w:tcPr>
    </w:tblStylePr>
    <w:tblStylePr w:type="lastRow">
      <w:pPr>
        <w:spacing w:before="0" w:after="0" w:line="240" w:lineRule="auto"/>
      </w:pPr>
      <w:rPr>
        <w:b/>
        <w:bCs/>
      </w:rPr>
      <w:tblPr/>
      <w:tcPr>
        <w:tcBorders>
          <w:top w:val="double" w:sz="6" w:space="0" w:color="F8931D" w:themeColor="accent2"/>
          <w:left w:val="single" w:sz="8" w:space="0" w:color="F8931D" w:themeColor="accent2"/>
          <w:bottom w:val="single" w:sz="8" w:space="0" w:color="F8931D" w:themeColor="accent2"/>
          <w:right w:val="single" w:sz="8" w:space="0" w:color="F8931D" w:themeColor="accent2"/>
        </w:tcBorders>
      </w:tcPr>
    </w:tblStylePr>
    <w:tblStylePr w:type="firstCol">
      <w:rPr>
        <w:b/>
        <w:bCs/>
      </w:rPr>
    </w:tblStylePr>
    <w:tblStylePr w:type="lastCol">
      <w:rPr>
        <w:b/>
        <w:bCs/>
      </w:rPr>
    </w:tblStylePr>
    <w:tblStylePr w:type="band1Vert">
      <w:tblPr/>
      <w:tcPr>
        <w:tcBorders>
          <w:top w:val="single" w:sz="8" w:space="0" w:color="F8931D" w:themeColor="accent2"/>
          <w:left w:val="single" w:sz="8" w:space="0" w:color="F8931D" w:themeColor="accent2"/>
          <w:bottom w:val="single" w:sz="8" w:space="0" w:color="F8931D" w:themeColor="accent2"/>
          <w:right w:val="single" w:sz="8" w:space="0" w:color="F8931D" w:themeColor="accent2"/>
        </w:tcBorders>
      </w:tcPr>
    </w:tblStylePr>
    <w:tblStylePr w:type="band1Horz">
      <w:tblPr/>
      <w:tcPr>
        <w:tcBorders>
          <w:top w:val="single" w:sz="8" w:space="0" w:color="F8931D" w:themeColor="accent2"/>
          <w:left w:val="single" w:sz="8" w:space="0" w:color="F8931D" w:themeColor="accent2"/>
          <w:bottom w:val="single" w:sz="8" w:space="0" w:color="F8931D" w:themeColor="accent2"/>
          <w:right w:val="single" w:sz="8" w:space="0" w:color="F8931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CE8D3E" w:themeColor="accent3"/>
        <w:left w:val="single" w:sz="8" w:space="0" w:color="CE8D3E" w:themeColor="accent3"/>
        <w:bottom w:val="single" w:sz="8" w:space="0" w:color="CE8D3E" w:themeColor="accent3"/>
        <w:right w:val="single" w:sz="8" w:space="0" w:color="CE8D3E" w:themeColor="accent3"/>
      </w:tblBorders>
    </w:tblPr>
    <w:tblStylePr w:type="firstRow">
      <w:pPr>
        <w:spacing w:before="0" w:after="0" w:line="240" w:lineRule="auto"/>
      </w:pPr>
      <w:rPr>
        <w:b/>
        <w:bCs/>
        <w:color w:val="FFFFFF" w:themeColor="background1"/>
      </w:rPr>
      <w:tblPr/>
      <w:tcPr>
        <w:shd w:val="clear" w:color="auto" w:fill="CE8D3E" w:themeFill="accent3"/>
      </w:tcPr>
    </w:tblStylePr>
    <w:tblStylePr w:type="lastRow">
      <w:pPr>
        <w:spacing w:before="0" w:after="0" w:line="240" w:lineRule="auto"/>
      </w:pPr>
      <w:rPr>
        <w:b/>
        <w:bCs/>
      </w:rPr>
      <w:tblPr/>
      <w:tcPr>
        <w:tcBorders>
          <w:top w:val="double" w:sz="6" w:space="0" w:color="CE8D3E" w:themeColor="accent3"/>
          <w:left w:val="single" w:sz="8" w:space="0" w:color="CE8D3E" w:themeColor="accent3"/>
          <w:bottom w:val="single" w:sz="8" w:space="0" w:color="CE8D3E" w:themeColor="accent3"/>
          <w:right w:val="single" w:sz="8" w:space="0" w:color="CE8D3E" w:themeColor="accent3"/>
        </w:tcBorders>
      </w:tcPr>
    </w:tblStylePr>
    <w:tblStylePr w:type="firstCol">
      <w:rPr>
        <w:b/>
        <w:bCs/>
      </w:rPr>
    </w:tblStylePr>
    <w:tblStylePr w:type="lastCol">
      <w:rPr>
        <w:b/>
        <w:bCs/>
      </w:rPr>
    </w:tblStylePr>
    <w:tblStylePr w:type="band1Vert">
      <w:tblPr/>
      <w:tcPr>
        <w:tcBorders>
          <w:top w:val="single" w:sz="8" w:space="0" w:color="CE8D3E" w:themeColor="accent3"/>
          <w:left w:val="single" w:sz="8" w:space="0" w:color="CE8D3E" w:themeColor="accent3"/>
          <w:bottom w:val="single" w:sz="8" w:space="0" w:color="CE8D3E" w:themeColor="accent3"/>
          <w:right w:val="single" w:sz="8" w:space="0" w:color="CE8D3E" w:themeColor="accent3"/>
        </w:tcBorders>
      </w:tcPr>
    </w:tblStylePr>
    <w:tblStylePr w:type="band1Horz">
      <w:tblPr/>
      <w:tcPr>
        <w:tcBorders>
          <w:top w:val="single" w:sz="8" w:space="0" w:color="CE8D3E" w:themeColor="accent3"/>
          <w:left w:val="single" w:sz="8" w:space="0" w:color="CE8D3E" w:themeColor="accent3"/>
          <w:bottom w:val="single" w:sz="8" w:space="0" w:color="CE8D3E" w:themeColor="accent3"/>
          <w:right w:val="single" w:sz="8" w:space="0" w:color="CE8D3E"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EC7016" w:themeColor="accent4"/>
        <w:left w:val="single" w:sz="8" w:space="0" w:color="EC7016" w:themeColor="accent4"/>
        <w:bottom w:val="single" w:sz="8" w:space="0" w:color="EC7016" w:themeColor="accent4"/>
        <w:right w:val="single" w:sz="8" w:space="0" w:color="EC7016" w:themeColor="accent4"/>
      </w:tblBorders>
    </w:tblPr>
    <w:tblStylePr w:type="firstRow">
      <w:pPr>
        <w:spacing w:before="0" w:after="0" w:line="240" w:lineRule="auto"/>
      </w:pPr>
      <w:rPr>
        <w:b/>
        <w:bCs/>
        <w:color w:val="FFFFFF" w:themeColor="background1"/>
      </w:rPr>
      <w:tblPr/>
      <w:tcPr>
        <w:shd w:val="clear" w:color="auto" w:fill="EC7016" w:themeFill="accent4"/>
      </w:tcPr>
    </w:tblStylePr>
    <w:tblStylePr w:type="lastRow">
      <w:pPr>
        <w:spacing w:before="0" w:after="0" w:line="240" w:lineRule="auto"/>
      </w:pPr>
      <w:rPr>
        <w:b/>
        <w:bCs/>
      </w:rPr>
      <w:tblPr/>
      <w:tcPr>
        <w:tcBorders>
          <w:top w:val="double" w:sz="6" w:space="0" w:color="EC7016" w:themeColor="accent4"/>
          <w:left w:val="single" w:sz="8" w:space="0" w:color="EC7016" w:themeColor="accent4"/>
          <w:bottom w:val="single" w:sz="8" w:space="0" w:color="EC7016" w:themeColor="accent4"/>
          <w:right w:val="single" w:sz="8" w:space="0" w:color="EC7016" w:themeColor="accent4"/>
        </w:tcBorders>
      </w:tcPr>
    </w:tblStylePr>
    <w:tblStylePr w:type="firstCol">
      <w:rPr>
        <w:b/>
        <w:bCs/>
      </w:rPr>
    </w:tblStylePr>
    <w:tblStylePr w:type="lastCol">
      <w:rPr>
        <w:b/>
        <w:bCs/>
      </w:rPr>
    </w:tblStylePr>
    <w:tblStylePr w:type="band1Vert">
      <w:tblPr/>
      <w:tcPr>
        <w:tcBorders>
          <w:top w:val="single" w:sz="8" w:space="0" w:color="EC7016" w:themeColor="accent4"/>
          <w:left w:val="single" w:sz="8" w:space="0" w:color="EC7016" w:themeColor="accent4"/>
          <w:bottom w:val="single" w:sz="8" w:space="0" w:color="EC7016" w:themeColor="accent4"/>
          <w:right w:val="single" w:sz="8" w:space="0" w:color="EC7016" w:themeColor="accent4"/>
        </w:tcBorders>
      </w:tcPr>
    </w:tblStylePr>
    <w:tblStylePr w:type="band1Horz">
      <w:tblPr/>
      <w:tcPr>
        <w:tcBorders>
          <w:top w:val="single" w:sz="8" w:space="0" w:color="EC7016" w:themeColor="accent4"/>
          <w:left w:val="single" w:sz="8" w:space="0" w:color="EC7016" w:themeColor="accent4"/>
          <w:bottom w:val="single" w:sz="8" w:space="0" w:color="EC7016" w:themeColor="accent4"/>
          <w:right w:val="single" w:sz="8" w:space="0" w:color="EC7016"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E64823" w:themeColor="accent5"/>
        <w:left w:val="single" w:sz="8" w:space="0" w:color="E64823" w:themeColor="accent5"/>
        <w:bottom w:val="single" w:sz="8" w:space="0" w:color="E64823" w:themeColor="accent5"/>
        <w:right w:val="single" w:sz="8" w:space="0" w:color="E64823" w:themeColor="accent5"/>
      </w:tblBorders>
    </w:tblPr>
    <w:tblStylePr w:type="firstRow">
      <w:pPr>
        <w:spacing w:before="0" w:after="0" w:line="240" w:lineRule="auto"/>
      </w:pPr>
      <w:rPr>
        <w:b/>
        <w:bCs/>
        <w:color w:val="FFFFFF" w:themeColor="background1"/>
      </w:rPr>
      <w:tblPr/>
      <w:tcPr>
        <w:shd w:val="clear" w:color="auto" w:fill="E64823" w:themeFill="accent5"/>
      </w:tcPr>
    </w:tblStylePr>
    <w:tblStylePr w:type="lastRow">
      <w:pPr>
        <w:spacing w:before="0" w:after="0" w:line="240" w:lineRule="auto"/>
      </w:pPr>
      <w:rPr>
        <w:b/>
        <w:bCs/>
      </w:rPr>
      <w:tblPr/>
      <w:tcPr>
        <w:tcBorders>
          <w:top w:val="double" w:sz="6" w:space="0" w:color="E64823" w:themeColor="accent5"/>
          <w:left w:val="single" w:sz="8" w:space="0" w:color="E64823" w:themeColor="accent5"/>
          <w:bottom w:val="single" w:sz="8" w:space="0" w:color="E64823" w:themeColor="accent5"/>
          <w:right w:val="single" w:sz="8" w:space="0" w:color="E64823" w:themeColor="accent5"/>
        </w:tcBorders>
      </w:tcPr>
    </w:tblStylePr>
    <w:tblStylePr w:type="firstCol">
      <w:rPr>
        <w:b/>
        <w:bCs/>
      </w:rPr>
    </w:tblStylePr>
    <w:tblStylePr w:type="lastCol">
      <w:rPr>
        <w:b/>
        <w:bCs/>
      </w:rPr>
    </w:tblStylePr>
    <w:tblStylePr w:type="band1Vert">
      <w:tblPr/>
      <w:tcPr>
        <w:tcBorders>
          <w:top w:val="single" w:sz="8" w:space="0" w:color="E64823" w:themeColor="accent5"/>
          <w:left w:val="single" w:sz="8" w:space="0" w:color="E64823" w:themeColor="accent5"/>
          <w:bottom w:val="single" w:sz="8" w:space="0" w:color="E64823" w:themeColor="accent5"/>
          <w:right w:val="single" w:sz="8" w:space="0" w:color="E64823" w:themeColor="accent5"/>
        </w:tcBorders>
      </w:tcPr>
    </w:tblStylePr>
    <w:tblStylePr w:type="band1Horz">
      <w:tblPr/>
      <w:tcPr>
        <w:tcBorders>
          <w:top w:val="single" w:sz="8" w:space="0" w:color="E64823" w:themeColor="accent5"/>
          <w:left w:val="single" w:sz="8" w:space="0" w:color="E64823" w:themeColor="accent5"/>
          <w:bottom w:val="single" w:sz="8" w:space="0" w:color="E64823" w:themeColor="accent5"/>
          <w:right w:val="single" w:sz="8" w:space="0" w:color="E64823"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9C6A6A" w:themeColor="accent6"/>
        <w:left w:val="single" w:sz="8" w:space="0" w:color="9C6A6A" w:themeColor="accent6"/>
        <w:bottom w:val="single" w:sz="8" w:space="0" w:color="9C6A6A" w:themeColor="accent6"/>
        <w:right w:val="single" w:sz="8" w:space="0" w:color="9C6A6A" w:themeColor="accent6"/>
      </w:tblBorders>
    </w:tblPr>
    <w:tblStylePr w:type="firstRow">
      <w:pPr>
        <w:spacing w:before="0" w:after="0" w:line="240" w:lineRule="auto"/>
      </w:pPr>
      <w:rPr>
        <w:b/>
        <w:bCs/>
        <w:color w:val="FFFFFF" w:themeColor="background1"/>
      </w:rPr>
      <w:tblPr/>
      <w:tcPr>
        <w:shd w:val="clear" w:color="auto" w:fill="9C6A6A" w:themeFill="accent6"/>
      </w:tcPr>
    </w:tblStylePr>
    <w:tblStylePr w:type="lastRow">
      <w:pPr>
        <w:spacing w:before="0" w:after="0" w:line="240" w:lineRule="auto"/>
      </w:pPr>
      <w:rPr>
        <w:b/>
        <w:bCs/>
      </w:rPr>
      <w:tblPr/>
      <w:tcPr>
        <w:tcBorders>
          <w:top w:val="double" w:sz="6" w:space="0" w:color="9C6A6A" w:themeColor="accent6"/>
          <w:left w:val="single" w:sz="8" w:space="0" w:color="9C6A6A" w:themeColor="accent6"/>
          <w:bottom w:val="single" w:sz="8" w:space="0" w:color="9C6A6A" w:themeColor="accent6"/>
          <w:right w:val="single" w:sz="8" w:space="0" w:color="9C6A6A" w:themeColor="accent6"/>
        </w:tcBorders>
      </w:tcPr>
    </w:tblStylePr>
    <w:tblStylePr w:type="firstCol">
      <w:rPr>
        <w:b/>
        <w:bCs/>
      </w:rPr>
    </w:tblStylePr>
    <w:tblStylePr w:type="lastCol">
      <w:rPr>
        <w:b/>
        <w:bCs/>
      </w:rPr>
    </w:tblStylePr>
    <w:tblStylePr w:type="band1Vert">
      <w:tblPr/>
      <w:tcPr>
        <w:tcBorders>
          <w:top w:val="single" w:sz="8" w:space="0" w:color="9C6A6A" w:themeColor="accent6"/>
          <w:left w:val="single" w:sz="8" w:space="0" w:color="9C6A6A" w:themeColor="accent6"/>
          <w:bottom w:val="single" w:sz="8" w:space="0" w:color="9C6A6A" w:themeColor="accent6"/>
          <w:right w:val="single" w:sz="8" w:space="0" w:color="9C6A6A" w:themeColor="accent6"/>
        </w:tcBorders>
      </w:tcPr>
    </w:tblStylePr>
    <w:tblStylePr w:type="band1Horz">
      <w:tblPr/>
      <w:tcPr>
        <w:tcBorders>
          <w:top w:val="single" w:sz="8" w:space="0" w:color="9C6A6A" w:themeColor="accent6"/>
          <w:left w:val="single" w:sz="8" w:space="0" w:color="9C6A6A" w:themeColor="accent6"/>
          <w:bottom w:val="single" w:sz="8" w:space="0" w:color="9C6A6A" w:themeColor="accent6"/>
          <w:right w:val="single" w:sz="8" w:space="0" w:color="9C6A6A"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C49A00" w:themeColor="accent1" w:themeShade="BF"/>
    </w:rPr>
    <w:tblPr>
      <w:tblStyleRowBandSize w:val="1"/>
      <w:tblStyleColBandSize w:val="1"/>
      <w:tblBorders>
        <w:top w:val="single" w:sz="8" w:space="0" w:color="FFCA08" w:themeColor="accent1"/>
        <w:bottom w:val="single" w:sz="8" w:space="0" w:color="FFCA08" w:themeColor="accent1"/>
      </w:tblBorders>
    </w:tblPr>
    <w:tblStylePr w:type="firstRow">
      <w:pPr>
        <w:spacing w:before="0" w:after="0" w:line="240" w:lineRule="auto"/>
      </w:pPr>
      <w:rPr>
        <w:b/>
        <w:bCs/>
      </w:rPr>
      <w:tblPr/>
      <w:tcPr>
        <w:tcBorders>
          <w:top w:val="single" w:sz="8" w:space="0" w:color="FFCA08" w:themeColor="accent1"/>
          <w:left w:val="nil"/>
          <w:bottom w:val="single" w:sz="8" w:space="0" w:color="FFCA08" w:themeColor="accent1"/>
          <w:right w:val="nil"/>
          <w:insideH w:val="nil"/>
          <w:insideV w:val="nil"/>
        </w:tcBorders>
      </w:tcPr>
    </w:tblStylePr>
    <w:tblStylePr w:type="lastRow">
      <w:pPr>
        <w:spacing w:before="0" w:after="0" w:line="240" w:lineRule="auto"/>
      </w:pPr>
      <w:rPr>
        <w:b/>
        <w:bCs/>
      </w:rPr>
      <w:tblPr/>
      <w:tcPr>
        <w:tcBorders>
          <w:top w:val="single" w:sz="8" w:space="0" w:color="FFCA08" w:themeColor="accent1"/>
          <w:left w:val="nil"/>
          <w:bottom w:val="single" w:sz="8" w:space="0" w:color="FFCA08"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1C1" w:themeFill="accent1" w:themeFillTint="3F"/>
      </w:tcPr>
    </w:tblStylePr>
    <w:tblStylePr w:type="band1Horz">
      <w:tblPr/>
      <w:tcPr>
        <w:tcBorders>
          <w:left w:val="nil"/>
          <w:right w:val="nil"/>
          <w:insideH w:val="nil"/>
          <w:insideV w:val="nil"/>
        </w:tcBorders>
        <w:shd w:val="clear" w:color="auto" w:fill="FFF1C1" w:themeFill="accent1" w:themeFillTint="3F"/>
      </w:tcPr>
    </w:tblStylePr>
  </w:style>
  <w:style w:type="table" w:styleId="LightShading-Accent2">
    <w:name w:val="Light Shading Accent 2"/>
    <w:basedOn w:val="TableNormal"/>
    <w:uiPriority w:val="60"/>
    <w:pPr>
      <w:spacing w:after="0" w:line="240" w:lineRule="auto"/>
    </w:pPr>
    <w:rPr>
      <w:color w:val="C96E06" w:themeColor="accent2" w:themeShade="BF"/>
    </w:rPr>
    <w:tblPr>
      <w:tblStyleRowBandSize w:val="1"/>
      <w:tblStyleColBandSize w:val="1"/>
      <w:tblBorders>
        <w:top w:val="single" w:sz="8" w:space="0" w:color="F8931D" w:themeColor="accent2"/>
        <w:bottom w:val="single" w:sz="8" w:space="0" w:color="F8931D" w:themeColor="accent2"/>
      </w:tblBorders>
    </w:tblPr>
    <w:tblStylePr w:type="firstRow">
      <w:pPr>
        <w:spacing w:before="0" w:after="0" w:line="240" w:lineRule="auto"/>
      </w:pPr>
      <w:rPr>
        <w:b/>
        <w:bCs/>
      </w:rPr>
      <w:tblPr/>
      <w:tcPr>
        <w:tcBorders>
          <w:top w:val="single" w:sz="8" w:space="0" w:color="F8931D" w:themeColor="accent2"/>
          <w:left w:val="nil"/>
          <w:bottom w:val="single" w:sz="8" w:space="0" w:color="F8931D" w:themeColor="accent2"/>
          <w:right w:val="nil"/>
          <w:insideH w:val="nil"/>
          <w:insideV w:val="nil"/>
        </w:tcBorders>
      </w:tcPr>
    </w:tblStylePr>
    <w:tblStylePr w:type="lastRow">
      <w:pPr>
        <w:spacing w:before="0" w:after="0" w:line="240" w:lineRule="auto"/>
      </w:pPr>
      <w:rPr>
        <w:b/>
        <w:bCs/>
      </w:rPr>
      <w:tblPr/>
      <w:tcPr>
        <w:tcBorders>
          <w:top w:val="single" w:sz="8" w:space="0" w:color="F8931D" w:themeColor="accent2"/>
          <w:left w:val="nil"/>
          <w:bottom w:val="single" w:sz="8" w:space="0" w:color="F8931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C7" w:themeFill="accent2" w:themeFillTint="3F"/>
      </w:tcPr>
    </w:tblStylePr>
    <w:tblStylePr w:type="band1Horz">
      <w:tblPr/>
      <w:tcPr>
        <w:tcBorders>
          <w:left w:val="nil"/>
          <w:right w:val="nil"/>
          <w:insideH w:val="nil"/>
          <w:insideV w:val="nil"/>
        </w:tcBorders>
        <w:shd w:val="clear" w:color="auto" w:fill="FDE4C7" w:themeFill="accent2" w:themeFillTint="3F"/>
      </w:tcPr>
    </w:tblStylePr>
  </w:style>
  <w:style w:type="table" w:styleId="LightShading-Accent3">
    <w:name w:val="Light Shading Accent 3"/>
    <w:basedOn w:val="TableNormal"/>
    <w:uiPriority w:val="60"/>
    <w:pPr>
      <w:spacing w:after="0" w:line="240" w:lineRule="auto"/>
    </w:pPr>
    <w:rPr>
      <w:color w:val="A06928" w:themeColor="accent3" w:themeShade="BF"/>
    </w:rPr>
    <w:tblPr>
      <w:tblStyleRowBandSize w:val="1"/>
      <w:tblStyleColBandSize w:val="1"/>
      <w:tblBorders>
        <w:top w:val="single" w:sz="8" w:space="0" w:color="CE8D3E" w:themeColor="accent3"/>
        <w:bottom w:val="single" w:sz="8" w:space="0" w:color="CE8D3E" w:themeColor="accent3"/>
      </w:tblBorders>
    </w:tblPr>
    <w:tblStylePr w:type="firstRow">
      <w:pPr>
        <w:spacing w:before="0" w:after="0" w:line="240" w:lineRule="auto"/>
      </w:pPr>
      <w:rPr>
        <w:b/>
        <w:bCs/>
      </w:rPr>
      <w:tblPr/>
      <w:tcPr>
        <w:tcBorders>
          <w:top w:val="single" w:sz="8" w:space="0" w:color="CE8D3E" w:themeColor="accent3"/>
          <w:left w:val="nil"/>
          <w:bottom w:val="single" w:sz="8" w:space="0" w:color="CE8D3E" w:themeColor="accent3"/>
          <w:right w:val="nil"/>
          <w:insideH w:val="nil"/>
          <w:insideV w:val="nil"/>
        </w:tcBorders>
      </w:tcPr>
    </w:tblStylePr>
    <w:tblStylePr w:type="lastRow">
      <w:pPr>
        <w:spacing w:before="0" w:after="0" w:line="240" w:lineRule="auto"/>
      </w:pPr>
      <w:rPr>
        <w:b/>
        <w:bCs/>
      </w:rPr>
      <w:tblPr/>
      <w:tcPr>
        <w:tcBorders>
          <w:top w:val="single" w:sz="8" w:space="0" w:color="CE8D3E" w:themeColor="accent3"/>
          <w:left w:val="nil"/>
          <w:bottom w:val="single" w:sz="8" w:space="0" w:color="CE8D3E"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E2CF" w:themeFill="accent3" w:themeFillTint="3F"/>
      </w:tcPr>
    </w:tblStylePr>
    <w:tblStylePr w:type="band1Horz">
      <w:tblPr/>
      <w:tcPr>
        <w:tcBorders>
          <w:left w:val="nil"/>
          <w:right w:val="nil"/>
          <w:insideH w:val="nil"/>
          <w:insideV w:val="nil"/>
        </w:tcBorders>
        <w:shd w:val="clear" w:color="auto" w:fill="F3E2CF" w:themeFill="accent3" w:themeFillTint="3F"/>
      </w:tcPr>
    </w:tblStylePr>
  </w:style>
  <w:style w:type="table" w:styleId="LightShading-Accent4">
    <w:name w:val="Light Shading Accent 4"/>
    <w:basedOn w:val="TableNormal"/>
    <w:uiPriority w:val="60"/>
    <w:pPr>
      <w:spacing w:after="0" w:line="240" w:lineRule="auto"/>
    </w:pPr>
    <w:rPr>
      <w:color w:val="B2530E" w:themeColor="accent4" w:themeShade="BF"/>
    </w:rPr>
    <w:tblPr>
      <w:tblStyleRowBandSize w:val="1"/>
      <w:tblStyleColBandSize w:val="1"/>
      <w:tblBorders>
        <w:top w:val="single" w:sz="8" w:space="0" w:color="EC7016" w:themeColor="accent4"/>
        <w:bottom w:val="single" w:sz="8" w:space="0" w:color="EC7016" w:themeColor="accent4"/>
      </w:tblBorders>
    </w:tblPr>
    <w:tblStylePr w:type="firstRow">
      <w:pPr>
        <w:spacing w:before="0" w:after="0" w:line="240" w:lineRule="auto"/>
      </w:pPr>
      <w:rPr>
        <w:b/>
        <w:bCs/>
      </w:rPr>
      <w:tblPr/>
      <w:tcPr>
        <w:tcBorders>
          <w:top w:val="single" w:sz="8" w:space="0" w:color="EC7016" w:themeColor="accent4"/>
          <w:left w:val="nil"/>
          <w:bottom w:val="single" w:sz="8" w:space="0" w:color="EC7016" w:themeColor="accent4"/>
          <w:right w:val="nil"/>
          <w:insideH w:val="nil"/>
          <w:insideV w:val="nil"/>
        </w:tcBorders>
      </w:tcPr>
    </w:tblStylePr>
    <w:tblStylePr w:type="lastRow">
      <w:pPr>
        <w:spacing w:before="0" w:after="0" w:line="240" w:lineRule="auto"/>
      </w:pPr>
      <w:rPr>
        <w:b/>
        <w:bCs/>
      </w:rPr>
      <w:tblPr/>
      <w:tcPr>
        <w:tcBorders>
          <w:top w:val="single" w:sz="8" w:space="0" w:color="EC7016" w:themeColor="accent4"/>
          <w:left w:val="nil"/>
          <w:bottom w:val="single" w:sz="8" w:space="0" w:color="EC701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BC5" w:themeFill="accent4" w:themeFillTint="3F"/>
      </w:tcPr>
    </w:tblStylePr>
    <w:tblStylePr w:type="band1Horz">
      <w:tblPr/>
      <w:tcPr>
        <w:tcBorders>
          <w:left w:val="nil"/>
          <w:right w:val="nil"/>
          <w:insideH w:val="nil"/>
          <w:insideV w:val="nil"/>
        </w:tcBorders>
        <w:shd w:val="clear" w:color="auto" w:fill="FADBC5" w:themeFill="accent4" w:themeFillTint="3F"/>
      </w:tcPr>
    </w:tblStylePr>
  </w:style>
  <w:style w:type="table" w:styleId="LightShading-Accent5">
    <w:name w:val="Light Shading Accent 5"/>
    <w:basedOn w:val="TableNormal"/>
    <w:uiPriority w:val="60"/>
    <w:pPr>
      <w:spacing w:after="0" w:line="240" w:lineRule="auto"/>
    </w:pPr>
    <w:rPr>
      <w:color w:val="B23214" w:themeColor="accent5" w:themeShade="BF"/>
    </w:rPr>
    <w:tblPr>
      <w:tblStyleRowBandSize w:val="1"/>
      <w:tblStyleColBandSize w:val="1"/>
      <w:tblBorders>
        <w:top w:val="single" w:sz="8" w:space="0" w:color="E64823" w:themeColor="accent5"/>
        <w:bottom w:val="single" w:sz="8" w:space="0" w:color="E64823" w:themeColor="accent5"/>
      </w:tblBorders>
    </w:tblPr>
    <w:tblStylePr w:type="firstRow">
      <w:pPr>
        <w:spacing w:before="0" w:after="0" w:line="240" w:lineRule="auto"/>
      </w:pPr>
      <w:rPr>
        <w:b/>
        <w:bCs/>
      </w:rPr>
      <w:tblPr/>
      <w:tcPr>
        <w:tcBorders>
          <w:top w:val="single" w:sz="8" w:space="0" w:color="E64823" w:themeColor="accent5"/>
          <w:left w:val="nil"/>
          <w:bottom w:val="single" w:sz="8" w:space="0" w:color="E64823" w:themeColor="accent5"/>
          <w:right w:val="nil"/>
          <w:insideH w:val="nil"/>
          <w:insideV w:val="nil"/>
        </w:tcBorders>
      </w:tcPr>
    </w:tblStylePr>
    <w:tblStylePr w:type="lastRow">
      <w:pPr>
        <w:spacing w:before="0" w:after="0" w:line="240" w:lineRule="auto"/>
      </w:pPr>
      <w:rPr>
        <w:b/>
        <w:bCs/>
      </w:rPr>
      <w:tblPr/>
      <w:tcPr>
        <w:tcBorders>
          <w:top w:val="single" w:sz="8" w:space="0" w:color="E64823" w:themeColor="accent5"/>
          <w:left w:val="nil"/>
          <w:bottom w:val="single" w:sz="8" w:space="0" w:color="E64823"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8D1C8" w:themeFill="accent5" w:themeFillTint="3F"/>
      </w:tcPr>
    </w:tblStylePr>
    <w:tblStylePr w:type="band1Horz">
      <w:tblPr/>
      <w:tcPr>
        <w:tcBorders>
          <w:left w:val="nil"/>
          <w:right w:val="nil"/>
          <w:insideH w:val="nil"/>
          <w:insideV w:val="nil"/>
        </w:tcBorders>
        <w:shd w:val="clear" w:color="auto" w:fill="F8D1C8" w:themeFill="accent5" w:themeFillTint="3F"/>
      </w:tcPr>
    </w:tblStylePr>
  </w:style>
  <w:style w:type="table" w:styleId="LightShading-Accent6">
    <w:name w:val="Light Shading Accent 6"/>
    <w:basedOn w:val="TableNormal"/>
    <w:uiPriority w:val="60"/>
    <w:pPr>
      <w:spacing w:after="0" w:line="240" w:lineRule="auto"/>
    </w:pPr>
    <w:rPr>
      <w:color w:val="754E4E" w:themeColor="accent6" w:themeShade="BF"/>
    </w:rPr>
    <w:tblPr>
      <w:tblStyleRowBandSize w:val="1"/>
      <w:tblStyleColBandSize w:val="1"/>
      <w:tblBorders>
        <w:top w:val="single" w:sz="8" w:space="0" w:color="9C6A6A" w:themeColor="accent6"/>
        <w:bottom w:val="single" w:sz="8" w:space="0" w:color="9C6A6A" w:themeColor="accent6"/>
      </w:tblBorders>
    </w:tblPr>
    <w:tblStylePr w:type="firstRow">
      <w:pPr>
        <w:spacing w:before="0" w:after="0" w:line="240" w:lineRule="auto"/>
      </w:pPr>
      <w:rPr>
        <w:b/>
        <w:bCs/>
      </w:rPr>
      <w:tblPr/>
      <w:tcPr>
        <w:tcBorders>
          <w:top w:val="single" w:sz="8" w:space="0" w:color="9C6A6A" w:themeColor="accent6"/>
          <w:left w:val="nil"/>
          <w:bottom w:val="single" w:sz="8" w:space="0" w:color="9C6A6A" w:themeColor="accent6"/>
          <w:right w:val="nil"/>
          <w:insideH w:val="nil"/>
          <w:insideV w:val="nil"/>
        </w:tcBorders>
      </w:tcPr>
    </w:tblStylePr>
    <w:tblStylePr w:type="lastRow">
      <w:pPr>
        <w:spacing w:before="0" w:after="0" w:line="240" w:lineRule="auto"/>
      </w:pPr>
      <w:rPr>
        <w:b/>
        <w:bCs/>
      </w:rPr>
      <w:tblPr/>
      <w:tcPr>
        <w:tcBorders>
          <w:top w:val="single" w:sz="8" w:space="0" w:color="9C6A6A" w:themeColor="accent6"/>
          <w:left w:val="nil"/>
          <w:bottom w:val="single" w:sz="8" w:space="0" w:color="9C6A6A"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DADA" w:themeFill="accent6" w:themeFillTint="3F"/>
      </w:tcPr>
    </w:tblStylePr>
    <w:tblStylePr w:type="band1Horz">
      <w:tblPr/>
      <w:tcPr>
        <w:tcBorders>
          <w:left w:val="nil"/>
          <w:right w:val="nil"/>
          <w:insideH w:val="nil"/>
          <w:insideV w:val="nil"/>
        </w:tcBorders>
        <w:shd w:val="clear" w:color="auto" w:fill="E6DADA"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qFormat/>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basedOn w:val="Normal"/>
    <w:uiPriority w:val="1"/>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FFD745" w:themeColor="accent1" w:themeTint="BF"/>
        <w:left w:val="single" w:sz="8" w:space="0" w:color="FFD745" w:themeColor="accent1" w:themeTint="BF"/>
        <w:bottom w:val="single" w:sz="8" w:space="0" w:color="FFD745" w:themeColor="accent1" w:themeTint="BF"/>
        <w:right w:val="single" w:sz="8" w:space="0" w:color="FFD745" w:themeColor="accent1" w:themeTint="BF"/>
        <w:insideH w:val="single" w:sz="8" w:space="0" w:color="FFD745" w:themeColor="accent1" w:themeTint="BF"/>
        <w:insideV w:val="single" w:sz="8" w:space="0" w:color="FFD745" w:themeColor="accent1" w:themeTint="BF"/>
      </w:tblBorders>
    </w:tblPr>
    <w:tcPr>
      <w:shd w:val="clear" w:color="auto" w:fill="FFF1C1" w:themeFill="accent1" w:themeFillTint="3F"/>
    </w:tcPr>
    <w:tblStylePr w:type="firstRow">
      <w:rPr>
        <w:b/>
        <w:bCs/>
      </w:rPr>
    </w:tblStylePr>
    <w:tblStylePr w:type="lastRow">
      <w:rPr>
        <w:b/>
        <w:bCs/>
      </w:rPr>
      <w:tblPr/>
      <w:tcPr>
        <w:tcBorders>
          <w:top w:val="single" w:sz="18" w:space="0" w:color="FFD745" w:themeColor="accent1" w:themeTint="BF"/>
        </w:tcBorders>
      </w:tcPr>
    </w:tblStylePr>
    <w:tblStylePr w:type="firstCol">
      <w:rPr>
        <w:b/>
        <w:bCs/>
      </w:rPr>
    </w:tblStylePr>
    <w:tblStylePr w:type="lastCol">
      <w:rPr>
        <w:b/>
        <w:bCs/>
      </w:rPr>
    </w:tblStylePr>
    <w:tblStylePr w:type="band1Vert">
      <w:tblPr/>
      <w:tcPr>
        <w:shd w:val="clear" w:color="auto" w:fill="FFE483" w:themeFill="accent1" w:themeFillTint="7F"/>
      </w:tcPr>
    </w:tblStylePr>
    <w:tblStylePr w:type="band1Horz">
      <w:tblPr/>
      <w:tcPr>
        <w:shd w:val="clear" w:color="auto" w:fill="FFE483"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F9AD55" w:themeColor="accent2" w:themeTint="BF"/>
        <w:left w:val="single" w:sz="8" w:space="0" w:color="F9AD55" w:themeColor="accent2" w:themeTint="BF"/>
        <w:bottom w:val="single" w:sz="8" w:space="0" w:color="F9AD55" w:themeColor="accent2" w:themeTint="BF"/>
        <w:right w:val="single" w:sz="8" w:space="0" w:color="F9AD55" w:themeColor="accent2" w:themeTint="BF"/>
        <w:insideH w:val="single" w:sz="8" w:space="0" w:color="F9AD55" w:themeColor="accent2" w:themeTint="BF"/>
        <w:insideV w:val="single" w:sz="8" w:space="0" w:color="F9AD55" w:themeColor="accent2" w:themeTint="BF"/>
      </w:tblBorders>
    </w:tblPr>
    <w:tcPr>
      <w:shd w:val="clear" w:color="auto" w:fill="FDE4C7" w:themeFill="accent2" w:themeFillTint="3F"/>
    </w:tcPr>
    <w:tblStylePr w:type="firstRow">
      <w:rPr>
        <w:b/>
        <w:bCs/>
      </w:rPr>
    </w:tblStylePr>
    <w:tblStylePr w:type="lastRow">
      <w:rPr>
        <w:b/>
        <w:bCs/>
      </w:rPr>
      <w:tblPr/>
      <w:tcPr>
        <w:tcBorders>
          <w:top w:val="single" w:sz="18" w:space="0" w:color="F9AD55" w:themeColor="accent2" w:themeTint="BF"/>
        </w:tcBorders>
      </w:tcPr>
    </w:tblStylePr>
    <w:tblStylePr w:type="firstCol">
      <w:rPr>
        <w:b/>
        <w:bCs/>
      </w:rPr>
    </w:tblStylePr>
    <w:tblStylePr w:type="lastCol">
      <w:rPr>
        <w:b/>
        <w:bCs/>
      </w:rPr>
    </w:tblStylePr>
    <w:tblStylePr w:type="band1Vert">
      <w:tblPr/>
      <w:tcPr>
        <w:shd w:val="clear" w:color="auto" w:fill="FBC88E" w:themeFill="accent2" w:themeFillTint="7F"/>
      </w:tcPr>
    </w:tblStylePr>
    <w:tblStylePr w:type="band1Horz">
      <w:tblPr/>
      <w:tcPr>
        <w:shd w:val="clear" w:color="auto" w:fill="FBC88E"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DAA96E" w:themeColor="accent3" w:themeTint="BF"/>
        <w:left w:val="single" w:sz="8" w:space="0" w:color="DAA96E" w:themeColor="accent3" w:themeTint="BF"/>
        <w:bottom w:val="single" w:sz="8" w:space="0" w:color="DAA96E" w:themeColor="accent3" w:themeTint="BF"/>
        <w:right w:val="single" w:sz="8" w:space="0" w:color="DAA96E" w:themeColor="accent3" w:themeTint="BF"/>
        <w:insideH w:val="single" w:sz="8" w:space="0" w:color="DAA96E" w:themeColor="accent3" w:themeTint="BF"/>
        <w:insideV w:val="single" w:sz="8" w:space="0" w:color="DAA96E" w:themeColor="accent3" w:themeTint="BF"/>
      </w:tblBorders>
    </w:tblPr>
    <w:tcPr>
      <w:shd w:val="clear" w:color="auto" w:fill="F3E2CF" w:themeFill="accent3" w:themeFillTint="3F"/>
    </w:tcPr>
    <w:tblStylePr w:type="firstRow">
      <w:rPr>
        <w:b/>
        <w:bCs/>
      </w:rPr>
    </w:tblStylePr>
    <w:tblStylePr w:type="lastRow">
      <w:rPr>
        <w:b/>
        <w:bCs/>
      </w:rPr>
      <w:tblPr/>
      <w:tcPr>
        <w:tcBorders>
          <w:top w:val="single" w:sz="18" w:space="0" w:color="DAA96E" w:themeColor="accent3" w:themeTint="BF"/>
        </w:tcBorders>
      </w:tcPr>
    </w:tblStylePr>
    <w:tblStylePr w:type="firstCol">
      <w:rPr>
        <w:b/>
        <w:bCs/>
      </w:rPr>
    </w:tblStylePr>
    <w:tblStylePr w:type="lastCol">
      <w:rPr>
        <w:b/>
        <w:bCs/>
      </w:rPr>
    </w:tblStylePr>
    <w:tblStylePr w:type="band1Vert">
      <w:tblPr/>
      <w:tcPr>
        <w:shd w:val="clear" w:color="auto" w:fill="E6C59E" w:themeFill="accent3" w:themeFillTint="7F"/>
      </w:tcPr>
    </w:tblStylePr>
    <w:tblStylePr w:type="band1Horz">
      <w:tblPr/>
      <w:tcPr>
        <w:shd w:val="clear" w:color="auto" w:fill="E6C59E"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F09350" w:themeColor="accent4" w:themeTint="BF"/>
        <w:left w:val="single" w:sz="8" w:space="0" w:color="F09350" w:themeColor="accent4" w:themeTint="BF"/>
        <w:bottom w:val="single" w:sz="8" w:space="0" w:color="F09350" w:themeColor="accent4" w:themeTint="BF"/>
        <w:right w:val="single" w:sz="8" w:space="0" w:color="F09350" w:themeColor="accent4" w:themeTint="BF"/>
        <w:insideH w:val="single" w:sz="8" w:space="0" w:color="F09350" w:themeColor="accent4" w:themeTint="BF"/>
        <w:insideV w:val="single" w:sz="8" w:space="0" w:color="F09350" w:themeColor="accent4" w:themeTint="BF"/>
      </w:tblBorders>
    </w:tblPr>
    <w:tcPr>
      <w:shd w:val="clear" w:color="auto" w:fill="FADBC5" w:themeFill="accent4" w:themeFillTint="3F"/>
    </w:tcPr>
    <w:tblStylePr w:type="firstRow">
      <w:rPr>
        <w:b/>
        <w:bCs/>
      </w:rPr>
    </w:tblStylePr>
    <w:tblStylePr w:type="lastRow">
      <w:rPr>
        <w:b/>
        <w:bCs/>
      </w:rPr>
      <w:tblPr/>
      <w:tcPr>
        <w:tcBorders>
          <w:top w:val="single" w:sz="18" w:space="0" w:color="F09350" w:themeColor="accent4" w:themeTint="BF"/>
        </w:tcBorders>
      </w:tcPr>
    </w:tblStylePr>
    <w:tblStylePr w:type="firstCol">
      <w:rPr>
        <w:b/>
        <w:bCs/>
      </w:rPr>
    </w:tblStylePr>
    <w:tblStylePr w:type="lastCol">
      <w:rPr>
        <w:b/>
        <w:bCs/>
      </w:rPr>
    </w:tblStylePr>
    <w:tblStylePr w:type="band1Vert">
      <w:tblPr/>
      <w:tcPr>
        <w:shd w:val="clear" w:color="auto" w:fill="F5B78A" w:themeFill="accent4" w:themeFillTint="7F"/>
      </w:tcPr>
    </w:tblStylePr>
    <w:tblStylePr w:type="band1Horz">
      <w:tblPr/>
      <w:tcPr>
        <w:shd w:val="clear" w:color="auto" w:fill="F5B78A"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EC755A" w:themeColor="accent5" w:themeTint="BF"/>
        <w:left w:val="single" w:sz="8" w:space="0" w:color="EC755A" w:themeColor="accent5" w:themeTint="BF"/>
        <w:bottom w:val="single" w:sz="8" w:space="0" w:color="EC755A" w:themeColor="accent5" w:themeTint="BF"/>
        <w:right w:val="single" w:sz="8" w:space="0" w:color="EC755A" w:themeColor="accent5" w:themeTint="BF"/>
        <w:insideH w:val="single" w:sz="8" w:space="0" w:color="EC755A" w:themeColor="accent5" w:themeTint="BF"/>
        <w:insideV w:val="single" w:sz="8" w:space="0" w:color="EC755A" w:themeColor="accent5" w:themeTint="BF"/>
      </w:tblBorders>
    </w:tblPr>
    <w:tcPr>
      <w:shd w:val="clear" w:color="auto" w:fill="F8D1C8" w:themeFill="accent5" w:themeFillTint="3F"/>
    </w:tcPr>
    <w:tblStylePr w:type="firstRow">
      <w:rPr>
        <w:b/>
        <w:bCs/>
      </w:rPr>
    </w:tblStylePr>
    <w:tblStylePr w:type="lastRow">
      <w:rPr>
        <w:b/>
        <w:bCs/>
      </w:rPr>
      <w:tblPr/>
      <w:tcPr>
        <w:tcBorders>
          <w:top w:val="single" w:sz="18" w:space="0" w:color="EC755A" w:themeColor="accent5" w:themeTint="BF"/>
        </w:tcBorders>
      </w:tcPr>
    </w:tblStylePr>
    <w:tblStylePr w:type="firstCol">
      <w:rPr>
        <w:b/>
        <w:bCs/>
      </w:rPr>
    </w:tblStylePr>
    <w:tblStylePr w:type="lastCol">
      <w:rPr>
        <w:b/>
        <w:bCs/>
      </w:rPr>
    </w:tblStylePr>
    <w:tblStylePr w:type="band1Vert">
      <w:tblPr/>
      <w:tcPr>
        <w:shd w:val="clear" w:color="auto" w:fill="F2A391" w:themeFill="accent5" w:themeFillTint="7F"/>
      </w:tcPr>
    </w:tblStylePr>
    <w:tblStylePr w:type="band1Horz">
      <w:tblPr/>
      <w:tcPr>
        <w:shd w:val="clear" w:color="auto" w:fill="F2A391"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B48F8F" w:themeColor="accent6" w:themeTint="BF"/>
        <w:left w:val="single" w:sz="8" w:space="0" w:color="B48F8F" w:themeColor="accent6" w:themeTint="BF"/>
        <w:bottom w:val="single" w:sz="8" w:space="0" w:color="B48F8F" w:themeColor="accent6" w:themeTint="BF"/>
        <w:right w:val="single" w:sz="8" w:space="0" w:color="B48F8F" w:themeColor="accent6" w:themeTint="BF"/>
        <w:insideH w:val="single" w:sz="8" w:space="0" w:color="B48F8F" w:themeColor="accent6" w:themeTint="BF"/>
        <w:insideV w:val="single" w:sz="8" w:space="0" w:color="B48F8F" w:themeColor="accent6" w:themeTint="BF"/>
      </w:tblBorders>
    </w:tblPr>
    <w:tcPr>
      <w:shd w:val="clear" w:color="auto" w:fill="E6DADA" w:themeFill="accent6" w:themeFillTint="3F"/>
    </w:tcPr>
    <w:tblStylePr w:type="firstRow">
      <w:rPr>
        <w:b/>
        <w:bCs/>
      </w:rPr>
    </w:tblStylePr>
    <w:tblStylePr w:type="lastRow">
      <w:rPr>
        <w:b/>
        <w:bCs/>
      </w:rPr>
      <w:tblPr/>
      <w:tcPr>
        <w:tcBorders>
          <w:top w:val="single" w:sz="18" w:space="0" w:color="B48F8F" w:themeColor="accent6" w:themeTint="BF"/>
        </w:tcBorders>
      </w:tcPr>
    </w:tblStylePr>
    <w:tblStylePr w:type="firstCol">
      <w:rPr>
        <w:b/>
        <w:bCs/>
      </w:rPr>
    </w:tblStylePr>
    <w:tblStylePr w:type="lastCol">
      <w:rPr>
        <w:b/>
        <w:bCs/>
      </w:rPr>
    </w:tblStylePr>
    <w:tblStylePr w:type="band1Vert">
      <w:tblPr/>
      <w:tcPr>
        <w:shd w:val="clear" w:color="auto" w:fill="CDB4B4" w:themeFill="accent6" w:themeFillTint="7F"/>
      </w:tcPr>
    </w:tblStylePr>
    <w:tblStylePr w:type="band1Horz">
      <w:tblPr/>
      <w:tcPr>
        <w:shd w:val="clear" w:color="auto" w:fill="CDB4B4"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A08" w:themeColor="accent1"/>
        <w:left w:val="single" w:sz="8" w:space="0" w:color="FFCA08" w:themeColor="accent1"/>
        <w:bottom w:val="single" w:sz="8" w:space="0" w:color="FFCA08" w:themeColor="accent1"/>
        <w:right w:val="single" w:sz="8" w:space="0" w:color="FFCA08" w:themeColor="accent1"/>
        <w:insideH w:val="single" w:sz="8" w:space="0" w:color="FFCA08" w:themeColor="accent1"/>
        <w:insideV w:val="single" w:sz="8" w:space="0" w:color="FFCA08" w:themeColor="accent1"/>
      </w:tblBorders>
    </w:tblPr>
    <w:tcPr>
      <w:shd w:val="clear" w:color="auto" w:fill="FFF1C1" w:themeFill="accent1" w:themeFillTint="3F"/>
    </w:tcPr>
    <w:tblStylePr w:type="firstRow">
      <w:rPr>
        <w:b/>
        <w:bCs/>
        <w:color w:val="000000" w:themeColor="text1"/>
      </w:rPr>
      <w:tblPr/>
      <w:tcPr>
        <w:shd w:val="clear" w:color="auto" w:fill="FFF9E6"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4CD" w:themeFill="accent1" w:themeFillTint="33"/>
      </w:tcPr>
    </w:tblStylePr>
    <w:tblStylePr w:type="band1Vert">
      <w:tblPr/>
      <w:tcPr>
        <w:shd w:val="clear" w:color="auto" w:fill="FFE483" w:themeFill="accent1" w:themeFillTint="7F"/>
      </w:tcPr>
    </w:tblStylePr>
    <w:tblStylePr w:type="band1Horz">
      <w:tblPr/>
      <w:tcPr>
        <w:tcBorders>
          <w:insideH w:val="single" w:sz="6" w:space="0" w:color="FFCA08" w:themeColor="accent1"/>
          <w:insideV w:val="single" w:sz="6" w:space="0" w:color="FFCA08" w:themeColor="accent1"/>
        </w:tcBorders>
        <w:shd w:val="clear" w:color="auto" w:fill="FFE483"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8931D" w:themeColor="accent2"/>
        <w:left w:val="single" w:sz="8" w:space="0" w:color="F8931D" w:themeColor="accent2"/>
        <w:bottom w:val="single" w:sz="8" w:space="0" w:color="F8931D" w:themeColor="accent2"/>
        <w:right w:val="single" w:sz="8" w:space="0" w:color="F8931D" w:themeColor="accent2"/>
        <w:insideH w:val="single" w:sz="8" w:space="0" w:color="F8931D" w:themeColor="accent2"/>
        <w:insideV w:val="single" w:sz="8" w:space="0" w:color="F8931D" w:themeColor="accent2"/>
      </w:tblBorders>
    </w:tblPr>
    <w:tcPr>
      <w:shd w:val="clear" w:color="auto" w:fill="FDE4C7" w:themeFill="accent2" w:themeFillTint="3F"/>
    </w:tcPr>
    <w:tblStylePr w:type="firstRow">
      <w:rPr>
        <w:b/>
        <w:bCs/>
        <w:color w:val="000000" w:themeColor="text1"/>
      </w:rPr>
      <w:tblPr/>
      <w:tcPr>
        <w:shd w:val="clear" w:color="auto" w:fill="FEF4E8"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1" w:themeFill="accent2" w:themeFillTint="33"/>
      </w:tcPr>
    </w:tblStylePr>
    <w:tblStylePr w:type="band1Vert">
      <w:tblPr/>
      <w:tcPr>
        <w:shd w:val="clear" w:color="auto" w:fill="FBC88E" w:themeFill="accent2" w:themeFillTint="7F"/>
      </w:tcPr>
    </w:tblStylePr>
    <w:tblStylePr w:type="band1Horz">
      <w:tblPr/>
      <w:tcPr>
        <w:tcBorders>
          <w:insideH w:val="single" w:sz="6" w:space="0" w:color="F8931D" w:themeColor="accent2"/>
          <w:insideV w:val="single" w:sz="6" w:space="0" w:color="F8931D" w:themeColor="accent2"/>
        </w:tcBorders>
        <w:shd w:val="clear" w:color="auto" w:fill="FBC88E"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E8D3E" w:themeColor="accent3"/>
        <w:left w:val="single" w:sz="8" w:space="0" w:color="CE8D3E" w:themeColor="accent3"/>
        <w:bottom w:val="single" w:sz="8" w:space="0" w:color="CE8D3E" w:themeColor="accent3"/>
        <w:right w:val="single" w:sz="8" w:space="0" w:color="CE8D3E" w:themeColor="accent3"/>
        <w:insideH w:val="single" w:sz="8" w:space="0" w:color="CE8D3E" w:themeColor="accent3"/>
        <w:insideV w:val="single" w:sz="8" w:space="0" w:color="CE8D3E" w:themeColor="accent3"/>
      </w:tblBorders>
    </w:tblPr>
    <w:tcPr>
      <w:shd w:val="clear" w:color="auto" w:fill="F3E2CF" w:themeFill="accent3" w:themeFillTint="3F"/>
    </w:tcPr>
    <w:tblStylePr w:type="firstRow">
      <w:rPr>
        <w:b/>
        <w:bCs/>
        <w:color w:val="000000" w:themeColor="text1"/>
      </w:rPr>
      <w:tblPr/>
      <w:tcPr>
        <w:shd w:val="clear" w:color="auto" w:fill="FAF3EB"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E7D8" w:themeFill="accent3" w:themeFillTint="33"/>
      </w:tcPr>
    </w:tblStylePr>
    <w:tblStylePr w:type="band1Vert">
      <w:tblPr/>
      <w:tcPr>
        <w:shd w:val="clear" w:color="auto" w:fill="E6C59E" w:themeFill="accent3" w:themeFillTint="7F"/>
      </w:tcPr>
    </w:tblStylePr>
    <w:tblStylePr w:type="band1Horz">
      <w:tblPr/>
      <w:tcPr>
        <w:tcBorders>
          <w:insideH w:val="single" w:sz="6" w:space="0" w:color="CE8D3E" w:themeColor="accent3"/>
          <w:insideV w:val="single" w:sz="6" w:space="0" w:color="CE8D3E" w:themeColor="accent3"/>
        </w:tcBorders>
        <w:shd w:val="clear" w:color="auto" w:fill="E6C59E"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C7016" w:themeColor="accent4"/>
        <w:left w:val="single" w:sz="8" w:space="0" w:color="EC7016" w:themeColor="accent4"/>
        <w:bottom w:val="single" w:sz="8" w:space="0" w:color="EC7016" w:themeColor="accent4"/>
        <w:right w:val="single" w:sz="8" w:space="0" w:color="EC7016" w:themeColor="accent4"/>
        <w:insideH w:val="single" w:sz="8" w:space="0" w:color="EC7016" w:themeColor="accent4"/>
        <w:insideV w:val="single" w:sz="8" w:space="0" w:color="EC7016" w:themeColor="accent4"/>
      </w:tblBorders>
    </w:tblPr>
    <w:tcPr>
      <w:shd w:val="clear" w:color="auto" w:fill="FADBC5" w:themeFill="accent4" w:themeFillTint="3F"/>
    </w:tcPr>
    <w:tblStylePr w:type="firstRow">
      <w:rPr>
        <w:b/>
        <w:bCs/>
        <w:color w:val="000000" w:themeColor="text1"/>
      </w:rPr>
      <w:tblPr/>
      <w:tcPr>
        <w:shd w:val="clear" w:color="auto" w:fill="FDF0E7"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2D0" w:themeFill="accent4" w:themeFillTint="33"/>
      </w:tcPr>
    </w:tblStylePr>
    <w:tblStylePr w:type="band1Vert">
      <w:tblPr/>
      <w:tcPr>
        <w:shd w:val="clear" w:color="auto" w:fill="F5B78A" w:themeFill="accent4" w:themeFillTint="7F"/>
      </w:tcPr>
    </w:tblStylePr>
    <w:tblStylePr w:type="band1Horz">
      <w:tblPr/>
      <w:tcPr>
        <w:tcBorders>
          <w:insideH w:val="single" w:sz="6" w:space="0" w:color="EC7016" w:themeColor="accent4"/>
          <w:insideV w:val="single" w:sz="6" w:space="0" w:color="EC7016" w:themeColor="accent4"/>
        </w:tcBorders>
        <w:shd w:val="clear" w:color="auto" w:fill="F5B78A"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4823" w:themeColor="accent5"/>
        <w:left w:val="single" w:sz="8" w:space="0" w:color="E64823" w:themeColor="accent5"/>
        <w:bottom w:val="single" w:sz="8" w:space="0" w:color="E64823" w:themeColor="accent5"/>
        <w:right w:val="single" w:sz="8" w:space="0" w:color="E64823" w:themeColor="accent5"/>
        <w:insideH w:val="single" w:sz="8" w:space="0" w:color="E64823" w:themeColor="accent5"/>
        <w:insideV w:val="single" w:sz="8" w:space="0" w:color="E64823" w:themeColor="accent5"/>
      </w:tblBorders>
    </w:tblPr>
    <w:tcPr>
      <w:shd w:val="clear" w:color="auto" w:fill="F8D1C8" w:themeFill="accent5" w:themeFillTint="3F"/>
    </w:tcPr>
    <w:tblStylePr w:type="firstRow">
      <w:rPr>
        <w:b/>
        <w:bCs/>
        <w:color w:val="000000" w:themeColor="text1"/>
      </w:rPr>
      <w:tblPr/>
      <w:tcPr>
        <w:shd w:val="clear" w:color="auto" w:fill="FCECE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DAD3" w:themeFill="accent5" w:themeFillTint="33"/>
      </w:tcPr>
    </w:tblStylePr>
    <w:tblStylePr w:type="band1Vert">
      <w:tblPr/>
      <w:tcPr>
        <w:shd w:val="clear" w:color="auto" w:fill="F2A391" w:themeFill="accent5" w:themeFillTint="7F"/>
      </w:tcPr>
    </w:tblStylePr>
    <w:tblStylePr w:type="band1Horz">
      <w:tblPr/>
      <w:tcPr>
        <w:tcBorders>
          <w:insideH w:val="single" w:sz="6" w:space="0" w:color="E64823" w:themeColor="accent5"/>
          <w:insideV w:val="single" w:sz="6" w:space="0" w:color="E64823" w:themeColor="accent5"/>
        </w:tcBorders>
        <w:shd w:val="clear" w:color="auto" w:fill="F2A391"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C6A6A" w:themeColor="accent6"/>
        <w:left w:val="single" w:sz="8" w:space="0" w:color="9C6A6A" w:themeColor="accent6"/>
        <w:bottom w:val="single" w:sz="8" w:space="0" w:color="9C6A6A" w:themeColor="accent6"/>
        <w:right w:val="single" w:sz="8" w:space="0" w:color="9C6A6A" w:themeColor="accent6"/>
        <w:insideH w:val="single" w:sz="8" w:space="0" w:color="9C6A6A" w:themeColor="accent6"/>
        <w:insideV w:val="single" w:sz="8" w:space="0" w:color="9C6A6A" w:themeColor="accent6"/>
      </w:tblBorders>
    </w:tblPr>
    <w:tcPr>
      <w:shd w:val="clear" w:color="auto" w:fill="E6DADA" w:themeFill="accent6" w:themeFillTint="3F"/>
    </w:tcPr>
    <w:tblStylePr w:type="firstRow">
      <w:rPr>
        <w:b/>
        <w:bCs/>
        <w:color w:val="000000" w:themeColor="text1"/>
      </w:rPr>
      <w:tblPr/>
      <w:tcPr>
        <w:shd w:val="clear" w:color="auto" w:fill="F5F0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BE1E1" w:themeFill="accent6" w:themeFillTint="33"/>
      </w:tcPr>
    </w:tblStylePr>
    <w:tblStylePr w:type="band1Vert">
      <w:tblPr/>
      <w:tcPr>
        <w:shd w:val="clear" w:color="auto" w:fill="CDB4B4" w:themeFill="accent6" w:themeFillTint="7F"/>
      </w:tcPr>
    </w:tblStylePr>
    <w:tblStylePr w:type="band1Horz">
      <w:tblPr/>
      <w:tcPr>
        <w:tcBorders>
          <w:insideH w:val="single" w:sz="6" w:space="0" w:color="9C6A6A" w:themeColor="accent6"/>
          <w:insideV w:val="single" w:sz="6" w:space="0" w:color="9C6A6A" w:themeColor="accent6"/>
        </w:tcBorders>
        <w:shd w:val="clear" w:color="auto" w:fill="CDB4B4"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1C1"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A08"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A08"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A08"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A08"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483"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483"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C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8931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8931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8931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8931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88E"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88E"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E2C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E8D3E"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E8D3E"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E8D3E"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E8D3E"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6C59E"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6C59E"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B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C7016"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C7016"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C7016"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C7016"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5B78A"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5B78A"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8D1C8"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64823"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64823"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64823"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64823"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2A39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2A391"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DA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C6A6A"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C6A6A"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C6A6A"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C6A6A"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B4B4"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B4B4"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9302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FFCA08" w:themeColor="accent1"/>
        <w:bottom w:val="single" w:sz="8" w:space="0" w:color="FFCA08" w:themeColor="accent1"/>
      </w:tblBorders>
    </w:tblPr>
    <w:tblStylePr w:type="firstRow">
      <w:rPr>
        <w:rFonts w:asciiTheme="majorHAnsi" w:eastAsiaTheme="majorEastAsia" w:hAnsiTheme="majorHAnsi" w:cstheme="majorBidi"/>
      </w:rPr>
      <w:tblPr/>
      <w:tcPr>
        <w:tcBorders>
          <w:top w:val="nil"/>
          <w:bottom w:val="single" w:sz="8" w:space="0" w:color="FFCA08" w:themeColor="accent1"/>
        </w:tcBorders>
      </w:tcPr>
    </w:tblStylePr>
    <w:tblStylePr w:type="lastRow">
      <w:rPr>
        <w:b/>
        <w:bCs/>
        <w:color w:val="39302A" w:themeColor="text2"/>
      </w:rPr>
      <w:tblPr/>
      <w:tcPr>
        <w:tcBorders>
          <w:top w:val="single" w:sz="8" w:space="0" w:color="FFCA08" w:themeColor="accent1"/>
          <w:bottom w:val="single" w:sz="8" w:space="0" w:color="FFCA08" w:themeColor="accent1"/>
        </w:tcBorders>
      </w:tcPr>
    </w:tblStylePr>
    <w:tblStylePr w:type="firstCol">
      <w:rPr>
        <w:b/>
        <w:bCs/>
      </w:rPr>
    </w:tblStylePr>
    <w:tblStylePr w:type="lastCol">
      <w:rPr>
        <w:b/>
        <w:bCs/>
      </w:rPr>
      <w:tblPr/>
      <w:tcPr>
        <w:tcBorders>
          <w:top w:val="single" w:sz="8" w:space="0" w:color="FFCA08" w:themeColor="accent1"/>
          <w:bottom w:val="single" w:sz="8" w:space="0" w:color="FFCA08" w:themeColor="accent1"/>
        </w:tcBorders>
      </w:tcPr>
    </w:tblStylePr>
    <w:tblStylePr w:type="band1Vert">
      <w:tblPr/>
      <w:tcPr>
        <w:shd w:val="clear" w:color="auto" w:fill="FFF1C1" w:themeFill="accent1" w:themeFillTint="3F"/>
      </w:tcPr>
    </w:tblStylePr>
    <w:tblStylePr w:type="band1Horz">
      <w:tblPr/>
      <w:tcPr>
        <w:shd w:val="clear" w:color="auto" w:fill="FFF1C1"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F8931D" w:themeColor="accent2"/>
        <w:bottom w:val="single" w:sz="8" w:space="0" w:color="F8931D" w:themeColor="accent2"/>
      </w:tblBorders>
    </w:tblPr>
    <w:tblStylePr w:type="firstRow">
      <w:rPr>
        <w:rFonts w:asciiTheme="majorHAnsi" w:eastAsiaTheme="majorEastAsia" w:hAnsiTheme="majorHAnsi" w:cstheme="majorBidi"/>
      </w:rPr>
      <w:tblPr/>
      <w:tcPr>
        <w:tcBorders>
          <w:top w:val="nil"/>
          <w:bottom w:val="single" w:sz="8" w:space="0" w:color="F8931D" w:themeColor="accent2"/>
        </w:tcBorders>
      </w:tcPr>
    </w:tblStylePr>
    <w:tblStylePr w:type="lastRow">
      <w:rPr>
        <w:b/>
        <w:bCs/>
        <w:color w:val="39302A" w:themeColor="text2"/>
      </w:rPr>
      <w:tblPr/>
      <w:tcPr>
        <w:tcBorders>
          <w:top w:val="single" w:sz="8" w:space="0" w:color="F8931D" w:themeColor="accent2"/>
          <w:bottom w:val="single" w:sz="8" w:space="0" w:color="F8931D" w:themeColor="accent2"/>
        </w:tcBorders>
      </w:tcPr>
    </w:tblStylePr>
    <w:tblStylePr w:type="firstCol">
      <w:rPr>
        <w:b/>
        <w:bCs/>
      </w:rPr>
    </w:tblStylePr>
    <w:tblStylePr w:type="lastCol">
      <w:rPr>
        <w:b/>
        <w:bCs/>
      </w:rPr>
      <w:tblPr/>
      <w:tcPr>
        <w:tcBorders>
          <w:top w:val="single" w:sz="8" w:space="0" w:color="F8931D" w:themeColor="accent2"/>
          <w:bottom w:val="single" w:sz="8" w:space="0" w:color="F8931D" w:themeColor="accent2"/>
        </w:tcBorders>
      </w:tcPr>
    </w:tblStylePr>
    <w:tblStylePr w:type="band1Vert">
      <w:tblPr/>
      <w:tcPr>
        <w:shd w:val="clear" w:color="auto" w:fill="FDE4C7" w:themeFill="accent2" w:themeFillTint="3F"/>
      </w:tcPr>
    </w:tblStylePr>
    <w:tblStylePr w:type="band1Horz">
      <w:tblPr/>
      <w:tcPr>
        <w:shd w:val="clear" w:color="auto" w:fill="FDE4C7"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CE8D3E" w:themeColor="accent3"/>
        <w:bottom w:val="single" w:sz="8" w:space="0" w:color="CE8D3E" w:themeColor="accent3"/>
      </w:tblBorders>
    </w:tblPr>
    <w:tblStylePr w:type="firstRow">
      <w:rPr>
        <w:rFonts w:asciiTheme="majorHAnsi" w:eastAsiaTheme="majorEastAsia" w:hAnsiTheme="majorHAnsi" w:cstheme="majorBidi"/>
      </w:rPr>
      <w:tblPr/>
      <w:tcPr>
        <w:tcBorders>
          <w:top w:val="nil"/>
          <w:bottom w:val="single" w:sz="8" w:space="0" w:color="CE8D3E" w:themeColor="accent3"/>
        </w:tcBorders>
      </w:tcPr>
    </w:tblStylePr>
    <w:tblStylePr w:type="lastRow">
      <w:rPr>
        <w:b/>
        <w:bCs/>
        <w:color w:val="39302A" w:themeColor="text2"/>
      </w:rPr>
      <w:tblPr/>
      <w:tcPr>
        <w:tcBorders>
          <w:top w:val="single" w:sz="8" w:space="0" w:color="CE8D3E" w:themeColor="accent3"/>
          <w:bottom w:val="single" w:sz="8" w:space="0" w:color="CE8D3E" w:themeColor="accent3"/>
        </w:tcBorders>
      </w:tcPr>
    </w:tblStylePr>
    <w:tblStylePr w:type="firstCol">
      <w:rPr>
        <w:b/>
        <w:bCs/>
      </w:rPr>
    </w:tblStylePr>
    <w:tblStylePr w:type="lastCol">
      <w:rPr>
        <w:b/>
        <w:bCs/>
      </w:rPr>
      <w:tblPr/>
      <w:tcPr>
        <w:tcBorders>
          <w:top w:val="single" w:sz="8" w:space="0" w:color="CE8D3E" w:themeColor="accent3"/>
          <w:bottom w:val="single" w:sz="8" w:space="0" w:color="CE8D3E" w:themeColor="accent3"/>
        </w:tcBorders>
      </w:tcPr>
    </w:tblStylePr>
    <w:tblStylePr w:type="band1Vert">
      <w:tblPr/>
      <w:tcPr>
        <w:shd w:val="clear" w:color="auto" w:fill="F3E2CF" w:themeFill="accent3" w:themeFillTint="3F"/>
      </w:tcPr>
    </w:tblStylePr>
    <w:tblStylePr w:type="band1Horz">
      <w:tblPr/>
      <w:tcPr>
        <w:shd w:val="clear" w:color="auto" w:fill="F3E2CF"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EC7016" w:themeColor="accent4"/>
        <w:bottom w:val="single" w:sz="8" w:space="0" w:color="EC7016" w:themeColor="accent4"/>
      </w:tblBorders>
    </w:tblPr>
    <w:tblStylePr w:type="firstRow">
      <w:rPr>
        <w:rFonts w:asciiTheme="majorHAnsi" w:eastAsiaTheme="majorEastAsia" w:hAnsiTheme="majorHAnsi" w:cstheme="majorBidi"/>
      </w:rPr>
      <w:tblPr/>
      <w:tcPr>
        <w:tcBorders>
          <w:top w:val="nil"/>
          <w:bottom w:val="single" w:sz="8" w:space="0" w:color="EC7016" w:themeColor="accent4"/>
        </w:tcBorders>
      </w:tcPr>
    </w:tblStylePr>
    <w:tblStylePr w:type="lastRow">
      <w:rPr>
        <w:b/>
        <w:bCs/>
        <w:color w:val="39302A" w:themeColor="text2"/>
      </w:rPr>
      <w:tblPr/>
      <w:tcPr>
        <w:tcBorders>
          <w:top w:val="single" w:sz="8" w:space="0" w:color="EC7016" w:themeColor="accent4"/>
          <w:bottom w:val="single" w:sz="8" w:space="0" w:color="EC7016" w:themeColor="accent4"/>
        </w:tcBorders>
      </w:tcPr>
    </w:tblStylePr>
    <w:tblStylePr w:type="firstCol">
      <w:rPr>
        <w:b/>
        <w:bCs/>
      </w:rPr>
    </w:tblStylePr>
    <w:tblStylePr w:type="lastCol">
      <w:rPr>
        <w:b/>
        <w:bCs/>
      </w:rPr>
      <w:tblPr/>
      <w:tcPr>
        <w:tcBorders>
          <w:top w:val="single" w:sz="8" w:space="0" w:color="EC7016" w:themeColor="accent4"/>
          <w:bottom w:val="single" w:sz="8" w:space="0" w:color="EC7016" w:themeColor="accent4"/>
        </w:tcBorders>
      </w:tcPr>
    </w:tblStylePr>
    <w:tblStylePr w:type="band1Vert">
      <w:tblPr/>
      <w:tcPr>
        <w:shd w:val="clear" w:color="auto" w:fill="FADBC5" w:themeFill="accent4" w:themeFillTint="3F"/>
      </w:tcPr>
    </w:tblStylePr>
    <w:tblStylePr w:type="band1Horz">
      <w:tblPr/>
      <w:tcPr>
        <w:shd w:val="clear" w:color="auto" w:fill="FADBC5"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E64823" w:themeColor="accent5"/>
        <w:bottom w:val="single" w:sz="8" w:space="0" w:color="E64823" w:themeColor="accent5"/>
      </w:tblBorders>
    </w:tblPr>
    <w:tblStylePr w:type="firstRow">
      <w:rPr>
        <w:rFonts w:asciiTheme="majorHAnsi" w:eastAsiaTheme="majorEastAsia" w:hAnsiTheme="majorHAnsi" w:cstheme="majorBidi"/>
      </w:rPr>
      <w:tblPr/>
      <w:tcPr>
        <w:tcBorders>
          <w:top w:val="nil"/>
          <w:bottom w:val="single" w:sz="8" w:space="0" w:color="E64823" w:themeColor="accent5"/>
        </w:tcBorders>
      </w:tcPr>
    </w:tblStylePr>
    <w:tblStylePr w:type="lastRow">
      <w:rPr>
        <w:b/>
        <w:bCs/>
        <w:color w:val="39302A" w:themeColor="text2"/>
      </w:rPr>
      <w:tblPr/>
      <w:tcPr>
        <w:tcBorders>
          <w:top w:val="single" w:sz="8" w:space="0" w:color="E64823" w:themeColor="accent5"/>
          <w:bottom w:val="single" w:sz="8" w:space="0" w:color="E64823" w:themeColor="accent5"/>
        </w:tcBorders>
      </w:tcPr>
    </w:tblStylePr>
    <w:tblStylePr w:type="firstCol">
      <w:rPr>
        <w:b/>
        <w:bCs/>
      </w:rPr>
    </w:tblStylePr>
    <w:tblStylePr w:type="lastCol">
      <w:rPr>
        <w:b/>
        <w:bCs/>
      </w:rPr>
      <w:tblPr/>
      <w:tcPr>
        <w:tcBorders>
          <w:top w:val="single" w:sz="8" w:space="0" w:color="E64823" w:themeColor="accent5"/>
          <w:bottom w:val="single" w:sz="8" w:space="0" w:color="E64823" w:themeColor="accent5"/>
        </w:tcBorders>
      </w:tcPr>
    </w:tblStylePr>
    <w:tblStylePr w:type="band1Vert">
      <w:tblPr/>
      <w:tcPr>
        <w:shd w:val="clear" w:color="auto" w:fill="F8D1C8" w:themeFill="accent5" w:themeFillTint="3F"/>
      </w:tcPr>
    </w:tblStylePr>
    <w:tblStylePr w:type="band1Horz">
      <w:tblPr/>
      <w:tcPr>
        <w:shd w:val="clear" w:color="auto" w:fill="F8D1C8"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9C6A6A" w:themeColor="accent6"/>
        <w:bottom w:val="single" w:sz="8" w:space="0" w:color="9C6A6A" w:themeColor="accent6"/>
      </w:tblBorders>
    </w:tblPr>
    <w:tblStylePr w:type="firstRow">
      <w:rPr>
        <w:rFonts w:asciiTheme="majorHAnsi" w:eastAsiaTheme="majorEastAsia" w:hAnsiTheme="majorHAnsi" w:cstheme="majorBidi"/>
      </w:rPr>
      <w:tblPr/>
      <w:tcPr>
        <w:tcBorders>
          <w:top w:val="nil"/>
          <w:bottom w:val="single" w:sz="8" w:space="0" w:color="9C6A6A" w:themeColor="accent6"/>
        </w:tcBorders>
      </w:tcPr>
    </w:tblStylePr>
    <w:tblStylePr w:type="lastRow">
      <w:rPr>
        <w:b/>
        <w:bCs/>
        <w:color w:val="39302A" w:themeColor="text2"/>
      </w:rPr>
      <w:tblPr/>
      <w:tcPr>
        <w:tcBorders>
          <w:top w:val="single" w:sz="8" w:space="0" w:color="9C6A6A" w:themeColor="accent6"/>
          <w:bottom w:val="single" w:sz="8" w:space="0" w:color="9C6A6A" w:themeColor="accent6"/>
        </w:tcBorders>
      </w:tcPr>
    </w:tblStylePr>
    <w:tblStylePr w:type="firstCol">
      <w:rPr>
        <w:b/>
        <w:bCs/>
      </w:rPr>
    </w:tblStylePr>
    <w:tblStylePr w:type="lastCol">
      <w:rPr>
        <w:b/>
        <w:bCs/>
      </w:rPr>
      <w:tblPr/>
      <w:tcPr>
        <w:tcBorders>
          <w:top w:val="single" w:sz="8" w:space="0" w:color="9C6A6A" w:themeColor="accent6"/>
          <w:bottom w:val="single" w:sz="8" w:space="0" w:color="9C6A6A" w:themeColor="accent6"/>
        </w:tcBorders>
      </w:tcPr>
    </w:tblStylePr>
    <w:tblStylePr w:type="band1Vert">
      <w:tblPr/>
      <w:tcPr>
        <w:shd w:val="clear" w:color="auto" w:fill="E6DADA" w:themeFill="accent6" w:themeFillTint="3F"/>
      </w:tcPr>
    </w:tblStylePr>
    <w:tblStylePr w:type="band1Horz">
      <w:tblPr/>
      <w:tcPr>
        <w:shd w:val="clear" w:color="auto" w:fill="E6DADA"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A08" w:themeColor="accent1"/>
        <w:left w:val="single" w:sz="8" w:space="0" w:color="FFCA08" w:themeColor="accent1"/>
        <w:bottom w:val="single" w:sz="8" w:space="0" w:color="FFCA08" w:themeColor="accent1"/>
        <w:right w:val="single" w:sz="8" w:space="0" w:color="FFCA08" w:themeColor="accent1"/>
      </w:tblBorders>
    </w:tblPr>
    <w:tblStylePr w:type="firstRow">
      <w:rPr>
        <w:sz w:val="24"/>
        <w:szCs w:val="24"/>
      </w:rPr>
      <w:tblPr/>
      <w:tcPr>
        <w:tcBorders>
          <w:top w:val="nil"/>
          <w:left w:val="nil"/>
          <w:bottom w:val="single" w:sz="24" w:space="0" w:color="FFCA08" w:themeColor="accent1"/>
          <w:right w:val="nil"/>
          <w:insideH w:val="nil"/>
          <w:insideV w:val="nil"/>
        </w:tcBorders>
        <w:shd w:val="clear" w:color="auto" w:fill="FFFFFF" w:themeFill="background1"/>
      </w:tcPr>
    </w:tblStylePr>
    <w:tblStylePr w:type="lastRow">
      <w:tblPr/>
      <w:tcPr>
        <w:tcBorders>
          <w:top w:val="single" w:sz="8" w:space="0" w:color="FFCA08"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A08" w:themeColor="accent1"/>
          <w:insideH w:val="nil"/>
          <w:insideV w:val="nil"/>
        </w:tcBorders>
        <w:shd w:val="clear" w:color="auto" w:fill="FFFFFF" w:themeFill="background1"/>
      </w:tcPr>
    </w:tblStylePr>
    <w:tblStylePr w:type="lastCol">
      <w:tblPr/>
      <w:tcPr>
        <w:tcBorders>
          <w:top w:val="nil"/>
          <w:left w:val="single" w:sz="8" w:space="0" w:color="FFCA08"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1C1" w:themeFill="accent1" w:themeFillTint="3F"/>
      </w:tcPr>
    </w:tblStylePr>
    <w:tblStylePr w:type="band1Horz">
      <w:tblPr/>
      <w:tcPr>
        <w:tcBorders>
          <w:top w:val="nil"/>
          <w:bottom w:val="nil"/>
          <w:insideH w:val="nil"/>
          <w:insideV w:val="nil"/>
        </w:tcBorders>
        <w:shd w:val="clear" w:color="auto" w:fill="FFF1C1"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8931D" w:themeColor="accent2"/>
        <w:left w:val="single" w:sz="8" w:space="0" w:color="F8931D" w:themeColor="accent2"/>
        <w:bottom w:val="single" w:sz="8" w:space="0" w:color="F8931D" w:themeColor="accent2"/>
        <w:right w:val="single" w:sz="8" w:space="0" w:color="F8931D" w:themeColor="accent2"/>
      </w:tblBorders>
    </w:tblPr>
    <w:tblStylePr w:type="firstRow">
      <w:rPr>
        <w:sz w:val="24"/>
        <w:szCs w:val="24"/>
      </w:rPr>
      <w:tblPr/>
      <w:tcPr>
        <w:tcBorders>
          <w:top w:val="nil"/>
          <w:left w:val="nil"/>
          <w:bottom w:val="single" w:sz="24" w:space="0" w:color="F8931D" w:themeColor="accent2"/>
          <w:right w:val="nil"/>
          <w:insideH w:val="nil"/>
          <w:insideV w:val="nil"/>
        </w:tcBorders>
        <w:shd w:val="clear" w:color="auto" w:fill="FFFFFF" w:themeFill="background1"/>
      </w:tcPr>
    </w:tblStylePr>
    <w:tblStylePr w:type="lastRow">
      <w:tblPr/>
      <w:tcPr>
        <w:tcBorders>
          <w:top w:val="single" w:sz="8" w:space="0" w:color="F8931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8931D" w:themeColor="accent2"/>
          <w:insideH w:val="nil"/>
          <w:insideV w:val="nil"/>
        </w:tcBorders>
        <w:shd w:val="clear" w:color="auto" w:fill="FFFFFF" w:themeFill="background1"/>
      </w:tcPr>
    </w:tblStylePr>
    <w:tblStylePr w:type="lastCol">
      <w:tblPr/>
      <w:tcPr>
        <w:tcBorders>
          <w:top w:val="nil"/>
          <w:left w:val="single" w:sz="8" w:space="0" w:color="F8931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C7" w:themeFill="accent2" w:themeFillTint="3F"/>
      </w:tcPr>
    </w:tblStylePr>
    <w:tblStylePr w:type="band1Horz">
      <w:tblPr/>
      <w:tcPr>
        <w:tcBorders>
          <w:top w:val="nil"/>
          <w:bottom w:val="nil"/>
          <w:insideH w:val="nil"/>
          <w:insideV w:val="nil"/>
        </w:tcBorders>
        <w:shd w:val="clear" w:color="auto" w:fill="FDE4C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E8D3E" w:themeColor="accent3"/>
        <w:left w:val="single" w:sz="8" w:space="0" w:color="CE8D3E" w:themeColor="accent3"/>
        <w:bottom w:val="single" w:sz="8" w:space="0" w:color="CE8D3E" w:themeColor="accent3"/>
        <w:right w:val="single" w:sz="8" w:space="0" w:color="CE8D3E" w:themeColor="accent3"/>
      </w:tblBorders>
    </w:tblPr>
    <w:tblStylePr w:type="firstRow">
      <w:rPr>
        <w:sz w:val="24"/>
        <w:szCs w:val="24"/>
      </w:rPr>
      <w:tblPr/>
      <w:tcPr>
        <w:tcBorders>
          <w:top w:val="nil"/>
          <w:left w:val="nil"/>
          <w:bottom w:val="single" w:sz="24" w:space="0" w:color="CE8D3E" w:themeColor="accent3"/>
          <w:right w:val="nil"/>
          <w:insideH w:val="nil"/>
          <w:insideV w:val="nil"/>
        </w:tcBorders>
        <w:shd w:val="clear" w:color="auto" w:fill="FFFFFF" w:themeFill="background1"/>
      </w:tcPr>
    </w:tblStylePr>
    <w:tblStylePr w:type="lastRow">
      <w:tblPr/>
      <w:tcPr>
        <w:tcBorders>
          <w:top w:val="single" w:sz="8" w:space="0" w:color="CE8D3E"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E8D3E" w:themeColor="accent3"/>
          <w:insideH w:val="nil"/>
          <w:insideV w:val="nil"/>
        </w:tcBorders>
        <w:shd w:val="clear" w:color="auto" w:fill="FFFFFF" w:themeFill="background1"/>
      </w:tcPr>
    </w:tblStylePr>
    <w:tblStylePr w:type="lastCol">
      <w:tblPr/>
      <w:tcPr>
        <w:tcBorders>
          <w:top w:val="nil"/>
          <w:left w:val="single" w:sz="8" w:space="0" w:color="CE8D3E"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E2CF" w:themeFill="accent3" w:themeFillTint="3F"/>
      </w:tcPr>
    </w:tblStylePr>
    <w:tblStylePr w:type="band1Horz">
      <w:tblPr/>
      <w:tcPr>
        <w:tcBorders>
          <w:top w:val="nil"/>
          <w:bottom w:val="nil"/>
          <w:insideH w:val="nil"/>
          <w:insideV w:val="nil"/>
        </w:tcBorders>
        <w:shd w:val="clear" w:color="auto" w:fill="F3E2C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C7016" w:themeColor="accent4"/>
        <w:left w:val="single" w:sz="8" w:space="0" w:color="EC7016" w:themeColor="accent4"/>
        <w:bottom w:val="single" w:sz="8" w:space="0" w:color="EC7016" w:themeColor="accent4"/>
        <w:right w:val="single" w:sz="8" w:space="0" w:color="EC7016" w:themeColor="accent4"/>
      </w:tblBorders>
    </w:tblPr>
    <w:tblStylePr w:type="firstRow">
      <w:rPr>
        <w:sz w:val="24"/>
        <w:szCs w:val="24"/>
      </w:rPr>
      <w:tblPr/>
      <w:tcPr>
        <w:tcBorders>
          <w:top w:val="nil"/>
          <w:left w:val="nil"/>
          <w:bottom w:val="single" w:sz="24" w:space="0" w:color="EC7016" w:themeColor="accent4"/>
          <w:right w:val="nil"/>
          <w:insideH w:val="nil"/>
          <w:insideV w:val="nil"/>
        </w:tcBorders>
        <w:shd w:val="clear" w:color="auto" w:fill="FFFFFF" w:themeFill="background1"/>
      </w:tcPr>
    </w:tblStylePr>
    <w:tblStylePr w:type="lastRow">
      <w:tblPr/>
      <w:tcPr>
        <w:tcBorders>
          <w:top w:val="single" w:sz="8" w:space="0" w:color="EC7016"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C7016" w:themeColor="accent4"/>
          <w:insideH w:val="nil"/>
          <w:insideV w:val="nil"/>
        </w:tcBorders>
        <w:shd w:val="clear" w:color="auto" w:fill="FFFFFF" w:themeFill="background1"/>
      </w:tcPr>
    </w:tblStylePr>
    <w:tblStylePr w:type="lastCol">
      <w:tblPr/>
      <w:tcPr>
        <w:tcBorders>
          <w:top w:val="nil"/>
          <w:left w:val="single" w:sz="8" w:space="0" w:color="EC7016"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BC5" w:themeFill="accent4" w:themeFillTint="3F"/>
      </w:tcPr>
    </w:tblStylePr>
    <w:tblStylePr w:type="band1Horz">
      <w:tblPr/>
      <w:tcPr>
        <w:tcBorders>
          <w:top w:val="nil"/>
          <w:bottom w:val="nil"/>
          <w:insideH w:val="nil"/>
          <w:insideV w:val="nil"/>
        </w:tcBorders>
        <w:shd w:val="clear" w:color="auto" w:fill="FADB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64823" w:themeColor="accent5"/>
        <w:left w:val="single" w:sz="8" w:space="0" w:color="E64823" w:themeColor="accent5"/>
        <w:bottom w:val="single" w:sz="8" w:space="0" w:color="E64823" w:themeColor="accent5"/>
        <w:right w:val="single" w:sz="8" w:space="0" w:color="E64823" w:themeColor="accent5"/>
      </w:tblBorders>
    </w:tblPr>
    <w:tblStylePr w:type="firstRow">
      <w:rPr>
        <w:sz w:val="24"/>
        <w:szCs w:val="24"/>
      </w:rPr>
      <w:tblPr/>
      <w:tcPr>
        <w:tcBorders>
          <w:top w:val="nil"/>
          <w:left w:val="nil"/>
          <w:bottom w:val="single" w:sz="24" w:space="0" w:color="E64823" w:themeColor="accent5"/>
          <w:right w:val="nil"/>
          <w:insideH w:val="nil"/>
          <w:insideV w:val="nil"/>
        </w:tcBorders>
        <w:shd w:val="clear" w:color="auto" w:fill="FFFFFF" w:themeFill="background1"/>
      </w:tcPr>
    </w:tblStylePr>
    <w:tblStylePr w:type="lastRow">
      <w:tblPr/>
      <w:tcPr>
        <w:tcBorders>
          <w:top w:val="single" w:sz="8" w:space="0" w:color="E64823"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64823" w:themeColor="accent5"/>
          <w:insideH w:val="nil"/>
          <w:insideV w:val="nil"/>
        </w:tcBorders>
        <w:shd w:val="clear" w:color="auto" w:fill="FFFFFF" w:themeFill="background1"/>
      </w:tcPr>
    </w:tblStylePr>
    <w:tblStylePr w:type="lastCol">
      <w:tblPr/>
      <w:tcPr>
        <w:tcBorders>
          <w:top w:val="nil"/>
          <w:left w:val="single" w:sz="8" w:space="0" w:color="E64823"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8D1C8" w:themeFill="accent5" w:themeFillTint="3F"/>
      </w:tcPr>
    </w:tblStylePr>
    <w:tblStylePr w:type="band1Horz">
      <w:tblPr/>
      <w:tcPr>
        <w:tcBorders>
          <w:top w:val="nil"/>
          <w:bottom w:val="nil"/>
          <w:insideH w:val="nil"/>
          <w:insideV w:val="nil"/>
        </w:tcBorders>
        <w:shd w:val="clear" w:color="auto" w:fill="F8D1C8"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C6A6A" w:themeColor="accent6"/>
        <w:left w:val="single" w:sz="8" w:space="0" w:color="9C6A6A" w:themeColor="accent6"/>
        <w:bottom w:val="single" w:sz="8" w:space="0" w:color="9C6A6A" w:themeColor="accent6"/>
        <w:right w:val="single" w:sz="8" w:space="0" w:color="9C6A6A" w:themeColor="accent6"/>
      </w:tblBorders>
    </w:tblPr>
    <w:tblStylePr w:type="firstRow">
      <w:rPr>
        <w:sz w:val="24"/>
        <w:szCs w:val="24"/>
      </w:rPr>
      <w:tblPr/>
      <w:tcPr>
        <w:tcBorders>
          <w:top w:val="nil"/>
          <w:left w:val="nil"/>
          <w:bottom w:val="single" w:sz="24" w:space="0" w:color="9C6A6A" w:themeColor="accent6"/>
          <w:right w:val="nil"/>
          <w:insideH w:val="nil"/>
          <w:insideV w:val="nil"/>
        </w:tcBorders>
        <w:shd w:val="clear" w:color="auto" w:fill="FFFFFF" w:themeFill="background1"/>
      </w:tcPr>
    </w:tblStylePr>
    <w:tblStylePr w:type="lastRow">
      <w:tblPr/>
      <w:tcPr>
        <w:tcBorders>
          <w:top w:val="single" w:sz="8" w:space="0" w:color="9C6A6A"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C6A6A" w:themeColor="accent6"/>
          <w:insideH w:val="nil"/>
          <w:insideV w:val="nil"/>
        </w:tcBorders>
        <w:shd w:val="clear" w:color="auto" w:fill="FFFFFF" w:themeFill="background1"/>
      </w:tcPr>
    </w:tblStylePr>
    <w:tblStylePr w:type="lastCol">
      <w:tblPr/>
      <w:tcPr>
        <w:tcBorders>
          <w:top w:val="nil"/>
          <w:left w:val="single" w:sz="8" w:space="0" w:color="9C6A6A"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DADA" w:themeFill="accent6" w:themeFillTint="3F"/>
      </w:tcPr>
    </w:tblStylePr>
    <w:tblStylePr w:type="band1Horz">
      <w:tblPr/>
      <w:tcPr>
        <w:tcBorders>
          <w:top w:val="nil"/>
          <w:bottom w:val="nil"/>
          <w:insideH w:val="nil"/>
          <w:insideV w:val="nil"/>
        </w:tcBorders>
        <w:shd w:val="clear" w:color="auto" w:fill="E6DA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FFD745" w:themeColor="accent1" w:themeTint="BF"/>
        <w:left w:val="single" w:sz="8" w:space="0" w:color="FFD745" w:themeColor="accent1" w:themeTint="BF"/>
        <w:bottom w:val="single" w:sz="8" w:space="0" w:color="FFD745" w:themeColor="accent1" w:themeTint="BF"/>
        <w:right w:val="single" w:sz="8" w:space="0" w:color="FFD745" w:themeColor="accent1" w:themeTint="BF"/>
        <w:insideH w:val="single" w:sz="8" w:space="0" w:color="FFD745" w:themeColor="accent1" w:themeTint="BF"/>
      </w:tblBorders>
    </w:tblPr>
    <w:tblStylePr w:type="firstRow">
      <w:pPr>
        <w:spacing w:before="0" w:after="0" w:line="240" w:lineRule="auto"/>
      </w:pPr>
      <w:rPr>
        <w:b/>
        <w:bCs/>
        <w:color w:val="FFFFFF" w:themeColor="background1"/>
      </w:rPr>
      <w:tblPr/>
      <w:tcPr>
        <w:tcBorders>
          <w:top w:val="single" w:sz="8" w:space="0" w:color="FFD745" w:themeColor="accent1" w:themeTint="BF"/>
          <w:left w:val="single" w:sz="8" w:space="0" w:color="FFD745" w:themeColor="accent1" w:themeTint="BF"/>
          <w:bottom w:val="single" w:sz="8" w:space="0" w:color="FFD745" w:themeColor="accent1" w:themeTint="BF"/>
          <w:right w:val="single" w:sz="8" w:space="0" w:color="FFD745" w:themeColor="accent1" w:themeTint="BF"/>
          <w:insideH w:val="nil"/>
          <w:insideV w:val="nil"/>
        </w:tcBorders>
        <w:shd w:val="clear" w:color="auto" w:fill="FFCA08" w:themeFill="accent1"/>
      </w:tcPr>
    </w:tblStylePr>
    <w:tblStylePr w:type="lastRow">
      <w:pPr>
        <w:spacing w:before="0" w:after="0" w:line="240" w:lineRule="auto"/>
      </w:pPr>
      <w:rPr>
        <w:b/>
        <w:bCs/>
      </w:rPr>
      <w:tblPr/>
      <w:tcPr>
        <w:tcBorders>
          <w:top w:val="double" w:sz="6" w:space="0" w:color="FFD745" w:themeColor="accent1" w:themeTint="BF"/>
          <w:left w:val="single" w:sz="8" w:space="0" w:color="FFD745" w:themeColor="accent1" w:themeTint="BF"/>
          <w:bottom w:val="single" w:sz="8" w:space="0" w:color="FFD745" w:themeColor="accent1" w:themeTint="BF"/>
          <w:right w:val="single" w:sz="8" w:space="0" w:color="FFD745" w:themeColor="accent1" w:themeTint="BF"/>
          <w:insideH w:val="nil"/>
          <w:insideV w:val="nil"/>
        </w:tcBorders>
      </w:tcPr>
    </w:tblStylePr>
    <w:tblStylePr w:type="firstCol">
      <w:rPr>
        <w:b/>
        <w:bCs/>
      </w:rPr>
    </w:tblStylePr>
    <w:tblStylePr w:type="lastCol">
      <w:rPr>
        <w:b/>
        <w:bCs/>
      </w:rPr>
    </w:tblStylePr>
    <w:tblStylePr w:type="band1Vert">
      <w:tblPr/>
      <w:tcPr>
        <w:shd w:val="clear" w:color="auto" w:fill="FFF1C1" w:themeFill="accent1" w:themeFillTint="3F"/>
      </w:tcPr>
    </w:tblStylePr>
    <w:tblStylePr w:type="band1Horz">
      <w:tblPr/>
      <w:tcPr>
        <w:tcBorders>
          <w:insideH w:val="nil"/>
          <w:insideV w:val="nil"/>
        </w:tcBorders>
        <w:shd w:val="clear" w:color="auto" w:fill="FFF1C1"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F9AD55" w:themeColor="accent2" w:themeTint="BF"/>
        <w:left w:val="single" w:sz="8" w:space="0" w:color="F9AD55" w:themeColor="accent2" w:themeTint="BF"/>
        <w:bottom w:val="single" w:sz="8" w:space="0" w:color="F9AD55" w:themeColor="accent2" w:themeTint="BF"/>
        <w:right w:val="single" w:sz="8" w:space="0" w:color="F9AD55" w:themeColor="accent2" w:themeTint="BF"/>
        <w:insideH w:val="single" w:sz="8" w:space="0" w:color="F9AD55" w:themeColor="accent2" w:themeTint="BF"/>
      </w:tblBorders>
    </w:tblPr>
    <w:tblStylePr w:type="firstRow">
      <w:pPr>
        <w:spacing w:before="0" w:after="0" w:line="240" w:lineRule="auto"/>
      </w:pPr>
      <w:rPr>
        <w:b/>
        <w:bCs/>
        <w:color w:val="FFFFFF" w:themeColor="background1"/>
      </w:rPr>
      <w:tblPr/>
      <w:tcPr>
        <w:tcBorders>
          <w:top w:val="single" w:sz="8" w:space="0" w:color="F9AD55" w:themeColor="accent2" w:themeTint="BF"/>
          <w:left w:val="single" w:sz="8" w:space="0" w:color="F9AD55" w:themeColor="accent2" w:themeTint="BF"/>
          <w:bottom w:val="single" w:sz="8" w:space="0" w:color="F9AD55" w:themeColor="accent2" w:themeTint="BF"/>
          <w:right w:val="single" w:sz="8" w:space="0" w:color="F9AD55" w:themeColor="accent2" w:themeTint="BF"/>
          <w:insideH w:val="nil"/>
          <w:insideV w:val="nil"/>
        </w:tcBorders>
        <w:shd w:val="clear" w:color="auto" w:fill="F8931D" w:themeFill="accent2"/>
      </w:tcPr>
    </w:tblStylePr>
    <w:tblStylePr w:type="lastRow">
      <w:pPr>
        <w:spacing w:before="0" w:after="0" w:line="240" w:lineRule="auto"/>
      </w:pPr>
      <w:rPr>
        <w:b/>
        <w:bCs/>
      </w:rPr>
      <w:tblPr/>
      <w:tcPr>
        <w:tcBorders>
          <w:top w:val="double" w:sz="6" w:space="0" w:color="F9AD55" w:themeColor="accent2" w:themeTint="BF"/>
          <w:left w:val="single" w:sz="8" w:space="0" w:color="F9AD55" w:themeColor="accent2" w:themeTint="BF"/>
          <w:bottom w:val="single" w:sz="8" w:space="0" w:color="F9AD55" w:themeColor="accent2" w:themeTint="BF"/>
          <w:right w:val="single" w:sz="8" w:space="0" w:color="F9AD55" w:themeColor="accent2" w:themeTint="BF"/>
          <w:insideH w:val="nil"/>
          <w:insideV w:val="nil"/>
        </w:tcBorders>
      </w:tcPr>
    </w:tblStylePr>
    <w:tblStylePr w:type="firstCol">
      <w:rPr>
        <w:b/>
        <w:bCs/>
      </w:rPr>
    </w:tblStylePr>
    <w:tblStylePr w:type="lastCol">
      <w:rPr>
        <w:b/>
        <w:bCs/>
      </w:rPr>
    </w:tblStylePr>
    <w:tblStylePr w:type="band1Vert">
      <w:tblPr/>
      <w:tcPr>
        <w:shd w:val="clear" w:color="auto" w:fill="FDE4C7" w:themeFill="accent2" w:themeFillTint="3F"/>
      </w:tcPr>
    </w:tblStylePr>
    <w:tblStylePr w:type="band1Horz">
      <w:tblPr/>
      <w:tcPr>
        <w:tcBorders>
          <w:insideH w:val="nil"/>
          <w:insideV w:val="nil"/>
        </w:tcBorders>
        <w:shd w:val="clear" w:color="auto" w:fill="FDE4C7"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DAA96E" w:themeColor="accent3" w:themeTint="BF"/>
        <w:left w:val="single" w:sz="8" w:space="0" w:color="DAA96E" w:themeColor="accent3" w:themeTint="BF"/>
        <w:bottom w:val="single" w:sz="8" w:space="0" w:color="DAA96E" w:themeColor="accent3" w:themeTint="BF"/>
        <w:right w:val="single" w:sz="8" w:space="0" w:color="DAA96E" w:themeColor="accent3" w:themeTint="BF"/>
        <w:insideH w:val="single" w:sz="8" w:space="0" w:color="DAA96E" w:themeColor="accent3" w:themeTint="BF"/>
      </w:tblBorders>
    </w:tblPr>
    <w:tblStylePr w:type="firstRow">
      <w:pPr>
        <w:spacing w:before="0" w:after="0" w:line="240" w:lineRule="auto"/>
      </w:pPr>
      <w:rPr>
        <w:b/>
        <w:bCs/>
        <w:color w:val="FFFFFF" w:themeColor="background1"/>
      </w:rPr>
      <w:tblPr/>
      <w:tcPr>
        <w:tcBorders>
          <w:top w:val="single" w:sz="8" w:space="0" w:color="DAA96E" w:themeColor="accent3" w:themeTint="BF"/>
          <w:left w:val="single" w:sz="8" w:space="0" w:color="DAA96E" w:themeColor="accent3" w:themeTint="BF"/>
          <w:bottom w:val="single" w:sz="8" w:space="0" w:color="DAA96E" w:themeColor="accent3" w:themeTint="BF"/>
          <w:right w:val="single" w:sz="8" w:space="0" w:color="DAA96E" w:themeColor="accent3" w:themeTint="BF"/>
          <w:insideH w:val="nil"/>
          <w:insideV w:val="nil"/>
        </w:tcBorders>
        <w:shd w:val="clear" w:color="auto" w:fill="CE8D3E" w:themeFill="accent3"/>
      </w:tcPr>
    </w:tblStylePr>
    <w:tblStylePr w:type="lastRow">
      <w:pPr>
        <w:spacing w:before="0" w:after="0" w:line="240" w:lineRule="auto"/>
      </w:pPr>
      <w:rPr>
        <w:b/>
        <w:bCs/>
      </w:rPr>
      <w:tblPr/>
      <w:tcPr>
        <w:tcBorders>
          <w:top w:val="double" w:sz="6" w:space="0" w:color="DAA96E" w:themeColor="accent3" w:themeTint="BF"/>
          <w:left w:val="single" w:sz="8" w:space="0" w:color="DAA96E" w:themeColor="accent3" w:themeTint="BF"/>
          <w:bottom w:val="single" w:sz="8" w:space="0" w:color="DAA96E" w:themeColor="accent3" w:themeTint="BF"/>
          <w:right w:val="single" w:sz="8" w:space="0" w:color="DAA96E" w:themeColor="accent3" w:themeTint="BF"/>
          <w:insideH w:val="nil"/>
          <w:insideV w:val="nil"/>
        </w:tcBorders>
      </w:tcPr>
    </w:tblStylePr>
    <w:tblStylePr w:type="firstCol">
      <w:rPr>
        <w:b/>
        <w:bCs/>
      </w:rPr>
    </w:tblStylePr>
    <w:tblStylePr w:type="lastCol">
      <w:rPr>
        <w:b/>
        <w:bCs/>
      </w:rPr>
    </w:tblStylePr>
    <w:tblStylePr w:type="band1Vert">
      <w:tblPr/>
      <w:tcPr>
        <w:shd w:val="clear" w:color="auto" w:fill="F3E2CF" w:themeFill="accent3" w:themeFillTint="3F"/>
      </w:tcPr>
    </w:tblStylePr>
    <w:tblStylePr w:type="band1Horz">
      <w:tblPr/>
      <w:tcPr>
        <w:tcBorders>
          <w:insideH w:val="nil"/>
          <w:insideV w:val="nil"/>
        </w:tcBorders>
        <w:shd w:val="clear" w:color="auto" w:fill="F3E2CF"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F09350" w:themeColor="accent4" w:themeTint="BF"/>
        <w:left w:val="single" w:sz="8" w:space="0" w:color="F09350" w:themeColor="accent4" w:themeTint="BF"/>
        <w:bottom w:val="single" w:sz="8" w:space="0" w:color="F09350" w:themeColor="accent4" w:themeTint="BF"/>
        <w:right w:val="single" w:sz="8" w:space="0" w:color="F09350" w:themeColor="accent4" w:themeTint="BF"/>
        <w:insideH w:val="single" w:sz="8" w:space="0" w:color="F09350" w:themeColor="accent4" w:themeTint="BF"/>
      </w:tblBorders>
    </w:tblPr>
    <w:tblStylePr w:type="firstRow">
      <w:pPr>
        <w:spacing w:before="0" w:after="0" w:line="240" w:lineRule="auto"/>
      </w:pPr>
      <w:rPr>
        <w:b/>
        <w:bCs/>
        <w:color w:val="FFFFFF" w:themeColor="background1"/>
      </w:rPr>
      <w:tblPr/>
      <w:tcPr>
        <w:tcBorders>
          <w:top w:val="single" w:sz="8" w:space="0" w:color="F09350" w:themeColor="accent4" w:themeTint="BF"/>
          <w:left w:val="single" w:sz="8" w:space="0" w:color="F09350" w:themeColor="accent4" w:themeTint="BF"/>
          <w:bottom w:val="single" w:sz="8" w:space="0" w:color="F09350" w:themeColor="accent4" w:themeTint="BF"/>
          <w:right w:val="single" w:sz="8" w:space="0" w:color="F09350" w:themeColor="accent4" w:themeTint="BF"/>
          <w:insideH w:val="nil"/>
          <w:insideV w:val="nil"/>
        </w:tcBorders>
        <w:shd w:val="clear" w:color="auto" w:fill="EC7016" w:themeFill="accent4"/>
      </w:tcPr>
    </w:tblStylePr>
    <w:tblStylePr w:type="lastRow">
      <w:pPr>
        <w:spacing w:before="0" w:after="0" w:line="240" w:lineRule="auto"/>
      </w:pPr>
      <w:rPr>
        <w:b/>
        <w:bCs/>
      </w:rPr>
      <w:tblPr/>
      <w:tcPr>
        <w:tcBorders>
          <w:top w:val="double" w:sz="6" w:space="0" w:color="F09350" w:themeColor="accent4" w:themeTint="BF"/>
          <w:left w:val="single" w:sz="8" w:space="0" w:color="F09350" w:themeColor="accent4" w:themeTint="BF"/>
          <w:bottom w:val="single" w:sz="8" w:space="0" w:color="F09350" w:themeColor="accent4" w:themeTint="BF"/>
          <w:right w:val="single" w:sz="8" w:space="0" w:color="F0935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ADBC5" w:themeFill="accent4" w:themeFillTint="3F"/>
      </w:tcPr>
    </w:tblStylePr>
    <w:tblStylePr w:type="band1Horz">
      <w:tblPr/>
      <w:tcPr>
        <w:tcBorders>
          <w:insideH w:val="nil"/>
          <w:insideV w:val="nil"/>
        </w:tcBorders>
        <w:shd w:val="clear" w:color="auto" w:fill="FADBC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EC755A" w:themeColor="accent5" w:themeTint="BF"/>
        <w:left w:val="single" w:sz="8" w:space="0" w:color="EC755A" w:themeColor="accent5" w:themeTint="BF"/>
        <w:bottom w:val="single" w:sz="8" w:space="0" w:color="EC755A" w:themeColor="accent5" w:themeTint="BF"/>
        <w:right w:val="single" w:sz="8" w:space="0" w:color="EC755A" w:themeColor="accent5" w:themeTint="BF"/>
        <w:insideH w:val="single" w:sz="8" w:space="0" w:color="EC755A" w:themeColor="accent5" w:themeTint="BF"/>
      </w:tblBorders>
    </w:tblPr>
    <w:tblStylePr w:type="firstRow">
      <w:pPr>
        <w:spacing w:before="0" w:after="0" w:line="240" w:lineRule="auto"/>
      </w:pPr>
      <w:rPr>
        <w:b/>
        <w:bCs/>
        <w:color w:val="FFFFFF" w:themeColor="background1"/>
      </w:rPr>
      <w:tblPr/>
      <w:tcPr>
        <w:tcBorders>
          <w:top w:val="single" w:sz="8" w:space="0" w:color="EC755A" w:themeColor="accent5" w:themeTint="BF"/>
          <w:left w:val="single" w:sz="8" w:space="0" w:color="EC755A" w:themeColor="accent5" w:themeTint="BF"/>
          <w:bottom w:val="single" w:sz="8" w:space="0" w:color="EC755A" w:themeColor="accent5" w:themeTint="BF"/>
          <w:right w:val="single" w:sz="8" w:space="0" w:color="EC755A" w:themeColor="accent5" w:themeTint="BF"/>
          <w:insideH w:val="nil"/>
          <w:insideV w:val="nil"/>
        </w:tcBorders>
        <w:shd w:val="clear" w:color="auto" w:fill="E64823" w:themeFill="accent5"/>
      </w:tcPr>
    </w:tblStylePr>
    <w:tblStylePr w:type="lastRow">
      <w:pPr>
        <w:spacing w:before="0" w:after="0" w:line="240" w:lineRule="auto"/>
      </w:pPr>
      <w:rPr>
        <w:b/>
        <w:bCs/>
      </w:rPr>
      <w:tblPr/>
      <w:tcPr>
        <w:tcBorders>
          <w:top w:val="double" w:sz="6" w:space="0" w:color="EC755A" w:themeColor="accent5" w:themeTint="BF"/>
          <w:left w:val="single" w:sz="8" w:space="0" w:color="EC755A" w:themeColor="accent5" w:themeTint="BF"/>
          <w:bottom w:val="single" w:sz="8" w:space="0" w:color="EC755A" w:themeColor="accent5" w:themeTint="BF"/>
          <w:right w:val="single" w:sz="8" w:space="0" w:color="EC755A" w:themeColor="accent5" w:themeTint="BF"/>
          <w:insideH w:val="nil"/>
          <w:insideV w:val="nil"/>
        </w:tcBorders>
      </w:tcPr>
    </w:tblStylePr>
    <w:tblStylePr w:type="firstCol">
      <w:rPr>
        <w:b/>
        <w:bCs/>
      </w:rPr>
    </w:tblStylePr>
    <w:tblStylePr w:type="lastCol">
      <w:rPr>
        <w:b/>
        <w:bCs/>
      </w:rPr>
    </w:tblStylePr>
    <w:tblStylePr w:type="band1Vert">
      <w:tblPr/>
      <w:tcPr>
        <w:shd w:val="clear" w:color="auto" w:fill="F8D1C8" w:themeFill="accent5" w:themeFillTint="3F"/>
      </w:tcPr>
    </w:tblStylePr>
    <w:tblStylePr w:type="band1Horz">
      <w:tblPr/>
      <w:tcPr>
        <w:tcBorders>
          <w:insideH w:val="nil"/>
          <w:insideV w:val="nil"/>
        </w:tcBorders>
        <w:shd w:val="clear" w:color="auto" w:fill="F8D1C8"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B48F8F" w:themeColor="accent6" w:themeTint="BF"/>
        <w:left w:val="single" w:sz="8" w:space="0" w:color="B48F8F" w:themeColor="accent6" w:themeTint="BF"/>
        <w:bottom w:val="single" w:sz="8" w:space="0" w:color="B48F8F" w:themeColor="accent6" w:themeTint="BF"/>
        <w:right w:val="single" w:sz="8" w:space="0" w:color="B48F8F" w:themeColor="accent6" w:themeTint="BF"/>
        <w:insideH w:val="single" w:sz="8" w:space="0" w:color="B48F8F" w:themeColor="accent6" w:themeTint="BF"/>
      </w:tblBorders>
    </w:tblPr>
    <w:tblStylePr w:type="firstRow">
      <w:pPr>
        <w:spacing w:before="0" w:after="0" w:line="240" w:lineRule="auto"/>
      </w:pPr>
      <w:rPr>
        <w:b/>
        <w:bCs/>
        <w:color w:val="FFFFFF" w:themeColor="background1"/>
      </w:rPr>
      <w:tblPr/>
      <w:tcPr>
        <w:tcBorders>
          <w:top w:val="single" w:sz="8" w:space="0" w:color="B48F8F" w:themeColor="accent6" w:themeTint="BF"/>
          <w:left w:val="single" w:sz="8" w:space="0" w:color="B48F8F" w:themeColor="accent6" w:themeTint="BF"/>
          <w:bottom w:val="single" w:sz="8" w:space="0" w:color="B48F8F" w:themeColor="accent6" w:themeTint="BF"/>
          <w:right w:val="single" w:sz="8" w:space="0" w:color="B48F8F" w:themeColor="accent6" w:themeTint="BF"/>
          <w:insideH w:val="nil"/>
          <w:insideV w:val="nil"/>
        </w:tcBorders>
        <w:shd w:val="clear" w:color="auto" w:fill="9C6A6A" w:themeFill="accent6"/>
      </w:tcPr>
    </w:tblStylePr>
    <w:tblStylePr w:type="lastRow">
      <w:pPr>
        <w:spacing w:before="0" w:after="0" w:line="240" w:lineRule="auto"/>
      </w:pPr>
      <w:rPr>
        <w:b/>
        <w:bCs/>
      </w:rPr>
      <w:tblPr/>
      <w:tcPr>
        <w:tcBorders>
          <w:top w:val="double" w:sz="6" w:space="0" w:color="B48F8F" w:themeColor="accent6" w:themeTint="BF"/>
          <w:left w:val="single" w:sz="8" w:space="0" w:color="B48F8F" w:themeColor="accent6" w:themeTint="BF"/>
          <w:bottom w:val="single" w:sz="8" w:space="0" w:color="B48F8F" w:themeColor="accent6" w:themeTint="BF"/>
          <w:right w:val="single" w:sz="8" w:space="0" w:color="B48F8F" w:themeColor="accent6" w:themeTint="BF"/>
          <w:insideH w:val="nil"/>
          <w:insideV w:val="nil"/>
        </w:tcBorders>
      </w:tcPr>
    </w:tblStylePr>
    <w:tblStylePr w:type="firstCol">
      <w:rPr>
        <w:b/>
        <w:bCs/>
      </w:rPr>
    </w:tblStylePr>
    <w:tblStylePr w:type="lastCol">
      <w:rPr>
        <w:b/>
        <w:bCs/>
      </w:rPr>
    </w:tblStylePr>
    <w:tblStylePr w:type="band1Vert">
      <w:tblPr/>
      <w:tcPr>
        <w:shd w:val="clear" w:color="auto" w:fill="E6DADA" w:themeFill="accent6" w:themeFillTint="3F"/>
      </w:tcPr>
    </w:tblStylePr>
    <w:tblStylePr w:type="band1Horz">
      <w:tblPr/>
      <w:tcPr>
        <w:tcBorders>
          <w:insideH w:val="nil"/>
          <w:insideV w:val="nil"/>
        </w:tcBorders>
        <w:shd w:val="clear" w:color="auto" w:fill="E6DADA"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A08"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A08" w:themeFill="accent1"/>
      </w:tcPr>
    </w:tblStylePr>
    <w:tblStylePr w:type="lastCol">
      <w:rPr>
        <w:b/>
        <w:bCs/>
        <w:color w:val="FFFFFF" w:themeColor="background1"/>
      </w:rPr>
      <w:tblPr/>
      <w:tcPr>
        <w:tcBorders>
          <w:left w:val="nil"/>
          <w:right w:val="nil"/>
          <w:insideH w:val="nil"/>
          <w:insideV w:val="nil"/>
        </w:tcBorders>
        <w:shd w:val="clear" w:color="auto" w:fill="FFCA08"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8931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8931D" w:themeFill="accent2"/>
      </w:tcPr>
    </w:tblStylePr>
    <w:tblStylePr w:type="lastCol">
      <w:rPr>
        <w:b/>
        <w:bCs/>
        <w:color w:val="FFFFFF" w:themeColor="background1"/>
      </w:rPr>
      <w:tblPr/>
      <w:tcPr>
        <w:tcBorders>
          <w:left w:val="nil"/>
          <w:right w:val="nil"/>
          <w:insideH w:val="nil"/>
          <w:insideV w:val="nil"/>
        </w:tcBorders>
        <w:shd w:val="clear" w:color="auto" w:fill="F8931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E8D3E"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E8D3E" w:themeFill="accent3"/>
      </w:tcPr>
    </w:tblStylePr>
    <w:tblStylePr w:type="lastCol">
      <w:rPr>
        <w:b/>
        <w:bCs/>
        <w:color w:val="FFFFFF" w:themeColor="background1"/>
      </w:rPr>
      <w:tblPr/>
      <w:tcPr>
        <w:tcBorders>
          <w:left w:val="nil"/>
          <w:right w:val="nil"/>
          <w:insideH w:val="nil"/>
          <w:insideV w:val="nil"/>
        </w:tcBorders>
        <w:shd w:val="clear" w:color="auto" w:fill="CE8D3E"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C701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C7016" w:themeFill="accent4"/>
      </w:tcPr>
    </w:tblStylePr>
    <w:tblStylePr w:type="lastCol">
      <w:rPr>
        <w:b/>
        <w:bCs/>
        <w:color w:val="FFFFFF" w:themeColor="background1"/>
      </w:rPr>
      <w:tblPr/>
      <w:tcPr>
        <w:tcBorders>
          <w:left w:val="nil"/>
          <w:right w:val="nil"/>
          <w:insideH w:val="nil"/>
          <w:insideV w:val="nil"/>
        </w:tcBorders>
        <w:shd w:val="clear" w:color="auto" w:fill="EC7016"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64823"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64823" w:themeFill="accent5"/>
      </w:tcPr>
    </w:tblStylePr>
    <w:tblStylePr w:type="lastCol">
      <w:rPr>
        <w:b/>
        <w:bCs/>
        <w:color w:val="FFFFFF" w:themeColor="background1"/>
      </w:rPr>
      <w:tblPr/>
      <w:tcPr>
        <w:tcBorders>
          <w:left w:val="nil"/>
          <w:right w:val="nil"/>
          <w:insideH w:val="nil"/>
          <w:insideV w:val="nil"/>
        </w:tcBorders>
        <w:shd w:val="clear" w:color="auto" w:fill="E64823"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C6A6A"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C6A6A" w:themeFill="accent6"/>
      </w:tcPr>
    </w:tblStylePr>
    <w:tblStylePr w:type="lastCol">
      <w:rPr>
        <w:b/>
        <w:bCs/>
        <w:color w:val="FFFFFF" w:themeColor="background1"/>
      </w:rPr>
      <w:tblPr/>
      <w:tcPr>
        <w:tcBorders>
          <w:left w:val="nil"/>
          <w:right w:val="nil"/>
          <w:insideH w:val="nil"/>
          <w:insideV w:val="nil"/>
        </w:tcBorders>
        <w:shd w:val="clear" w:color="auto" w:fill="9C6A6A"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semiHidden/>
    <w:unhideWhenUsed/>
    <w:pPr>
      <w:spacing w:after="0" w:line="240" w:lineRule="auto"/>
    </w:pPr>
    <w:rPr>
      <w:rFonts w:ascii="Consolas" w:hAnsi="Consolas" w:cs="Consolas"/>
    </w:rPr>
  </w:style>
  <w:style w:type="character" w:customStyle="1" w:styleId="PlainTextChar">
    <w:name w:val="Plain Text Char"/>
    <w:basedOn w:val="DefaultParagraphFont"/>
    <w:link w:val="PlainText"/>
    <w:uiPriority w:val="99"/>
    <w:semiHidden/>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DB7543"/>
    <w:rPr>
      <w:b/>
      <w:bCs/>
    </w:rPr>
  </w:style>
  <w:style w:type="paragraph" w:styleId="Subtitle">
    <w:name w:val="Subtitle"/>
    <w:basedOn w:val="Normal"/>
    <w:next w:val="Normal"/>
    <w:link w:val="SubtitleChar"/>
    <w:uiPriority w:val="11"/>
    <w:qFormat/>
    <w:rsid w:val="00DB7543"/>
    <w:pPr>
      <w:numPr>
        <w:ilvl w:val="1"/>
      </w:numPr>
      <w:jc w:val="center"/>
    </w:pPr>
    <w:rPr>
      <w:color w:val="39302A" w:themeColor="text2"/>
      <w:sz w:val="28"/>
      <w:szCs w:val="28"/>
    </w:rPr>
  </w:style>
  <w:style w:type="character" w:customStyle="1" w:styleId="SubtitleChar">
    <w:name w:val="Subtitle Char"/>
    <w:basedOn w:val="DefaultParagraphFont"/>
    <w:link w:val="Subtitle"/>
    <w:uiPriority w:val="11"/>
    <w:rsid w:val="00DB7543"/>
    <w:rPr>
      <w:color w:val="39302A" w:themeColor="text2"/>
      <w:sz w:val="28"/>
      <w:szCs w:val="28"/>
    </w:rPr>
  </w:style>
  <w:style w:type="character" w:styleId="SubtleEmphasis">
    <w:name w:val="Subtle Emphasis"/>
    <w:basedOn w:val="DefaultParagraphFont"/>
    <w:uiPriority w:val="19"/>
    <w:qFormat/>
    <w:rsid w:val="00DB7543"/>
    <w:rPr>
      <w:i/>
      <w:iCs/>
      <w:color w:val="595959" w:themeColor="text1" w:themeTint="A6"/>
    </w:rPr>
  </w:style>
  <w:style w:type="character" w:styleId="SubtleReference">
    <w:name w:val="Subtle Reference"/>
    <w:basedOn w:val="DefaultParagraphFont"/>
    <w:uiPriority w:val="31"/>
    <w:qFormat/>
    <w:rsid w:val="00DB7543"/>
    <w:rPr>
      <w:caps w:val="0"/>
      <w:smallCaps/>
      <w:color w:val="404040" w:themeColor="text1" w:themeTint="BF"/>
      <w:spacing w:val="0"/>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qFormat/>
    <w:rsid w:val="00DB7543"/>
    <w:pPr>
      <w:pBdr>
        <w:top w:val="single" w:sz="6" w:space="8" w:color="CE8D3E" w:themeColor="accent3"/>
        <w:bottom w:val="single" w:sz="6" w:space="8" w:color="CE8D3E" w:themeColor="accent3"/>
      </w:pBdr>
      <w:spacing w:after="400" w:line="240" w:lineRule="auto"/>
      <w:contextualSpacing/>
      <w:jc w:val="center"/>
    </w:pPr>
    <w:rPr>
      <w:rFonts w:asciiTheme="majorHAnsi" w:eastAsiaTheme="majorEastAsia" w:hAnsiTheme="majorHAnsi" w:cstheme="majorBidi"/>
      <w:caps/>
      <w:color w:val="39302A" w:themeColor="text2"/>
      <w:spacing w:val="30"/>
      <w:sz w:val="72"/>
      <w:szCs w:val="72"/>
    </w:rPr>
  </w:style>
  <w:style w:type="character" w:customStyle="1" w:styleId="TitleChar">
    <w:name w:val="Title Char"/>
    <w:basedOn w:val="DefaultParagraphFont"/>
    <w:link w:val="Title"/>
    <w:uiPriority w:val="10"/>
    <w:rsid w:val="00DB7543"/>
    <w:rPr>
      <w:rFonts w:asciiTheme="majorHAnsi" w:eastAsiaTheme="majorEastAsia" w:hAnsiTheme="majorHAnsi" w:cstheme="majorBidi"/>
      <w:caps/>
      <w:color w:val="39302A" w:themeColor="text2"/>
      <w:spacing w:val="30"/>
      <w:sz w:val="72"/>
      <w:szCs w:val="72"/>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sz w:val="22"/>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DB7543"/>
    <w:pPr>
      <w:outlineLvl w:val="9"/>
    </w:pPr>
  </w:style>
  <w:style w:type="character" w:customStyle="1" w:styleId="NoSpacingChar">
    <w:name w:val="No Spacing Char"/>
    <w:basedOn w:val="DefaultParagraphFont"/>
    <w:link w:val="NoSpacing"/>
    <w:uiPriority w:val="1"/>
  </w:style>
  <w:style w:type="paragraph" w:customStyle="1" w:styleId="TableHeading">
    <w:name w:val="Table Heading"/>
    <w:basedOn w:val="Normal"/>
    <w:uiPriority w:val="1"/>
    <w:pPr>
      <w:keepNext/>
      <w:pBdr>
        <w:top w:val="single" w:sz="4" w:space="1" w:color="FFCA08" w:themeColor="accent1"/>
        <w:left w:val="single" w:sz="4" w:space="6" w:color="FFCA08" w:themeColor="accent1"/>
        <w:bottom w:val="single" w:sz="4" w:space="1" w:color="FFCA08" w:themeColor="accent1"/>
        <w:right w:val="single" w:sz="4" w:space="6" w:color="FFCA08" w:themeColor="accent1"/>
      </w:pBdr>
      <w:shd w:val="clear" w:color="auto" w:fill="FFCA08"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TableTextDecimal">
    <w:name w:val="Table Text Decimal"/>
    <w:basedOn w:val="Normal"/>
    <w:uiPriority w:val="1"/>
    <w:pPr>
      <w:tabs>
        <w:tab w:val="decimal" w:pos="1252"/>
      </w:tabs>
      <w:spacing w:before="60" w:after="60" w:line="240" w:lineRule="auto"/>
      <w:ind w:left="144" w:right="144"/>
    </w:pPr>
  </w:style>
  <w:style w:type="table" w:customStyle="1" w:styleId="FinancialTable">
    <w:name w:val="Financial Table"/>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FFCA08" w:themeColor="accent1"/>
        <w:sz w:val="22"/>
      </w:rPr>
    </w:tblStylePr>
    <w:tblStylePr w:type="firstCol">
      <w:rPr>
        <w:b/>
      </w:rPr>
    </w:tblStylePr>
  </w:style>
  <w:style w:type="numbering" w:customStyle="1" w:styleId="AnnualReport">
    <w:name w:val="Annual Report"/>
    <w:uiPriority w:val="99"/>
    <w:pPr>
      <w:numPr>
        <w:numId w:val="6"/>
      </w:numPr>
    </w:pPr>
  </w:style>
  <w:style w:type="paragraph" w:customStyle="1" w:styleId="Abstract">
    <w:name w:val="Abstract"/>
    <w:basedOn w:val="Normal"/>
    <w:uiPriority w:val="19"/>
    <w:pPr>
      <w:spacing w:before="360" w:after="600"/>
      <w:ind w:left="144" w:right="144"/>
    </w:pPr>
    <w:rPr>
      <w:i/>
      <w:iCs/>
      <w:color w:val="7F7F7F" w:themeColor="text1" w:themeTint="80"/>
      <w:sz w:val="28"/>
    </w:rPr>
  </w:style>
  <w:style w:type="paragraph" w:customStyle="1" w:styleId="TableText">
    <w:name w:val="Table Text"/>
    <w:basedOn w:val="Normal"/>
    <w:uiPriority w:val="9"/>
    <w:pPr>
      <w:spacing w:before="60" w:after="60" w:line="240" w:lineRule="auto"/>
      <w:ind w:left="144" w:right="144"/>
    </w:pPr>
  </w:style>
  <w:style w:type="paragraph" w:customStyle="1" w:styleId="TableReverseHeading">
    <w:name w:val="Table Reverse Heading"/>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HeaderShaded">
    <w:name w:val="Header Shaded"/>
    <w:basedOn w:val="Normal"/>
    <w:uiPriority w:val="19"/>
    <w:pPr>
      <w:pBdr>
        <w:top w:val="single" w:sz="2" w:space="2" w:color="FFCA08" w:themeColor="accent1"/>
        <w:left w:val="single" w:sz="2" w:space="6" w:color="FFCA08" w:themeColor="accent1"/>
        <w:bottom w:val="single" w:sz="2" w:space="2" w:color="FFCA08" w:themeColor="accent1"/>
        <w:right w:val="single" w:sz="2" w:space="6" w:color="FFCA08" w:themeColor="accent1"/>
      </w:pBdr>
      <w:shd w:val="clear" w:color="auto" w:fill="FFCA08" w:themeFill="accent1"/>
      <w:spacing w:after="0" w:line="240" w:lineRule="auto"/>
      <w:ind w:left="-360" w:right="-360"/>
    </w:pPr>
    <w:rPr>
      <w:rFonts w:asciiTheme="majorHAnsi" w:eastAsiaTheme="majorEastAsia" w:hAnsiTheme="majorHAnsi" w:cstheme="majorBidi"/>
      <w:caps/>
      <w:color w:val="FFFFFF" w:themeColor="background1"/>
      <w:sz w:val="48"/>
    </w:rPr>
  </w:style>
  <w:style w:type="table" w:customStyle="1" w:styleId="GridTableLight">
    <w:name w:val="Grid Table Light"/>
    <w:basedOn w:val="TableNormal"/>
    <w:uiPriority w:val="45"/>
    <w:rsid w:val="00E71C99"/>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733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2015\Root\Templates\1033\TimelessReport.dotx" TargetMode="External"/></Relationships>
</file>

<file path=word/theme/theme1.xml><?xml version="1.0" encoding="utf-8"?>
<a:theme xmlns:a="http://schemas.openxmlformats.org/drawingml/2006/main" name="Annual Report">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18917747</PublishDate>
  <Abstract>Definition of the CLER from the notes or email template</Abstract>
  <CompanyAddress>23 Church Street, Prince Albert</CompanyAddress>
  <CompanyPhone>023-5411 036</CompanyPhone>
  <CompanyFax/>
  <CompanyEmail/>
</CoverPageProperties>
</file>

<file path=customXml/item2.xml><?xml version="1.0" encoding="utf-8"?>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BC57544-08A9-431D-B7E1-E223A81C4B52}">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F52C9D19-9362-418C-A4A6-72F75B60E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TimelessReport.dotx</Template>
  <TotalTime>1</TotalTime>
  <Pages>11</Pages>
  <Words>2062</Words>
  <Characters>11758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CRITICAL LEADERSHIP EVENT REVIEWS</vt:lpstr>
    </vt:vector>
  </TitlesOfParts>
  <Company>Prince Albert Municipality</Company>
  <LinksUpToDate>false</LinksUpToDate>
  <CharactersWithSpaces>13793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Long Term Fin Plan Policy</dc:title>
  <dc:creator>Frans Sabbat</dc:creator>
  <cp:keywords>www.pamun.gov.za</cp:keywords>
  <cp:lastModifiedBy>Bertus Joubert</cp:lastModifiedBy>
  <cp:revision>3</cp:revision>
  <cp:lastPrinted>2015-03-30T15:17:00Z</cp:lastPrinted>
  <dcterms:created xsi:type="dcterms:W3CDTF">2016-03-26T12:44:00Z</dcterms:created>
  <dcterms:modified xsi:type="dcterms:W3CDTF">2016-03-26T12:46:00Z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