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3D30" w:rsidRDefault="007A3D30" w:rsidP="007A3D30">
      <w:pPr>
        <w:jc w:val="center"/>
        <w:rPr>
          <w:rFonts w:ascii="Arial" w:hAnsi="Arial" w:cs="Arial"/>
          <w:color w:val="663333"/>
        </w:rPr>
      </w:pPr>
    </w:p>
    <w:p w:rsidR="007A3D30" w:rsidRDefault="007A3D30" w:rsidP="007A3D30">
      <w:pPr>
        <w:jc w:val="center"/>
        <w:rPr>
          <w:rFonts w:ascii="Arial" w:hAnsi="Arial" w:cs="Arial"/>
          <w:color w:val="663333"/>
        </w:rPr>
      </w:pPr>
    </w:p>
    <w:p w:rsidR="00DD4905" w:rsidRDefault="00DD4905" w:rsidP="007A3D30">
      <w:pPr>
        <w:jc w:val="center"/>
        <w:rPr>
          <w:rFonts w:ascii="Arial" w:hAnsi="Arial" w:cs="Arial"/>
          <w:color w:val="663333"/>
        </w:rPr>
      </w:pPr>
    </w:p>
    <w:p w:rsidR="00DD4905" w:rsidRDefault="00DD4905" w:rsidP="007A3D30">
      <w:pPr>
        <w:jc w:val="center"/>
        <w:rPr>
          <w:rFonts w:ascii="Arial" w:hAnsi="Arial" w:cs="Arial"/>
          <w:color w:val="663333"/>
        </w:rPr>
      </w:pPr>
    </w:p>
    <w:p w:rsidR="00DD4905" w:rsidRDefault="00DD4905" w:rsidP="007A3D30">
      <w:pPr>
        <w:jc w:val="center"/>
        <w:rPr>
          <w:rFonts w:ascii="Arial" w:hAnsi="Arial" w:cs="Arial"/>
          <w:color w:val="663333"/>
        </w:rPr>
      </w:pPr>
    </w:p>
    <w:p w:rsidR="00DD4905" w:rsidRDefault="00DD4905" w:rsidP="007A3D30">
      <w:pPr>
        <w:jc w:val="center"/>
        <w:rPr>
          <w:rFonts w:ascii="Arial" w:hAnsi="Arial" w:cs="Arial"/>
          <w:color w:val="663333"/>
        </w:rPr>
      </w:pPr>
    </w:p>
    <w:p w:rsidR="007A3D30" w:rsidRDefault="007A3D30" w:rsidP="007A3D30">
      <w:pPr>
        <w:rPr>
          <w:rFonts w:ascii="Arial" w:hAnsi="Arial" w:cs="Arial"/>
          <w:color w:val="663333"/>
        </w:rPr>
      </w:pPr>
      <w:r>
        <w:rPr>
          <w:rFonts w:ascii="Arial" w:hAnsi="Arial" w:cs="Arial"/>
          <w:noProof/>
          <w:color w:val="663333"/>
          <w:lang w:eastAsia="en-ZA"/>
        </w:rPr>
        <w:drawing>
          <wp:anchor distT="0" distB="0" distL="114300" distR="114300" simplePos="0" relativeHeight="251657216" behindDoc="1" locked="0" layoutInCell="1" allowOverlap="1">
            <wp:simplePos x="0" y="0"/>
            <wp:positionH relativeFrom="column">
              <wp:posOffset>1947545</wp:posOffset>
            </wp:positionH>
            <wp:positionV relativeFrom="paragraph">
              <wp:posOffset>73660</wp:posOffset>
            </wp:positionV>
            <wp:extent cx="2073910" cy="2514600"/>
            <wp:effectExtent l="19050" t="0" r="2540" b="0"/>
            <wp:wrapNone/>
            <wp:docPr id="2" name="Picture 1" descr="WAPEN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PEN4"/>
                    <pic:cNvPicPr>
                      <a:picLocks noChangeAspect="1" noChangeArrowheads="1"/>
                    </pic:cNvPicPr>
                  </pic:nvPicPr>
                  <pic:blipFill>
                    <a:blip r:embed="rId9" cstate="print"/>
                    <a:srcRect/>
                    <a:stretch>
                      <a:fillRect/>
                    </a:stretch>
                  </pic:blipFill>
                  <pic:spPr bwMode="auto">
                    <a:xfrm>
                      <a:off x="0" y="0"/>
                      <a:ext cx="2073910" cy="2514600"/>
                    </a:xfrm>
                    <a:prstGeom prst="rect">
                      <a:avLst/>
                    </a:prstGeom>
                    <a:noFill/>
                    <a:ln w="9525">
                      <a:noFill/>
                      <a:miter lim="800000"/>
                      <a:headEnd/>
                      <a:tailEnd/>
                    </a:ln>
                  </pic:spPr>
                </pic:pic>
              </a:graphicData>
            </a:graphic>
          </wp:anchor>
        </w:drawing>
      </w:r>
    </w:p>
    <w:p w:rsidR="007A3D30" w:rsidRDefault="007A3D30" w:rsidP="007A3D30">
      <w:pPr>
        <w:jc w:val="center"/>
        <w:rPr>
          <w:rFonts w:ascii="Arial" w:hAnsi="Arial" w:cs="Arial"/>
          <w:color w:val="663333"/>
        </w:rPr>
      </w:pPr>
    </w:p>
    <w:p w:rsidR="007A3D30" w:rsidRDefault="007A3D30" w:rsidP="007A3D30">
      <w:pPr>
        <w:jc w:val="center"/>
        <w:rPr>
          <w:rFonts w:ascii="Arial" w:hAnsi="Arial" w:cs="Arial"/>
          <w:color w:val="663333"/>
        </w:rPr>
      </w:pPr>
    </w:p>
    <w:p w:rsidR="007A3D30" w:rsidRDefault="007A3D30" w:rsidP="007A3D30">
      <w:pPr>
        <w:jc w:val="center"/>
        <w:rPr>
          <w:rFonts w:ascii="Arial" w:hAnsi="Arial" w:cs="Arial"/>
          <w:color w:val="663333"/>
        </w:rPr>
      </w:pPr>
    </w:p>
    <w:p w:rsidR="007A3D30" w:rsidRDefault="007A3D30" w:rsidP="007A3D30">
      <w:pPr>
        <w:rPr>
          <w:rFonts w:ascii="Arial" w:hAnsi="Arial" w:cs="Arial"/>
          <w:color w:val="663333"/>
        </w:rPr>
      </w:pPr>
    </w:p>
    <w:p w:rsidR="007A3D30" w:rsidRDefault="007A3D30" w:rsidP="007A3D30">
      <w:pPr>
        <w:rPr>
          <w:rFonts w:ascii="Arial" w:hAnsi="Arial" w:cs="Arial"/>
          <w:color w:val="663333"/>
        </w:rPr>
      </w:pPr>
    </w:p>
    <w:p w:rsidR="007A3D30" w:rsidRDefault="007A3D30" w:rsidP="007A3D30">
      <w:pPr>
        <w:rPr>
          <w:rFonts w:ascii="Arial" w:hAnsi="Arial" w:cs="Arial"/>
          <w:color w:val="663333"/>
        </w:rPr>
      </w:pPr>
    </w:p>
    <w:p w:rsidR="007A3D30" w:rsidRDefault="007A3D30" w:rsidP="007A3D30">
      <w:pPr>
        <w:rPr>
          <w:rFonts w:ascii="Arial" w:hAnsi="Arial" w:cs="Arial"/>
          <w:color w:val="663333"/>
        </w:rPr>
      </w:pPr>
    </w:p>
    <w:p w:rsidR="007A3D30" w:rsidRDefault="007A3D30" w:rsidP="007A3D30">
      <w:pPr>
        <w:rPr>
          <w:rFonts w:ascii="Arial" w:hAnsi="Arial" w:cs="Arial"/>
          <w:color w:val="663333"/>
        </w:rPr>
      </w:pPr>
    </w:p>
    <w:p w:rsidR="007A3D30" w:rsidRDefault="007A3D30" w:rsidP="007A3D30">
      <w:pPr>
        <w:rPr>
          <w:rFonts w:ascii="Arial" w:hAnsi="Arial" w:cs="Arial"/>
          <w:color w:val="663333"/>
        </w:rPr>
      </w:pPr>
    </w:p>
    <w:p w:rsidR="007A3D30" w:rsidRDefault="007A3D30" w:rsidP="007A3D30">
      <w:pPr>
        <w:rPr>
          <w:rFonts w:ascii="Arial" w:hAnsi="Arial" w:cs="Arial"/>
          <w:color w:val="663333"/>
        </w:rPr>
      </w:pPr>
    </w:p>
    <w:p w:rsidR="007A3D30" w:rsidRDefault="007A3D30" w:rsidP="007A3D30">
      <w:pPr>
        <w:rPr>
          <w:rFonts w:ascii="Arial" w:hAnsi="Arial" w:cs="Arial"/>
          <w:color w:val="663333"/>
        </w:rPr>
      </w:pPr>
    </w:p>
    <w:p w:rsidR="007A3D30" w:rsidRDefault="007A3D30" w:rsidP="007A3D30">
      <w:pPr>
        <w:rPr>
          <w:rFonts w:ascii="Arial" w:hAnsi="Arial" w:cs="Arial"/>
          <w:color w:val="663333"/>
        </w:rPr>
      </w:pPr>
    </w:p>
    <w:p w:rsidR="007A3D30" w:rsidRDefault="007A3D30" w:rsidP="007A3D30">
      <w:pPr>
        <w:rPr>
          <w:rFonts w:ascii="Arial" w:hAnsi="Arial" w:cs="Arial"/>
          <w:color w:val="663333"/>
        </w:rPr>
      </w:pPr>
    </w:p>
    <w:p w:rsidR="007A3D30" w:rsidRDefault="007A3D30" w:rsidP="007A3D30">
      <w:pPr>
        <w:rPr>
          <w:rFonts w:ascii="Arial" w:hAnsi="Arial" w:cs="Arial"/>
          <w:color w:val="663333"/>
        </w:rPr>
      </w:pPr>
    </w:p>
    <w:p w:rsidR="007A3D30" w:rsidRDefault="007A3D30" w:rsidP="007A3D30">
      <w:pPr>
        <w:rPr>
          <w:rFonts w:ascii="Arial" w:hAnsi="Arial" w:cs="Arial"/>
          <w:color w:val="663333"/>
        </w:rPr>
      </w:pPr>
    </w:p>
    <w:p w:rsidR="007A3D30" w:rsidRDefault="007A3D30" w:rsidP="007A3D30">
      <w:pPr>
        <w:rPr>
          <w:rFonts w:ascii="Arial" w:hAnsi="Arial" w:cs="Arial"/>
          <w:color w:val="663333"/>
        </w:rPr>
      </w:pPr>
    </w:p>
    <w:p w:rsidR="007A3D30" w:rsidRDefault="007A3D30" w:rsidP="007A3D30">
      <w:pPr>
        <w:rPr>
          <w:rFonts w:ascii="Arial" w:hAnsi="Arial" w:cs="Arial"/>
          <w:color w:val="663333"/>
        </w:rPr>
      </w:pPr>
    </w:p>
    <w:p w:rsidR="007A3D30" w:rsidRDefault="007A3D30" w:rsidP="007A3D30">
      <w:pPr>
        <w:rPr>
          <w:rFonts w:ascii="Arial" w:hAnsi="Arial" w:cs="Arial"/>
          <w:color w:val="663333"/>
        </w:rPr>
      </w:pPr>
    </w:p>
    <w:p w:rsidR="007A3D30" w:rsidRDefault="007A3D30" w:rsidP="007A3D30">
      <w:pPr>
        <w:rPr>
          <w:rFonts w:ascii="Arial" w:hAnsi="Arial" w:cs="Arial"/>
          <w:color w:val="663333"/>
        </w:rPr>
      </w:pPr>
    </w:p>
    <w:p w:rsidR="007A3D30" w:rsidRDefault="007A3D30" w:rsidP="007A3D30">
      <w:pPr>
        <w:rPr>
          <w:rFonts w:ascii="Arial" w:hAnsi="Arial" w:cs="Arial"/>
          <w:color w:val="663333"/>
        </w:rPr>
      </w:pPr>
    </w:p>
    <w:p w:rsidR="007A3D30" w:rsidRDefault="005B4426" w:rsidP="007A3D30">
      <w:pPr>
        <w:jc w:val="center"/>
        <w:rPr>
          <w:rFonts w:ascii="Arial" w:hAnsi="Arial" w:cs="Arial"/>
          <w:color w:val="663333"/>
        </w:rPr>
      </w:pPr>
      <w:r w:rsidRPr="005B4426">
        <w:rPr>
          <w:rFonts w:cs="Arial"/>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alt="BANKING, CASH MANAGEMENT&#10;AND INVESTMENT POLICY" style="width:293.25pt;height:22.5pt" fillcolor="#eede12" strokecolor="#c00000" strokeweight="1.5pt">
            <v:shadow on="t" color="#900"/>
            <v:textpath style="font-family:&quot;Impact&quot;;font-size:18pt;v-text-kern:t" trim="t" fitpath="t" string="PRINCE ALBERT MUNISIPALITEIT"/>
          </v:shape>
        </w:pict>
      </w:r>
    </w:p>
    <w:p w:rsidR="007A3D30" w:rsidRDefault="007A3D30" w:rsidP="007A3D30">
      <w:pPr>
        <w:rPr>
          <w:rFonts w:ascii="Arial" w:hAnsi="Arial" w:cs="Arial"/>
          <w:color w:val="663333"/>
        </w:rPr>
      </w:pPr>
    </w:p>
    <w:p w:rsidR="007A3D30" w:rsidRDefault="007A3D30" w:rsidP="007A3D30">
      <w:pPr>
        <w:rPr>
          <w:rFonts w:ascii="Arial" w:hAnsi="Arial" w:cs="Arial"/>
          <w:color w:val="663333"/>
        </w:rPr>
      </w:pPr>
    </w:p>
    <w:p w:rsidR="007A3D30" w:rsidRDefault="00B93791" w:rsidP="00DD4905">
      <w:pPr>
        <w:jc w:val="center"/>
        <w:rPr>
          <w:rFonts w:ascii="Bodoni MT Black" w:hAnsi="Bodoni MT Black" w:cs="Arial"/>
          <w:color w:val="C00000"/>
          <w:sz w:val="44"/>
        </w:rPr>
      </w:pPr>
      <w:r w:rsidRPr="00DD4905">
        <w:rPr>
          <w:rFonts w:ascii="Bodoni MT Black" w:hAnsi="Bodoni MT Black" w:cs="Arial"/>
          <w:color w:val="C00000"/>
          <w:sz w:val="44"/>
        </w:rPr>
        <w:t>KLIËNTEDIENS-,</w:t>
      </w:r>
    </w:p>
    <w:p w:rsidR="00DD4905" w:rsidRDefault="00DD4905" w:rsidP="00DD4905">
      <w:pPr>
        <w:jc w:val="center"/>
        <w:rPr>
          <w:rFonts w:ascii="Bodoni MT Black" w:hAnsi="Bodoni MT Black" w:cs="Arial"/>
          <w:color w:val="C00000"/>
          <w:sz w:val="44"/>
        </w:rPr>
      </w:pPr>
      <w:r>
        <w:rPr>
          <w:rFonts w:ascii="Bodoni MT Black" w:hAnsi="Bodoni MT Black" w:cs="Arial"/>
          <w:color w:val="C00000"/>
          <w:sz w:val="44"/>
        </w:rPr>
        <w:t>KREDIETBEHEER- EN</w:t>
      </w:r>
    </w:p>
    <w:p w:rsidR="00DD4905" w:rsidRDefault="00DD4905" w:rsidP="00DD4905">
      <w:pPr>
        <w:jc w:val="center"/>
        <w:rPr>
          <w:rFonts w:ascii="Bodoni MT Black" w:hAnsi="Bodoni MT Black" w:cs="Arial"/>
          <w:color w:val="C00000"/>
          <w:sz w:val="44"/>
        </w:rPr>
      </w:pPr>
      <w:r>
        <w:rPr>
          <w:rFonts w:ascii="Bodoni MT Black" w:hAnsi="Bodoni MT Black" w:cs="Arial"/>
          <w:color w:val="C00000"/>
          <w:sz w:val="44"/>
        </w:rPr>
        <w:t>SKULDINVORDERING</w:t>
      </w:r>
    </w:p>
    <w:p w:rsidR="00DD4905" w:rsidRPr="00DD4905" w:rsidRDefault="00DD4905" w:rsidP="00DD4905">
      <w:pPr>
        <w:jc w:val="center"/>
        <w:rPr>
          <w:rFonts w:ascii="Bodoni MT Black" w:hAnsi="Bodoni MT Black" w:cs="Arial"/>
          <w:color w:val="C00000"/>
          <w:sz w:val="44"/>
        </w:rPr>
      </w:pPr>
      <w:r>
        <w:rPr>
          <w:rFonts w:ascii="Bodoni MT Black" w:hAnsi="Bodoni MT Black" w:cs="Arial"/>
          <w:color w:val="C00000"/>
          <w:sz w:val="44"/>
        </w:rPr>
        <w:t>BELEIDE</w:t>
      </w:r>
    </w:p>
    <w:p w:rsidR="007A3D30" w:rsidRDefault="007A3D30" w:rsidP="007A3D30">
      <w:pPr>
        <w:rPr>
          <w:rFonts w:ascii="Arial" w:hAnsi="Arial" w:cs="Arial"/>
          <w:color w:val="663333"/>
        </w:rPr>
      </w:pPr>
    </w:p>
    <w:p w:rsidR="007A3D30" w:rsidRDefault="007A3D30" w:rsidP="007A3D30">
      <w:pPr>
        <w:rPr>
          <w:rFonts w:ascii="Arial" w:hAnsi="Arial" w:cs="Arial"/>
          <w:color w:val="663333"/>
        </w:rPr>
      </w:pPr>
    </w:p>
    <w:p w:rsidR="007A3D30" w:rsidRDefault="007A3D30" w:rsidP="007A3D30">
      <w:pPr>
        <w:rPr>
          <w:rFonts w:ascii="Arial" w:hAnsi="Arial" w:cs="Arial"/>
          <w:color w:val="663333"/>
        </w:rPr>
      </w:pPr>
    </w:p>
    <w:p w:rsidR="007A3D30" w:rsidRDefault="007A3D30" w:rsidP="007A3D30">
      <w:pPr>
        <w:rPr>
          <w:rFonts w:ascii="Arial" w:hAnsi="Arial" w:cs="Arial"/>
          <w:color w:val="663333"/>
        </w:rPr>
      </w:pPr>
    </w:p>
    <w:p w:rsidR="007A3D30" w:rsidRDefault="007A3D30" w:rsidP="007A3D30">
      <w:pPr>
        <w:rPr>
          <w:rFonts w:ascii="Arial" w:hAnsi="Arial" w:cs="Arial"/>
          <w:color w:val="663333"/>
        </w:rPr>
      </w:pPr>
    </w:p>
    <w:p w:rsidR="007A3D30" w:rsidRDefault="007A3D30" w:rsidP="007A3D30">
      <w:pPr>
        <w:rPr>
          <w:rFonts w:ascii="Arial" w:hAnsi="Arial" w:cs="Arial"/>
          <w:color w:val="663333"/>
        </w:rPr>
      </w:pPr>
    </w:p>
    <w:p w:rsidR="007A3D30" w:rsidRDefault="007A3D30" w:rsidP="007A3D30">
      <w:pPr>
        <w:rPr>
          <w:rFonts w:ascii="Arial" w:hAnsi="Arial" w:cs="Arial"/>
          <w:color w:val="663333"/>
        </w:rPr>
      </w:pPr>
    </w:p>
    <w:p w:rsidR="007A3D30" w:rsidRDefault="007A3D30" w:rsidP="007A3D30">
      <w:pPr>
        <w:rPr>
          <w:rFonts w:ascii="Arial" w:hAnsi="Arial" w:cs="Arial"/>
          <w:color w:val="663333"/>
        </w:rPr>
      </w:pPr>
    </w:p>
    <w:p w:rsidR="007A3D30" w:rsidRDefault="007A3D30" w:rsidP="007A3D30">
      <w:pPr>
        <w:rPr>
          <w:rFonts w:ascii="Arial" w:hAnsi="Arial" w:cs="Arial"/>
          <w:color w:val="663333"/>
        </w:rPr>
      </w:pPr>
    </w:p>
    <w:p w:rsidR="007A3D30" w:rsidRDefault="007A3D30" w:rsidP="007A3D30">
      <w:pPr>
        <w:rPr>
          <w:rFonts w:ascii="Arial" w:hAnsi="Arial" w:cs="Arial"/>
          <w:color w:val="663333"/>
        </w:rPr>
      </w:pPr>
    </w:p>
    <w:p w:rsidR="00BE1304" w:rsidRDefault="00BE1304" w:rsidP="007A3D30">
      <w:pPr>
        <w:jc w:val="center"/>
        <w:rPr>
          <w:rFonts w:ascii="Arial" w:hAnsi="Arial" w:cs="Arial"/>
          <w:b/>
          <w:color w:val="FF0000"/>
          <w:sz w:val="22"/>
        </w:rPr>
      </w:pPr>
    </w:p>
    <w:p w:rsidR="007A3D30" w:rsidRPr="00FF0B84" w:rsidRDefault="00F516AE" w:rsidP="007A3D30">
      <w:pPr>
        <w:jc w:val="center"/>
        <w:rPr>
          <w:rFonts w:ascii="Arial" w:hAnsi="Arial" w:cs="Arial"/>
          <w:b/>
          <w:color w:val="FF0000"/>
          <w:sz w:val="22"/>
        </w:rPr>
      </w:pPr>
      <w:r>
        <w:rPr>
          <w:rFonts w:ascii="Arial" w:hAnsi="Arial" w:cs="Arial"/>
          <w:b/>
          <w:color w:val="FF0000"/>
          <w:sz w:val="22"/>
        </w:rPr>
        <w:t>MAART</w:t>
      </w:r>
      <w:r w:rsidR="007A3D30">
        <w:rPr>
          <w:rFonts w:ascii="Arial" w:hAnsi="Arial" w:cs="Arial"/>
          <w:b/>
          <w:color w:val="FF0000"/>
          <w:sz w:val="22"/>
        </w:rPr>
        <w:t xml:space="preserve"> 201</w:t>
      </w:r>
      <w:r w:rsidR="00D537E3">
        <w:rPr>
          <w:rFonts w:ascii="Arial" w:hAnsi="Arial" w:cs="Arial"/>
          <w:b/>
          <w:color w:val="FF0000"/>
          <w:sz w:val="22"/>
        </w:rPr>
        <w:t>3</w:t>
      </w:r>
    </w:p>
    <w:p w:rsidR="00984291" w:rsidRDefault="00984291"/>
    <w:p w:rsidR="00984291" w:rsidRDefault="00984291"/>
    <w:p w:rsidR="00257AA5" w:rsidRDefault="00257AA5" w:rsidP="007A3D30">
      <w:pPr>
        <w:rPr>
          <w:rFonts w:ascii="Arial" w:hAnsi="Arial"/>
          <w:b/>
          <w:i/>
          <w:sz w:val="24"/>
        </w:rPr>
      </w:pPr>
    </w:p>
    <w:p w:rsidR="004823C1" w:rsidRDefault="004823C1" w:rsidP="007A3D30">
      <w:pPr>
        <w:rPr>
          <w:rFonts w:ascii="Arial" w:hAnsi="Arial"/>
          <w:b/>
          <w:i/>
          <w:sz w:val="24"/>
        </w:rPr>
      </w:pPr>
    </w:p>
    <w:p w:rsidR="004823C1" w:rsidRDefault="004823C1" w:rsidP="007A3D30">
      <w:pPr>
        <w:rPr>
          <w:rFonts w:ascii="Arial" w:hAnsi="Arial"/>
          <w:b/>
          <w:i/>
          <w:sz w:val="24"/>
        </w:rPr>
      </w:pPr>
    </w:p>
    <w:p w:rsidR="004823C1" w:rsidRDefault="004823C1" w:rsidP="007A3D30">
      <w:pPr>
        <w:rPr>
          <w:rFonts w:ascii="Arial" w:hAnsi="Arial"/>
          <w:b/>
          <w:i/>
          <w:sz w:val="24"/>
        </w:rPr>
      </w:pPr>
    </w:p>
    <w:p w:rsidR="004823C1" w:rsidRDefault="004823C1" w:rsidP="007A3D30">
      <w:pPr>
        <w:rPr>
          <w:rFonts w:ascii="Arial" w:hAnsi="Arial"/>
          <w:b/>
          <w:i/>
          <w:sz w:val="24"/>
        </w:rPr>
      </w:pPr>
    </w:p>
    <w:p w:rsidR="00DE0E3C" w:rsidRDefault="00DE0E3C" w:rsidP="007A3D30">
      <w:pPr>
        <w:rPr>
          <w:rFonts w:ascii="Arial" w:hAnsi="Arial"/>
          <w:b/>
          <w:i/>
          <w:sz w:val="24"/>
        </w:rPr>
      </w:pPr>
    </w:p>
    <w:p w:rsidR="004823C1" w:rsidRDefault="004823C1" w:rsidP="007A3D30">
      <w:pPr>
        <w:rPr>
          <w:rFonts w:ascii="Arial" w:hAnsi="Arial"/>
          <w:b/>
          <w:i/>
          <w:sz w:val="24"/>
        </w:rPr>
      </w:pPr>
    </w:p>
    <w:p w:rsidR="00602853" w:rsidRDefault="00602853" w:rsidP="00602853">
      <w:pPr>
        <w:rPr>
          <w:rFonts w:ascii="Arial" w:hAnsi="Arial"/>
          <w:b/>
          <w:i/>
          <w:sz w:val="28"/>
        </w:rPr>
      </w:pPr>
    </w:p>
    <w:p w:rsidR="00602853" w:rsidRDefault="00602853" w:rsidP="00602853">
      <w:pPr>
        <w:rPr>
          <w:rFonts w:ascii="Arial" w:hAnsi="Arial"/>
          <w:b/>
          <w:i/>
          <w:sz w:val="28"/>
        </w:rPr>
      </w:pPr>
    </w:p>
    <w:p w:rsidR="00257AA5" w:rsidRDefault="005B4426">
      <w:pPr>
        <w:jc w:val="center"/>
        <w:rPr>
          <w:rFonts w:ascii="Arial" w:hAnsi="Arial"/>
          <w:b/>
          <w:i/>
          <w:sz w:val="28"/>
        </w:rPr>
      </w:pPr>
      <w:r>
        <w:rPr>
          <w:rFonts w:ascii="Arial" w:hAnsi="Arial"/>
          <w:b/>
          <w:i/>
          <w:noProof/>
          <w:sz w:val="28"/>
          <w:lang w:eastAsia="en-ZA"/>
        </w:rPr>
        <w:pict>
          <v:rect id="Rectangle 90" o:spid="_x0000_s1026" style="position:absolute;left:0;text-align:left;margin-left:-16.65pt;margin-top:1.7pt;width:7in;height:651.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" strokecolor="red" strokeweight="2.25pt"/>
        </w:pict>
      </w:r>
    </w:p>
    <w:p w:rsidR="00257AA5" w:rsidRDefault="00257AA5">
      <w:pPr>
        <w:jc w:val="center"/>
        <w:rPr>
          <w:rFonts w:ascii="Arial" w:hAnsi="Arial"/>
          <w:b/>
          <w:i/>
          <w:sz w:val="28"/>
        </w:rPr>
      </w:pPr>
    </w:p>
    <w:p w:rsidR="00602853" w:rsidRDefault="00602853">
      <w:pPr>
        <w:jc w:val="center"/>
        <w:rPr>
          <w:rFonts w:ascii="Arial" w:hAnsi="Arial"/>
          <w:b/>
          <w:i/>
          <w:sz w:val="28"/>
        </w:rPr>
      </w:pPr>
    </w:p>
    <w:p w:rsidR="00602853" w:rsidRDefault="00602853">
      <w:pPr>
        <w:jc w:val="center"/>
        <w:rPr>
          <w:rFonts w:ascii="Arial" w:hAnsi="Arial"/>
          <w:b/>
          <w:i/>
          <w:sz w:val="28"/>
        </w:rPr>
      </w:pPr>
    </w:p>
    <w:p w:rsidR="00602853" w:rsidRDefault="00602853" w:rsidP="00602853">
      <w:pPr>
        <w:rPr>
          <w:rFonts w:ascii="Arial" w:hAnsi="Arial"/>
          <w:b/>
          <w:i/>
          <w:sz w:val="28"/>
        </w:rPr>
      </w:pPr>
    </w:p>
    <w:p w:rsidR="00602853" w:rsidRDefault="00602853">
      <w:pPr>
        <w:jc w:val="center"/>
        <w:rPr>
          <w:rFonts w:ascii="Arial" w:hAnsi="Arial"/>
          <w:b/>
          <w:i/>
          <w:sz w:val="28"/>
        </w:rPr>
      </w:pPr>
    </w:p>
    <w:p w:rsidR="00602853" w:rsidRDefault="00602853">
      <w:pPr>
        <w:jc w:val="center"/>
        <w:rPr>
          <w:rFonts w:ascii="Arial" w:hAnsi="Arial"/>
          <w:b/>
          <w:i/>
          <w:sz w:val="28"/>
        </w:rPr>
      </w:pPr>
    </w:p>
    <w:p w:rsidR="00257AA5" w:rsidRPr="00BE1A53" w:rsidRDefault="0029758C">
      <w:pPr>
        <w:jc w:val="center"/>
        <w:rPr>
          <w:rFonts w:ascii="Arial" w:hAnsi="Arial"/>
          <w:b/>
          <w:i/>
          <w:sz w:val="44"/>
          <w:szCs w:val="44"/>
        </w:rPr>
      </w:pPr>
      <w:r>
        <w:rPr>
          <w:rFonts w:ascii="Arial" w:hAnsi="Arial"/>
          <w:b/>
          <w:i/>
          <w:sz w:val="44"/>
          <w:szCs w:val="44"/>
        </w:rPr>
        <w:t>VOORWOORD</w:t>
      </w:r>
      <w:r w:rsidR="00257AA5" w:rsidRPr="00BE1A53">
        <w:rPr>
          <w:rFonts w:ascii="Arial" w:hAnsi="Arial"/>
          <w:b/>
          <w:i/>
          <w:sz w:val="44"/>
          <w:szCs w:val="44"/>
        </w:rPr>
        <w:t xml:space="preserve"> </w:t>
      </w:r>
    </w:p>
    <w:p w:rsidR="00257AA5" w:rsidRDefault="00257AA5">
      <w:pPr>
        <w:jc w:val="center"/>
        <w:rPr>
          <w:rFonts w:ascii="Arial" w:hAnsi="Arial"/>
          <w:b/>
          <w:i/>
          <w:sz w:val="28"/>
        </w:rPr>
      </w:pPr>
    </w:p>
    <w:p w:rsidR="00257AA5" w:rsidRDefault="00257AA5">
      <w:pPr>
        <w:jc w:val="center"/>
        <w:rPr>
          <w:rFonts w:ascii="Arial" w:hAnsi="Arial"/>
          <w:b/>
          <w:i/>
          <w:sz w:val="28"/>
        </w:rPr>
      </w:pPr>
    </w:p>
    <w:p w:rsidR="00257AA5" w:rsidRDefault="00257AA5">
      <w:pPr>
        <w:jc w:val="center"/>
        <w:rPr>
          <w:rFonts w:ascii="Arial" w:hAnsi="Arial"/>
          <w:b/>
          <w:i/>
          <w:sz w:val="28"/>
        </w:rPr>
      </w:pPr>
    </w:p>
    <w:p w:rsidR="00257AA5" w:rsidRDefault="00257AA5">
      <w:pPr>
        <w:jc w:val="center"/>
        <w:rPr>
          <w:rFonts w:ascii="Arial" w:hAnsi="Arial"/>
          <w:b/>
          <w:i/>
          <w:sz w:val="28"/>
        </w:rPr>
      </w:pPr>
    </w:p>
    <w:p w:rsidR="00257AA5" w:rsidRDefault="00257AA5">
      <w:pPr>
        <w:jc w:val="center"/>
        <w:rPr>
          <w:rFonts w:ascii="Arial" w:hAnsi="Arial"/>
          <w:b/>
          <w:i/>
          <w:sz w:val="28"/>
        </w:rPr>
      </w:pPr>
    </w:p>
    <w:p w:rsidR="00257AA5" w:rsidRDefault="002B4A71" w:rsidP="00602853">
      <w:pPr>
        <w:pStyle w:val="BodyText2"/>
        <w:ind w:left="567" w:right="423"/>
        <w:rPr>
          <w:rFonts w:ascii="Comic Sans MS" w:hAnsi="Comic Sans MS"/>
          <w:b w:val="0"/>
          <w:bCs/>
        </w:rPr>
      </w:pPr>
      <w:r>
        <w:rPr>
          <w:rFonts w:ascii="Comic Sans MS" w:hAnsi="Comic Sans MS"/>
          <w:b w:val="0"/>
          <w:bCs/>
        </w:rPr>
        <w:t xml:space="preserve">NADEMAAL </w:t>
      </w:r>
      <w:proofErr w:type="spellStart"/>
      <w:r>
        <w:rPr>
          <w:rFonts w:ascii="Comic Sans MS" w:hAnsi="Comic Sans MS"/>
          <w:b w:val="0"/>
          <w:bCs/>
        </w:rPr>
        <w:t>artikel</w:t>
      </w:r>
      <w:proofErr w:type="spellEnd"/>
      <w:r w:rsidR="00257AA5" w:rsidRPr="00BE1A53">
        <w:rPr>
          <w:rFonts w:ascii="Comic Sans MS" w:hAnsi="Comic Sans MS"/>
          <w:b w:val="0"/>
          <w:bCs/>
        </w:rPr>
        <w:t xml:space="preserve"> 96 </w:t>
      </w:r>
      <w:r>
        <w:rPr>
          <w:rFonts w:ascii="Comic Sans MS" w:hAnsi="Comic Sans MS"/>
          <w:b w:val="0"/>
          <w:bCs/>
        </w:rPr>
        <w:t xml:space="preserve">van die Wet op </w:t>
      </w:r>
      <w:proofErr w:type="spellStart"/>
      <w:r>
        <w:rPr>
          <w:rFonts w:ascii="Comic Sans MS" w:hAnsi="Comic Sans MS"/>
          <w:b w:val="0"/>
          <w:bCs/>
        </w:rPr>
        <w:t>Plaaslike</w:t>
      </w:r>
      <w:proofErr w:type="spellEnd"/>
      <w:r>
        <w:rPr>
          <w:rFonts w:ascii="Comic Sans MS" w:hAnsi="Comic Sans MS"/>
          <w:b w:val="0"/>
          <w:bCs/>
        </w:rPr>
        <w:t xml:space="preserve"> </w:t>
      </w:r>
      <w:proofErr w:type="spellStart"/>
      <w:r>
        <w:rPr>
          <w:rFonts w:ascii="Comic Sans MS" w:hAnsi="Comic Sans MS"/>
          <w:b w:val="0"/>
          <w:bCs/>
        </w:rPr>
        <w:t>Regering</w:t>
      </w:r>
      <w:proofErr w:type="spellEnd"/>
      <w:r>
        <w:rPr>
          <w:rFonts w:ascii="Comic Sans MS" w:hAnsi="Comic Sans MS"/>
          <w:b w:val="0"/>
          <w:bCs/>
        </w:rPr>
        <w:t xml:space="preserve">: </w:t>
      </w:r>
      <w:proofErr w:type="spellStart"/>
      <w:r>
        <w:rPr>
          <w:rFonts w:ascii="Comic Sans MS" w:hAnsi="Comic Sans MS"/>
          <w:b w:val="0"/>
          <w:bCs/>
        </w:rPr>
        <w:t>Munisipale</w:t>
      </w:r>
      <w:proofErr w:type="spellEnd"/>
      <w:r>
        <w:rPr>
          <w:rFonts w:ascii="Comic Sans MS" w:hAnsi="Comic Sans MS"/>
          <w:b w:val="0"/>
          <w:bCs/>
        </w:rPr>
        <w:t xml:space="preserve"> </w:t>
      </w:r>
      <w:proofErr w:type="spellStart"/>
      <w:r>
        <w:rPr>
          <w:rFonts w:ascii="Comic Sans MS" w:hAnsi="Comic Sans MS"/>
          <w:b w:val="0"/>
          <w:bCs/>
        </w:rPr>
        <w:t>Stelsels</w:t>
      </w:r>
      <w:proofErr w:type="spellEnd"/>
      <w:r w:rsidR="00CE2B37" w:rsidRPr="00BE1A53">
        <w:rPr>
          <w:rFonts w:ascii="Comic Sans MS" w:hAnsi="Comic Sans MS"/>
          <w:b w:val="0"/>
          <w:bCs/>
        </w:rPr>
        <w:t xml:space="preserve">, </w:t>
      </w:r>
      <w:r w:rsidR="00BE1A53">
        <w:rPr>
          <w:rFonts w:ascii="Comic Sans MS" w:hAnsi="Comic Sans MS"/>
          <w:b w:val="0"/>
          <w:bCs/>
        </w:rPr>
        <w:t xml:space="preserve">2000 </w:t>
      </w:r>
      <w:r>
        <w:rPr>
          <w:rFonts w:ascii="Comic Sans MS" w:hAnsi="Comic Sans MS"/>
          <w:b w:val="0"/>
          <w:bCs/>
        </w:rPr>
        <w:t>(Wet Nr</w:t>
      </w:r>
      <w:r w:rsidR="00CE2B37" w:rsidRPr="00BE1A53">
        <w:rPr>
          <w:rFonts w:ascii="Comic Sans MS" w:hAnsi="Comic Sans MS"/>
          <w:b w:val="0"/>
          <w:bCs/>
        </w:rPr>
        <w:t xml:space="preserve"> </w:t>
      </w:r>
      <w:r w:rsidR="00257AA5" w:rsidRPr="00BE1A53">
        <w:rPr>
          <w:rFonts w:ascii="Comic Sans MS" w:hAnsi="Comic Sans MS"/>
          <w:b w:val="0"/>
          <w:bCs/>
        </w:rPr>
        <w:t xml:space="preserve">32 </w:t>
      </w:r>
      <w:r>
        <w:rPr>
          <w:rFonts w:ascii="Comic Sans MS" w:hAnsi="Comic Sans MS"/>
          <w:b w:val="0"/>
          <w:bCs/>
        </w:rPr>
        <w:t>van</w:t>
      </w:r>
      <w:r w:rsidR="00257AA5" w:rsidRPr="00BE1A53">
        <w:rPr>
          <w:rFonts w:ascii="Comic Sans MS" w:hAnsi="Comic Sans MS"/>
          <w:b w:val="0"/>
          <w:bCs/>
        </w:rPr>
        <w:t xml:space="preserve"> 2000</w:t>
      </w:r>
      <w:r w:rsidR="00CE2B37" w:rsidRPr="00BE1A53">
        <w:rPr>
          <w:rFonts w:ascii="Comic Sans MS" w:hAnsi="Comic Sans MS"/>
          <w:b w:val="0"/>
          <w:bCs/>
        </w:rPr>
        <w:t>)</w:t>
      </w:r>
      <w:r w:rsidR="00257AA5" w:rsidRPr="00BE1A53">
        <w:rPr>
          <w:rFonts w:ascii="Comic Sans MS" w:hAnsi="Comic Sans MS"/>
          <w:b w:val="0"/>
          <w:bCs/>
        </w:rPr>
        <w:t xml:space="preserve"> </w:t>
      </w:r>
      <w:proofErr w:type="spellStart"/>
      <w:r>
        <w:rPr>
          <w:rFonts w:ascii="Comic Sans MS" w:hAnsi="Comic Sans MS"/>
          <w:b w:val="0"/>
          <w:bCs/>
        </w:rPr>
        <w:t>vereis</w:t>
      </w:r>
      <w:proofErr w:type="spellEnd"/>
      <w:r w:rsidR="00257AA5" w:rsidRPr="00BE1A53">
        <w:rPr>
          <w:rFonts w:ascii="Comic Sans MS" w:hAnsi="Comic Sans MS"/>
          <w:b w:val="0"/>
          <w:bCs/>
        </w:rPr>
        <w:t xml:space="preserve"> </w:t>
      </w:r>
      <w:proofErr w:type="spellStart"/>
      <w:r>
        <w:rPr>
          <w:rFonts w:ascii="Comic Sans MS" w:hAnsi="Comic Sans MS"/>
          <w:b w:val="0"/>
          <w:bCs/>
        </w:rPr>
        <w:t>d</w:t>
      </w:r>
      <w:r w:rsidR="00257AA5" w:rsidRPr="00BE1A53">
        <w:rPr>
          <w:rFonts w:ascii="Comic Sans MS" w:hAnsi="Comic Sans MS"/>
          <w:b w:val="0"/>
          <w:bCs/>
        </w:rPr>
        <w:t>a</w:t>
      </w:r>
      <w:r>
        <w:rPr>
          <w:rFonts w:ascii="Comic Sans MS" w:hAnsi="Comic Sans MS"/>
          <w:b w:val="0"/>
          <w:bCs/>
        </w:rPr>
        <w:t>t</w:t>
      </w:r>
      <w:proofErr w:type="spellEnd"/>
      <w:r>
        <w:rPr>
          <w:rFonts w:ascii="Comic Sans MS" w:hAnsi="Comic Sans MS"/>
          <w:b w:val="0"/>
          <w:bCs/>
        </w:rPr>
        <w:t xml:space="preserve"> ‘n</w:t>
      </w:r>
      <w:r w:rsidR="00257AA5" w:rsidRPr="00BE1A53">
        <w:rPr>
          <w:rFonts w:ascii="Comic Sans MS" w:hAnsi="Comic Sans MS"/>
          <w:b w:val="0"/>
          <w:bCs/>
        </w:rPr>
        <w:t xml:space="preserve"> </w:t>
      </w:r>
      <w:proofErr w:type="spellStart"/>
      <w:r w:rsidR="00257AA5" w:rsidRPr="00BE1A53">
        <w:rPr>
          <w:rFonts w:ascii="Comic Sans MS" w:hAnsi="Comic Sans MS"/>
          <w:b w:val="0"/>
          <w:bCs/>
        </w:rPr>
        <w:t>muni</w:t>
      </w:r>
      <w:r>
        <w:rPr>
          <w:rFonts w:ascii="Comic Sans MS" w:hAnsi="Comic Sans MS"/>
          <w:b w:val="0"/>
          <w:bCs/>
        </w:rPr>
        <w:t>s</w:t>
      </w:r>
      <w:r w:rsidR="00257AA5" w:rsidRPr="00BE1A53">
        <w:rPr>
          <w:rFonts w:ascii="Comic Sans MS" w:hAnsi="Comic Sans MS"/>
          <w:b w:val="0"/>
          <w:bCs/>
        </w:rPr>
        <w:t>ipalit</w:t>
      </w:r>
      <w:r>
        <w:rPr>
          <w:rFonts w:ascii="Comic Sans MS" w:hAnsi="Comic Sans MS"/>
          <w:b w:val="0"/>
          <w:bCs/>
        </w:rPr>
        <w:t>eit</w:t>
      </w:r>
      <w:proofErr w:type="spellEnd"/>
      <w:r w:rsidR="00257AA5" w:rsidRPr="00BE1A53">
        <w:rPr>
          <w:rFonts w:ascii="Comic Sans MS" w:hAnsi="Comic Sans MS"/>
          <w:b w:val="0"/>
          <w:bCs/>
        </w:rPr>
        <w:t xml:space="preserve"> </w:t>
      </w:r>
      <w:r>
        <w:rPr>
          <w:rFonts w:ascii="Comic Sans MS" w:hAnsi="Comic Sans MS"/>
          <w:b w:val="0"/>
          <w:bCs/>
        </w:rPr>
        <w:t xml:space="preserve">‘n </w:t>
      </w:r>
      <w:proofErr w:type="spellStart"/>
      <w:r>
        <w:rPr>
          <w:rFonts w:ascii="Comic Sans MS" w:hAnsi="Comic Sans MS"/>
          <w:b w:val="0"/>
          <w:bCs/>
        </w:rPr>
        <w:t>Kli</w:t>
      </w:r>
      <w:r w:rsidRPr="002B4A71">
        <w:rPr>
          <w:rFonts w:ascii="Comic Sans MS" w:hAnsi="Comic Sans MS" w:cs="Arial"/>
          <w:b w:val="0"/>
          <w:bCs/>
        </w:rPr>
        <w:t>ë</w:t>
      </w:r>
      <w:r>
        <w:rPr>
          <w:rFonts w:ascii="Comic Sans MS" w:hAnsi="Comic Sans MS"/>
          <w:b w:val="0"/>
          <w:bCs/>
        </w:rPr>
        <w:t>ntediens</w:t>
      </w:r>
      <w:proofErr w:type="spellEnd"/>
      <w:r>
        <w:rPr>
          <w:rFonts w:ascii="Comic Sans MS" w:hAnsi="Comic Sans MS"/>
          <w:b w:val="0"/>
          <w:bCs/>
        </w:rPr>
        <w:t xml:space="preserve">-, </w:t>
      </w:r>
      <w:proofErr w:type="spellStart"/>
      <w:r>
        <w:rPr>
          <w:rFonts w:ascii="Comic Sans MS" w:hAnsi="Comic Sans MS"/>
          <w:b w:val="0"/>
          <w:bCs/>
        </w:rPr>
        <w:t>Kredietbeheer</w:t>
      </w:r>
      <w:proofErr w:type="spellEnd"/>
      <w:r>
        <w:rPr>
          <w:rFonts w:ascii="Comic Sans MS" w:hAnsi="Comic Sans MS"/>
          <w:b w:val="0"/>
          <w:bCs/>
        </w:rPr>
        <w:t xml:space="preserve">- en </w:t>
      </w:r>
      <w:proofErr w:type="spellStart"/>
      <w:r w:rsidR="00193D6E">
        <w:rPr>
          <w:rFonts w:ascii="Comic Sans MS" w:hAnsi="Comic Sans MS"/>
          <w:b w:val="0"/>
          <w:bCs/>
        </w:rPr>
        <w:t>Skuld-invordering</w:t>
      </w:r>
      <w:proofErr w:type="spellEnd"/>
      <w:r w:rsidR="00193D6E">
        <w:rPr>
          <w:rFonts w:ascii="Comic Sans MS" w:hAnsi="Comic Sans MS"/>
          <w:b w:val="0"/>
          <w:bCs/>
        </w:rPr>
        <w:t xml:space="preserve"> </w:t>
      </w:r>
      <w:proofErr w:type="spellStart"/>
      <w:r w:rsidR="00193D6E">
        <w:rPr>
          <w:rFonts w:ascii="Comic Sans MS" w:hAnsi="Comic Sans MS"/>
          <w:b w:val="0"/>
          <w:bCs/>
        </w:rPr>
        <w:t>beleid</w:t>
      </w:r>
      <w:proofErr w:type="spellEnd"/>
      <w:r w:rsidR="00193D6E">
        <w:rPr>
          <w:rFonts w:ascii="Comic Sans MS" w:hAnsi="Comic Sans MS"/>
          <w:b w:val="0"/>
          <w:bCs/>
        </w:rPr>
        <w:t xml:space="preserve"> </w:t>
      </w:r>
      <w:proofErr w:type="spellStart"/>
      <w:r>
        <w:rPr>
          <w:rFonts w:ascii="Comic Sans MS" w:hAnsi="Comic Sans MS"/>
          <w:b w:val="0"/>
          <w:bCs/>
        </w:rPr>
        <w:t>aanvaar</w:t>
      </w:r>
      <w:proofErr w:type="spellEnd"/>
      <w:r>
        <w:rPr>
          <w:rFonts w:ascii="Comic Sans MS" w:hAnsi="Comic Sans MS"/>
          <w:b w:val="0"/>
          <w:bCs/>
        </w:rPr>
        <w:t xml:space="preserve">, </w:t>
      </w:r>
      <w:proofErr w:type="spellStart"/>
      <w:r>
        <w:rPr>
          <w:rFonts w:ascii="Comic Sans MS" w:hAnsi="Comic Sans MS"/>
          <w:b w:val="0"/>
          <w:bCs/>
        </w:rPr>
        <w:t>handhaaf</w:t>
      </w:r>
      <w:proofErr w:type="spellEnd"/>
      <w:r>
        <w:rPr>
          <w:rFonts w:ascii="Comic Sans MS" w:hAnsi="Comic Sans MS"/>
          <w:b w:val="0"/>
          <w:bCs/>
        </w:rPr>
        <w:t xml:space="preserve"> en</w:t>
      </w:r>
      <w:r w:rsidR="00257AA5" w:rsidRPr="00BE1A53">
        <w:rPr>
          <w:rFonts w:ascii="Comic Sans MS" w:hAnsi="Comic Sans MS"/>
          <w:b w:val="0"/>
          <w:bCs/>
        </w:rPr>
        <w:t xml:space="preserve"> </w:t>
      </w:r>
      <w:proofErr w:type="spellStart"/>
      <w:r w:rsidR="00257AA5" w:rsidRPr="00BE1A53">
        <w:rPr>
          <w:rFonts w:ascii="Comic Sans MS" w:hAnsi="Comic Sans MS"/>
          <w:b w:val="0"/>
          <w:bCs/>
        </w:rPr>
        <w:t>implement</w:t>
      </w:r>
      <w:r>
        <w:rPr>
          <w:rFonts w:ascii="Comic Sans MS" w:hAnsi="Comic Sans MS"/>
          <w:b w:val="0"/>
          <w:bCs/>
        </w:rPr>
        <w:t>eer</w:t>
      </w:r>
      <w:proofErr w:type="spellEnd"/>
      <w:r w:rsidR="00257AA5" w:rsidRPr="00BE1A53">
        <w:rPr>
          <w:rFonts w:ascii="Comic Sans MS" w:hAnsi="Comic Sans MS"/>
          <w:b w:val="0"/>
          <w:bCs/>
        </w:rPr>
        <w:t xml:space="preserve">; </w:t>
      </w:r>
    </w:p>
    <w:p w:rsidR="00193D6E" w:rsidRDefault="00193D6E" w:rsidP="00602853">
      <w:pPr>
        <w:pStyle w:val="BodyText2"/>
        <w:ind w:left="567" w:right="423"/>
        <w:rPr>
          <w:rFonts w:ascii="Comic Sans MS" w:hAnsi="Comic Sans MS"/>
          <w:b w:val="0"/>
          <w:bCs/>
        </w:rPr>
      </w:pPr>
    </w:p>
    <w:p w:rsidR="00257AA5" w:rsidRDefault="002B4A71" w:rsidP="00602853">
      <w:pPr>
        <w:pStyle w:val="BodyText2"/>
        <w:ind w:left="567" w:right="423"/>
        <w:rPr>
          <w:rFonts w:ascii="Comic Sans MS" w:hAnsi="Comic Sans MS"/>
          <w:b w:val="0"/>
          <w:bCs/>
        </w:rPr>
      </w:pPr>
      <w:r>
        <w:rPr>
          <w:rFonts w:ascii="Comic Sans MS" w:hAnsi="Comic Sans MS"/>
          <w:b w:val="0"/>
          <w:bCs/>
        </w:rPr>
        <w:t>E</w:t>
      </w:r>
      <w:r w:rsidR="00257AA5" w:rsidRPr="00BE1A53">
        <w:rPr>
          <w:rFonts w:ascii="Comic Sans MS" w:hAnsi="Comic Sans MS"/>
          <w:b w:val="0"/>
          <w:bCs/>
        </w:rPr>
        <w:t xml:space="preserve">N </w:t>
      </w:r>
      <w:r>
        <w:rPr>
          <w:rFonts w:ascii="Comic Sans MS" w:hAnsi="Comic Sans MS"/>
          <w:b w:val="0"/>
          <w:bCs/>
        </w:rPr>
        <w:t>NADEMAAL</w:t>
      </w:r>
      <w:r w:rsidRPr="00BE1A53">
        <w:rPr>
          <w:rFonts w:ascii="Comic Sans MS" w:hAnsi="Comic Sans MS"/>
          <w:b w:val="0"/>
          <w:bCs/>
        </w:rPr>
        <w:t xml:space="preserve"> </w:t>
      </w:r>
      <w:proofErr w:type="spellStart"/>
      <w:r>
        <w:rPr>
          <w:rFonts w:ascii="Comic Sans MS" w:hAnsi="Comic Sans MS"/>
          <w:b w:val="0"/>
          <w:bCs/>
        </w:rPr>
        <w:t>artikel</w:t>
      </w:r>
      <w:proofErr w:type="spellEnd"/>
      <w:r w:rsidR="00257AA5" w:rsidRPr="00BE1A53">
        <w:rPr>
          <w:rFonts w:ascii="Comic Sans MS" w:hAnsi="Comic Sans MS"/>
          <w:b w:val="0"/>
          <w:bCs/>
        </w:rPr>
        <w:t xml:space="preserve"> 97 </w:t>
      </w:r>
      <w:r w:rsidR="00626014">
        <w:rPr>
          <w:rFonts w:ascii="Comic Sans MS" w:hAnsi="Comic Sans MS"/>
          <w:b w:val="0"/>
          <w:bCs/>
        </w:rPr>
        <w:t xml:space="preserve">van die Wet op </w:t>
      </w:r>
      <w:proofErr w:type="spellStart"/>
      <w:r w:rsidR="00626014">
        <w:rPr>
          <w:rFonts w:ascii="Comic Sans MS" w:hAnsi="Comic Sans MS"/>
          <w:b w:val="0"/>
          <w:bCs/>
        </w:rPr>
        <w:t>Plaaslike</w:t>
      </w:r>
      <w:proofErr w:type="spellEnd"/>
      <w:r w:rsidR="00626014">
        <w:rPr>
          <w:rFonts w:ascii="Comic Sans MS" w:hAnsi="Comic Sans MS"/>
          <w:b w:val="0"/>
          <w:bCs/>
        </w:rPr>
        <w:t xml:space="preserve"> </w:t>
      </w:r>
      <w:proofErr w:type="spellStart"/>
      <w:r w:rsidR="00626014">
        <w:rPr>
          <w:rFonts w:ascii="Comic Sans MS" w:hAnsi="Comic Sans MS"/>
          <w:b w:val="0"/>
          <w:bCs/>
        </w:rPr>
        <w:t>Regering</w:t>
      </w:r>
      <w:proofErr w:type="spellEnd"/>
      <w:r w:rsidR="00626014">
        <w:rPr>
          <w:rFonts w:ascii="Comic Sans MS" w:hAnsi="Comic Sans MS"/>
          <w:b w:val="0"/>
          <w:bCs/>
        </w:rPr>
        <w:t xml:space="preserve">: </w:t>
      </w:r>
      <w:proofErr w:type="spellStart"/>
      <w:r w:rsidR="00626014">
        <w:rPr>
          <w:rFonts w:ascii="Comic Sans MS" w:hAnsi="Comic Sans MS"/>
          <w:b w:val="0"/>
          <w:bCs/>
        </w:rPr>
        <w:t>Munisipale</w:t>
      </w:r>
      <w:proofErr w:type="spellEnd"/>
      <w:r w:rsidR="00626014">
        <w:rPr>
          <w:rFonts w:ascii="Comic Sans MS" w:hAnsi="Comic Sans MS"/>
          <w:b w:val="0"/>
          <w:bCs/>
        </w:rPr>
        <w:t xml:space="preserve"> </w:t>
      </w:r>
      <w:proofErr w:type="spellStart"/>
      <w:r w:rsidR="00626014">
        <w:rPr>
          <w:rFonts w:ascii="Comic Sans MS" w:hAnsi="Comic Sans MS"/>
          <w:b w:val="0"/>
          <w:bCs/>
        </w:rPr>
        <w:t>Stelsels</w:t>
      </w:r>
      <w:proofErr w:type="spellEnd"/>
      <w:r w:rsidR="00626014" w:rsidRPr="00BE1A53">
        <w:rPr>
          <w:rFonts w:ascii="Comic Sans MS" w:hAnsi="Comic Sans MS"/>
          <w:b w:val="0"/>
          <w:bCs/>
        </w:rPr>
        <w:t xml:space="preserve">, </w:t>
      </w:r>
      <w:proofErr w:type="spellStart"/>
      <w:r w:rsidR="00C1529B">
        <w:rPr>
          <w:rFonts w:ascii="Comic Sans MS" w:hAnsi="Comic Sans MS"/>
          <w:b w:val="0"/>
          <w:bCs/>
        </w:rPr>
        <w:t>bepaal</w:t>
      </w:r>
      <w:proofErr w:type="spellEnd"/>
      <w:r w:rsidR="00C1529B">
        <w:rPr>
          <w:rFonts w:ascii="Comic Sans MS" w:hAnsi="Comic Sans MS"/>
          <w:b w:val="0"/>
          <w:bCs/>
        </w:rPr>
        <w:t xml:space="preserve"> </w:t>
      </w:r>
      <w:proofErr w:type="spellStart"/>
      <w:r w:rsidR="00E07ADC">
        <w:rPr>
          <w:rFonts w:ascii="Comic Sans MS" w:hAnsi="Comic Sans MS"/>
          <w:b w:val="0"/>
          <w:bCs/>
        </w:rPr>
        <w:t>wat</w:t>
      </w:r>
      <w:proofErr w:type="spellEnd"/>
      <w:r w:rsidR="00E07ADC">
        <w:rPr>
          <w:rFonts w:ascii="Comic Sans MS" w:hAnsi="Comic Sans MS"/>
          <w:b w:val="0"/>
          <w:bCs/>
        </w:rPr>
        <w:t xml:space="preserve"> </w:t>
      </w:r>
      <w:proofErr w:type="spellStart"/>
      <w:r w:rsidR="00E07ADC">
        <w:rPr>
          <w:rFonts w:ascii="Comic Sans MS" w:hAnsi="Comic Sans MS"/>
          <w:b w:val="0"/>
          <w:bCs/>
        </w:rPr>
        <w:t>sodanige</w:t>
      </w:r>
      <w:proofErr w:type="spellEnd"/>
      <w:r w:rsidR="00E07ADC">
        <w:rPr>
          <w:rFonts w:ascii="Comic Sans MS" w:hAnsi="Comic Sans MS"/>
          <w:b w:val="0"/>
          <w:bCs/>
        </w:rPr>
        <w:t xml:space="preserve"> </w:t>
      </w:r>
      <w:proofErr w:type="spellStart"/>
      <w:proofErr w:type="gramStart"/>
      <w:r w:rsidR="00E07ADC">
        <w:rPr>
          <w:rFonts w:ascii="Comic Sans MS" w:hAnsi="Comic Sans MS"/>
          <w:b w:val="0"/>
          <w:bCs/>
        </w:rPr>
        <w:t>beleid</w:t>
      </w:r>
      <w:proofErr w:type="spellEnd"/>
      <w:r w:rsidR="00E07ADC">
        <w:rPr>
          <w:rFonts w:ascii="Comic Sans MS" w:hAnsi="Comic Sans MS"/>
          <w:b w:val="0"/>
          <w:bCs/>
        </w:rPr>
        <w:t>(</w:t>
      </w:r>
      <w:proofErr w:type="gramEnd"/>
      <w:r w:rsidR="00E07ADC">
        <w:rPr>
          <w:rFonts w:ascii="Comic Sans MS" w:hAnsi="Comic Sans MS"/>
          <w:b w:val="0"/>
          <w:bCs/>
        </w:rPr>
        <w:t xml:space="preserve">e) </w:t>
      </w:r>
      <w:proofErr w:type="spellStart"/>
      <w:r w:rsidR="00E07ADC">
        <w:rPr>
          <w:rFonts w:ascii="Comic Sans MS" w:hAnsi="Comic Sans MS"/>
          <w:b w:val="0"/>
          <w:bCs/>
        </w:rPr>
        <w:t>moet</w:t>
      </w:r>
      <w:proofErr w:type="spellEnd"/>
      <w:r w:rsidR="00E07ADC">
        <w:rPr>
          <w:rFonts w:ascii="Comic Sans MS" w:hAnsi="Comic Sans MS"/>
          <w:b w:val="0"/>
          <w:bCs/>
        </w:rPr>
        <w:t xml:space="preserve"> </w:t>
      </w:r>
      <w:proofErr w:type="spellStart"/>
      <w:r w:rsidR="00E07ADC">
        <w:rPr>
          <w:rFonts w:ascii="Comic Sans MS" w:hAnsi="Comic Sans MS"/>
          <w:b w:val="0"/>
          <w:bCs/>
        </w:rPr>
        <w:t>insluit</w:t>
      </w:r>
      <w:proofErr w:type="spellEnd"/>
      <w:r w:rsidR="00257AA5" w:rsidRPr="00BE1A53">
        <w:rPr>
          <w:rFonts w:ascii="Comic Sans MS" w:hAnsi="Comic Sans MS"/>
          <w:b w:val="0"/>
          <w:bCs/>
        </w:rPr>
        <w:t>;</w:t>
      </w:r>
    </w:p>
    <w:p w:rsidR="00BE1A53" w:rsidRPr="00BE1A53" w:rsidRDefault="00BE1A53" w:rsidP="00602853">
      <w:pPr>
        <w:pStyle w:val="BodyText2"/>
        <w:ind w:left="567" w:right="423"/>
        <w:rPr>
          <w:rFonts w:ascii="Comic Sans MS" w:hAnsi="Comic Sans MS"/>
          <w:b w:val="0"/>
          <w:bCs/>
        </w:rPr>
      </w:pPr>
    </w:p>
    <w:p w:rsidR="00602853" w:rsidRPr="00602853" w:rsidRDefault="00E07ADC" w:rsidP="00602853">
      <w:pPr>
        <w:pStyle w:val="BodyText2"/>
        <w:ind w:left="567" w:right="423"/>
        <w:rPr>
          <w:rFonts w:ascii="Comic Sans MS" w:hAnsi="Comic Sans MS"/>
          <w:b w:val="0"/>
          <w:bCs/>
        </w:rPr>
      </w:pPr>
      <w:r>
        <w:rPr>
          <w:rFonts w:ascii="Comic Sans MS" w:hAnsi="Comic Sans MS"/>
          <w:b w:val="0"/>
          <w:bCs/>
        </w:rPr>
        <w:t>DERHALWE</w:t>
      </w:r>
      <w:r w:rsidR="00257AA5" w:rsidRPr="00BE1A53">
        <w:rPr>
          <w:rFonts w:ascii="Comic Sans MS" w:hAnsi="Comic Sans MS"/>
          <w:b w:val="0"/>
          <w:bCs/>
        </w:rPr>
        <w:t xml:space="preserve"> </w:t>
      </w:r>
      <w:proofErr w:type="spellStart"/>
      <w:r>
        <w:rPr>
          <w:rFonts w:ascii="Comic Sans MS" w:hAnsi="Comic Sans MS"/>
          <w:b w:val="0"/>
          <w:bCs/>
        </w:rPr>
        <w:t>aanvaar</w:t>
      </w:r>
      <w:proofErr w:type="spellEnd"/>
      <w:r>
        <w:rPr>
          <w:rFonts w:ascii="Comic Sans MS" w:hAnsi="Comic Sans MS"/>
          <w:b w:val="0"/>
          <w:bCs/>
        </w:rPr>
        <w:t xml:space="preserve"> die</w:t>
      </w:r>
      <w:r w:rsidR="00257AA5" w:rsidRPr="00BE1A53">
        <w:rPr>
          <w:rFonts w:ascii="Comic Sans MS" w:hAnsi="Comic Sans MS"/>
          <w:b w:val="0"/>
          <w:bCs/>
        </w:rPr>
        <w:t xml:space="preserve"> </w:t>
      </w:r>
      <w:proofErr w:type="spellStart"/>
      <w:r>
        <w:rPr>
          <w:rFonts w:ascii="Comic Sans MS" w:hAnsi="Comic Sans MS"/>
          <w:b w:val="0"/>
          <w:bCs/>
        </w:rPr>
        <w:t>Raad</w:t>
      </w:r>
      <w:proofErr w:type="spellEnd"/>
      <w:r w:rsidR="00257AA5" w:rsidRPr="00BE1A53">
        <w:rPr>
          <w:rFonts w:ascii="Comic Sans MS" w:hAnsi="Comic Sans MS"/>
          <w:b w:val="0"/>
          <w:bCs/>
        </w:rPr>
        <w:t xml:space="preserve"> </w:t>
      </w:r>
      <w:r>
        <w:rPr>
          <w:rFonts w:ascii="Comic Sans MS" w:hAnsi="Comic Sans MS"/>
          <w:b w:val="0"/>
          <w:bCs/>
        </w:rPr>
        <w:t>van die</w:t>
      </w:r>
      <w:r w:rsidR="00257AA5" w:rsidRPr="00BE1A53">
        <w:rPr>
          <w:rFonts w:ascii="Comic Sans MS" w:hAnsi="Comic Sans MS"/>
          <w:b w:val="0"/>
          <w:bCs/>
        </w:rPr>
        <w:t xml:space="preserve"> </w:t>
      </w:r>
      <w:proofErr w:type="spellStart"/>
      <w:r w:rsidR="00257AA5" w:rsidRPr="00BE1A53">
        <w:rPr>
          <w:rFonts w:ascii="Comic Sans MS" w:hAnsi="Comic Sans MS"/>
          <w:b w:val="0"/>
          <w:bCs/>
        </w:rPr>
        <w:t>Muni</w:t>
      </w:r>
      <w:r>
        <w:rPr>
          <w:rFonts w:ascii="Comic Sans MS" w:hAnsi="Comic Sans MS"/>
          <w:b w:val="0"/>
          <w:bCs/>
        </w:rPr>
        <w:t>s</w:t>
      </w:r>
      <w:r w:rsidR="00257AA5" w:rsidRPr="00BE1A53">
        <w:rPr>
          <w:rFonts w:ascii="Comic Sans MS" w:hAnsi="Comic Sans MS"/>
          <w:b w:val="0"/>
          <w:bCs/>
        </w:rPr>
        <w:t>ipalit</w:t>
      </w:r>
      <w:r>
        <w:rPr>
          <w:rFonts w:ascii="Comic Sans MS" w:hAnsi="Comic Sans MS"/>
          <w:b w:val="0"/>
          <w:bCs/>
        </w:rPr>
        <w:t>eit</w:t>
      </w:r>
      <w:proofErr w:type="spellEnd"/>
      <w:r w:rsidR="00257AA5" w:rsidRPr="00BE1A53">
        <w:rPr>
          <w:rFonts w:ascii="Comic Sans MS" w:hAnsi="Comic Sans MS"/>
          <w:b w:val="0"/>
          <w:bCs/>
        </w:rPr>
        <w:t xml:space="preserve"> </w:t>
      </w:r>
      <w:r>
        <w:rPr>
          <w:rFonts w:ascii="Comic Sans MS" w:hAnsi="Comic Sans MS"/>
          <w:b w:val="0"/>
          <w:bCs/>
        </w:rPr>
        <w:t>van</w:t>
      </w:r>
      <w:r w:rsidR="00257AA5" w:rsidRPr="00BE1A53">
        <w:rPr>
          <w:rFonts w:ascii="Comic Sans MS" w:hAnsi="Comic Sans MS"/>
          <w:b w:val="0"/>
          <w:bCs/>
        </w:rPr>
        <w:t xml:space="preserve"> </w:t>
      </w:r>
      <w:r w:rsidR="00602853">
        <w:rPr>
          <w:rFonts w:ascii="Comic Sans MS" w:hAnsi="Comic Sans MS"/>
          <w:b w:val="0"/>
          <w:bCs/>
        </w:rPr>
        <w:t>Prince Albert</w:t>
      </w:r>
      <w:r w:rsidR="00257AA5" w:rsidRPr="00BE1A53">
        <w:rPr>
          <w:rFonts w:ascii="Comic Sans MS" w:hAnsi="Comic Sans MS"/>
          <w:b w:val="0"/>
          <w:bCs/>
        </w:rPr>
        <w:t xml:space="preserve"> </w:t>
      </w:r>
      <w:r>
        <w:rPr>
          <w:rFonts w:ascii="Comic Sans MS" w:hAnsi="Comic Sans MS"/>
          <w:b w:val="0"/>
          <w:bCs/>
        </w:rPr>
        <w:t xml:space="preserve">die </w:t>
      </w:r>
      <w:proofErr w:type="spellStart"/>
      <w:r>
        <w:rPr>
          <w:rFonts w:ascii="Comic Sans MS" w:hAnsi="Comic Sans MS"/>
          <w:b w:val="0"/>
          <w:bCs/>
        </w:rPr>
        <w:t>beleide</w:t>
      </w:r>
      <w:proofErr w:type="spellEnd"/>
      <w:r>
        <w:rPr>
          <w:rFonts w:ascii="Comic Sans MS" w:hAnsi="Comic Sans MS"/>
          <w:b w:val="0"/>
          <w:bCs/>
        </w:rPr>
        <w:t xml:space="preserve"> </w:t>
      </w:r>
      <w:proofErr w:type="spellStart"/>
      <w:r>
        <w:rPr>
          <w:rFonts w:ascii="Comic Sans MS" w:hAnsi="Comic Sans MS"/>
          <w:b w:val="0"/>
          <w:bCs/>
        </w:rPr>
        <w:t>soos</w:t>
      </w:r>
      <w:proofErr w:type="spellEnd"/>
      <w:r>
        <w:rPr>
          <w:rFonts w:ascii="Comic Sans MS" w:hAnsi="Comic Sans MS"/>
          <w:b w:val="0"/>
          <w:bCs/>
        </w:rPr>
        <w:t xml:space="preserve"> </w:t>
      </w:r>
      <w:proofErr w:type="spellStart"/>
      <w:r>
        <w:rPr>
          <w:rFonts w:ascii="Comic Sans MS" w:hAnsi="Comic Sans MS"/>
          <w:b w:val="0"/>
          <w:bCs/>
        </w:rPr>
        <w:t>uiteengesit</w:t>
      </w:r>
      <w:proofErr w:type="spellEnd"/>
      <w:r>
        <w:rPr>
          <w:rFonts w:ascii="Comic Sans MS" w:hAnsi="Comic Sans MS"/>
          <w:b w:val="0"/>
          <w:bCs/>
        </w:rPr>
        <w:t xml:space="preserve"> in </w:t>
      </w:r>
      <w:proofErr w:type="spellStart"/>
      <w:r>
        <w:rPr>
          <w:rFonts w:ascii="Comic Sans MS" w:hAnsi="Comic Sans MS"/>
          <w:b w:val="0"/>
          <w:bCs/>
        </w:rPr>
        <w:t>hierdie</w:t>
      </w:r>
      <w:proofErr w:type="spellEnd"/>
      <w:r w:rsidR="00257AA5" w:rsidRPr="00BE1A53">
        <w:rPr>
          <w:rFonts w:ascii="Comic Sans MS" w:hAnsi="Comic Sans MS"/>
          <w:b w:val="0"/>
          <w:bCs/>
        </w:rPr>
        <w:t xml:space="preserve"> </w:t>
      </w:r>
      <w:proofErr w:type="spellStart"/>
      <w:r w:rsidR="00257AA5" w:rsidRPr="00BE1A53">
        <w:rPr>
          <w:rFonts w:ascii="Comic Sans MS" w:hAnsi="Comic Sans MS"/>
          <w:b w:val="0"/>
          <w:bCs/>
        </w:rPr>
        <w:t>do</w:t>
      </w:r>
      <w:r>
        <w:rPr>
          <w:rFonts w:ascii="Comic Sans MS" w:hAnsi="Comic Sans MS"/>
          <w:b w:val="0"/>
          <w:bCs/>
        </w:rPr>
        <w:t>k</w:t>
      </w:r>
      <w:r w:rsidR="00257AA5" w:rsidRPr="00BE1A53">
        <w:rPr>
          <w:rFonts w:ascii="Comic Sans MS" w:hAnsi="Comic Sans MS"/>
          <w:b w:val="0"/>
          <w:bCs/>
        </w:rPr>
        <w:t>ument</w:t>
      </w:r>
      <w:proofErr w:type="spellEnd"/>
      <w:r w:rsidR="00257AA5" w:rsidRPr="00BE1A53">
        <w:rPr>
          <w:rFonts w:ascii="Comic Sans MS" w:hAnsi="Comic Sans MS"/>
          <w:b w:val="0"/>
          <w:bCs/>
        </w:rPr>
        <w:t>.</w:t>
      </w:r>
    </w:p>
    <w:p w:rsidR="00602853" w:rsidRDefault="00602853" w:rsidP="00602853">
      <w:pPr>
        <w:ind w:left="567" w:right="423"/>
        <w:jc w:val="center"/>
        <w:rPr>
          <w:rFonts w:ascii="Arial" w:hAnsi="Arial"/>
          <w:bCs/>
          <w:i/>
          <w:sz w:val="24"/>
        </w:rPr>
      </w:pPr>
    </w:p>
    <w:p w:rsidR="00602853" w:rsidRDefault="00602853">
      <w:pPr>
        <w:jc w:val="center"/>
        <w:rPr>
          <w:rFonts w:ascii="Arial" w:hAnsi="Arial"/>
          <w:bCs/>
          <w:i/>
          <w:sz w:val="24"/>
        </w:rPr>
      </w:pPr>
    </w:p>
    <w:p w:rsidR="00602853" w:rsidRDefault="00602853">
      <w:pPr>
        <w:jc w:val="center"/>
        <w:rPr>
          <w:rFonts w:ascii="Arial" w:hAnsi="Arial"/>
          <w:bCs/>
          <w:i/>
          <w:sz w:val="24"/>
        </w:rPr>
      </w:pPr>
    </w:p>
    <w:p w:rsidR="00602853" w:rsidRDefault="00602853">
      <w:pPr>
        <w:jc w:val="center"/>
        <w:rPr>
          <w:rFonts w:ascii="Arial" w:hAnsi="Arial"/>
          <w:bCs/>
          <w:i/>
          <w:sz w:val="24"/>
        </w:rPr>
      </w:pPr>
    </w:p>
    <w:p w:rsidR="00602853" w:rsidRDefault="00602853">
      <w:pPr>
        <w:jc w:val="center"/>
        <w:rPr>
          <w:rFonts w:ascii="Arial" w:hAnsi="Arial"/>
          <w:bCs/>
          <w:i/>
          <w:sz w:val="24"/>
        </w:rPr>
      </w:pPr>
    </w:p>
    <w:p w:rsidR="00257AA5" w:rsidRDefault="00257AA5">
      <w:pPr>
        <w:jc w:val="center"/>
        <w:rPr>
          <w:rFonts w:ascii="Arial" w:hAnsi="Arial"/>
          <w:bCs/>
          <w:i/>
          <w:sz w:val="24"/>
        </w:rPr>
      </w:pPr>
    </w:p>
    <w:p w:rsidR="00257AA5" w:rsidRDefault="00257AA5">
      <w:pPr>
        <w:jc w:val="center"/>
        <w:rPr>
          <w:rFonts w:ascii="Arial" w:hAnsi="Arial"/>
          <w:b/>
          <w:i/>
          <w:sz w:val="24"/>
        </w:rPr>
      </w:pPr>
    </w:p>
    <w:p w:rsidR="00257AA5" w:rsidRDefault="00257AA5">
      <w:pPr>
        <w:jc w:val="center"/>
        <w:rPr>
          <w:rFonts w:ascii="Arial" w:hAnsi="Arial"/>
          <w:b/>
          <w:i/>
          <w:sz w:val="24"/>
        </w:rPr>
      </w:pPr>
    </w:p>
    <w:p w:rsidR="00257AA5" w:rsidRDefault="00257AA5">
      <w:pPr>
        <w:jc w:val="center"/>
        <w:rPr>
          <w:rFonts w:ascii="Arial" w:hAnsi="Arial"/>
          <w:b/>
          <w:i/>
          <w:sz w:val="24"/>
        </w:rPr>
      </w:pPr>
    </w:p>
    <w:p w:rsidR="00257AA5" w:rsidRDefault="00257AA5">
      <w:pPr>
        <w:jc w:val="center"/>
        <w:rPr>
          <w:rFonts w:ascii="Arial" w:hAnsi="Arial"/>
          <w:b/>
          <w:i/>
          <w:sz w:val="24"/>
        </w:rPr>
      </w:pPr>
    </w:p>
    <w:p w:rsidR="00257AA5" w:rsidRDefault="00257AA5">
      <w:pPr>
        <w:jc w:val="center"/>
        <w:rPr>
          <w:rFonts w:ascii="Arial" w:hAnsi="Arial"/>
          <w:b/>
          <w:i/>
          <w:sz w:val="24"/>
        </w:rPr>
      </w:pPr>
    </w:p>
    <w:p w:rsidR="00257AA5" w:rsidRDefault="00257AA5">
      <w:pPr>
        <w:jc w:val="center"/>
        <w:rPr>
          <w:rFonts w:ascii="Arial" w:hAnsi="Arial"/>
          <w:b/>
          <w:i/>
          <w:sz w:val="24"/>
        </w:rPr>
      </w:pPr>
    </w:p>
    <w:p w:rsidR="007B44A9" w:rsidRDefault="007B44A9">
      <w:pPr>
        <w:spacing w:line="360" w:lineRule="auto"/>
        <w:rPr>
          <w:rFonts w:ascii="Arial" w:hAnsi="Arial" w:cs="Arial"/>
          <w:sz w:val="24"/>
        </w:rPr>
      </w:pPr>
    </w:p>
    <w:tbl>
      <w:tblPr>
        <w:tblStyle w:val="TableGrid"/>
        <w:tblW w:w="0" w:type="auto"/>
        <w:tblLook w:val="01E0"/>
      </w:tblPr>
      <w:tblGrid>
        <w:gridCol w:w="817"/>
        <w:gridCol w:w="7938"/>
        <w:gridCol w:w="504"/>
      </w:tblGrid>
      <w:tr w:rsidR="00832358" w:rsidTr="00F11DAC">
        <w:tc>
          <w:tcPr>
            <w:tcW w:w="9259" w:type="dxa"/>
            <w:gridSpan w:val="3"/>
            <w:tcBorders>
              <w:top w:val="nil"/>
              <w:left w:val="nil"/>
              <w:bottom w:val="nil"/>
              <w:right w:val="nil"/>
            </w:tcBorders>
          </w:tcPr>
          <w:p w:rsidR="00832358" w:rsidRDefault="0029758C" w:rsidP="006D382D">
            <w:pPr>
              <w:jc w:val="center"/>
              <w:rPr>
                <w:rFonts w:ascii="Arial" w:hAnsi="Arial" w:cs="Arial"/>
                <w:b/>
                <w:sz w:val="32"/>
                <w:szCs w:val="32"/>
              </w:rPr>
            </w:pPr>
            <w:r w:rsidRPr="0029758C">
              <w:rPr>
                <w:rFonts w:ascii="Arial" w:hAnsi="Arial" w:cs="Arial"/>
                <w:b/>
                <w:sz w:val="32"/>
                <w:szCs w:val="24"/>
              </w:rPr>
              <w:lastRenderedPageBreak/>
              <w:t>INHOUDSOPGAW</w:t>
            </w:r>
            <w:r w:rsidR="00DE0E3C">
              <w:rPr>
                <w:rFonts w:ascii="Arial" w:hAnsi="Arial" w:cs="Arial"/>
                <w:b/>
                <w:sz w:val="32"/>
                <w:szCs w:val="24"/>
              </w:rPr>
              <w:t>E</w:t>
            </w:r>
          </w:p>
          <w:p w:rsidR="009E7C7B" w:rsidRPr="00ED7F46" w:rsidRDefault="009E7C7B" w:rsidP="00832358">
            <w:pPr>
              <w:spacing w:line="360" w:lineRule="auto"/>
              <w:jc w:val="center"/>
              <w:rPr>
                <w:rFonts w:ascii="Arial" w:hAnsi="Arial" w:cs="Arial"/>
                <w:b/>
                <w:sz w:val="16"/>
                <w:szCs w:val="32"/>
              </w:rPr>
            </w:pPr>
          </w:p>
        </w:tc>
      </w:tr>
      <w:tr w:rsidR="008B0C9E" w:rsidTr="00F11DAC">
        <w:tc>
          <w:tcPr>
            <w:tcW w:w="817" w:type="dxa"/>
            <w:tcBorders>
              <w:top w:val="nil"/>
              <w:left w:val="nil"/>
              <w:bottom w:val="nil"/>
              <w:right w:val="nil"/>
            </w:tcBorders>
          </w:tcPr>
          <w:p w:rsidR="008B0C9E" w:rsidRPr="005E780E" w:rsidRDefault="008B0C9E" w:rsidP="0065428C">
            <w:pPr>
              <w:spacing w:after="300" w:line="360" w:lineRule="auto"/>
              <w:rPr>
                <w:rFonts w:ascii="Arial" w:hAnsi="Arial" w:cs="Arial"/>
                <w:b/>
                <w:sz w:val="24"/>
              </w:rPr>
            </w:pPr>
          </w:p>
        </w:tc>
        <w:tc>
          <w:tcPr>
            <w:tcW w:w="7938" w:type="dxa"/>
            <w:tcBorders>
              <w:top w:val="nil"/>
              <w:left w:val="nil"/>
              <w:bottom w:val="nil"/>
              <w:right w:val="nil"/>
            </w:tcBorders>
          </w:tcPr>
          <w:p w:rsidR="008B0C9E" w:rsidRPr="00A605B9" w:rsidRDefault="0029758C" w:rsidP="0065428C">
            <w:pPr>
              <w:spacing w:before="120" w:after="300"/>
              <w:rPr>
                <w:rFonts w:ascii="Arial" w:hAnsi="Arial" w:cs="Arial"/>
                <w:b/>
                <w:sz w:val="24"/>
              </w:rPr>
            </w:pPr>
            <w:r w:rsidRPr="00A605B9">
              <w:rPr>
                <w:rFonts w:ascii="Arial" w:hAnsi="Arial" w:cs="Arial"/>
                <w:b/>
                <w:bCs/>
                <w:sz w:val="24"/>
                <w:szCs w:val="24"/>
              </w:rPr>
              <w:t>DEFINISIES</w:t>
            </w:r>
            <w:r w:rsidRPr="00A605B9">
              <w:rPr>
                <w:rFonts w:ascii="Arial" w:hAnsi="Arial" w:cs="Arial"/>
                <w:b/>
                <w:sz w:val="24"/>
              </w:rPr>
              <w:t xml:space="preserve"> </w:t>
            </w:r>
          </w:p>
        </w:tc>
        <w:tc>
          <w:tcPr>
            <w:tcW w:w="504" w:type="dxa"/>
            <w:tcBorders>
              <w:top w:val="nil"/>
              <w:left w:val="nil"/>
              <w:bottom w:val="nil"/>
              <w:right w:val="nil"/>
            </w:tcBorders>
            <w:vAlign w:val="bottom"/>
          </w:tcPr>
          <w:p w:rsidR="008B0C9E" w:rsidRPr="008B0C9E" w:rsidRDefault="00DA09B8" w:rsidP="0065428C">
            <w:pPr>
              <w:spacing w:before="120" w:after="300"/>
              <w:jc w:val="right"/>
              <w:rPr>
                <w:rFonts w:ascii="Arial" w:hAnsi="Arial" w:cs="Arial"/>
                <w:b/>
                <w:sz w:val="24"/>
              </w:rPr>
            </w:pPr>
            <w:r>
              <w:rPr>
                <w:rFonts w:ascii="Arial" w:hAnsi="Arial" w:cs="Arial"/>
                <w:b/>
                <w:sz w:val="24"/>
              </w:rPr>
              <w:t>4</w:t>
            </w:r>
          </w:p>
        </w:tc>
      </w:tr>
      <w:tr w:rsidR="00832358" w:rsidTr="00F11DAC">
        <w:tc>
          <w:tcPr>
            <w:tcW w:w="817" w:type="dxa"/>
            <w:tcBorders>
              <w:top w:val="nil"/>
              <w:left w:val="nil"/>
              <w:bottom w:val="nil"/>
              <w:right w:val="nil"/>
            </w:tcBorders>
          </w:tcPr>
          <w:p w:rsidR="00654B12" w:rsidRPr="005E780E" w:rsidRDefault="005E780E" w:rsidP="0065428C">
            <w:pPr>
              <w:spacing w:before="120" w:after="300"/>
              <w:rPr>
                <w:rFonts w:ascii="Arial" w:hAnsi="Arial" w:cs="Arial"/>
                <w:b/>
                <w:sz w:val="24"/>
              </w:rPr>
            </w:pPr>
            <w:r w:rsidRPr="005E780E">
              <w:rPr>
                <w:rFonts w:ascii="Arial" w:hAnsi="Arial" w:cs="Arial"/>
                <w:b/>
                <w:sz w:val="24"/>
              </w:rPr>
              <w:t>1</w:t>
            </w:r>
          </w:p>
        </w:tc>
        <w:tc>
          <w:tcPr>
            <w:tcW w:w="7938" w:type="dxa"/>
            <w:tcBorders>
              <w:top w:val="nil"/>
              <w:left w:val="nil"/>
              <w:bottom w:val="nil"/>
              <w:right w:val="nil"/>
            </w:tcBorders>
          </w:tcPr>
          <w:p w:rsidR="00832358" w:rsidRPr="00185556" w:rsidRDefault="0029758C" w:rsidP="0065428C">
            <w:pPr>
              <w:spacing w:before="120" w:after="300"/>
              <w:rPr>
                <w:rFonts w:ascii="Arial" w:hAnsi="Arial" w:cs="Arial"/>
                <w:b/>
                <w:sz w:val="24"/>
                <w:szCs w:val="24"/>
              </w:rPr>
            </w:pPr>
            <w:r w:rsidRPr="00185556">
              <w:rPr>
                <w:rFonts w:ascii="Arial" w:hAnsi="Arial" w:cs="Arial"/>
                <w:b/>
                <w:bCs/>
                <w:sz w:val="24"/>
                <w:szCs w:val="24"/>
              </w:rPr>
              <w:t>BEGINSELS</w:t>
            </w:r>
          </w:p>
        </w:tc>
        <w:tc>
          <w:tcPr>
            <w:tcW w:w="504" w:type="dxa"/>
            <w:tcBorders>
              <w:top w:val="nil"/>
              <w:left w:val="nil"/>
              <w:bottom w:val="nil"/>
              <w:right w:val="nil"/>
            </w:tcBorders>
            <w:vAlign w:val="bottom"/>
          </w:tcPr>
          <w:p w:rsidR="00832358" w:rsidRPr="007B44A9" w:rsidRDefault="00DA09B8" w:rsidP="0065428C">
            <w:pPr>
              <w:spacing w:before="120" w:after="300"/>
              <w:jc w:val="right"/>
              <w:rPr>
                <w:rFonts w:ascii="Arial" w:hAnsi="Arial" w:cs="Arial"/>
                <w:b/>
                <w:sz w:val="24"/>
              </w:rPr>
            </w:pPr>
            <w:r>
              <w:rPr>
                <w:rFonts w:ascii="Arial" w:hAnsi="Arial" w:cs="Arial"/>
                <w:b/>
                <w:sz w:val="24"/>
              </w:rPr>
              <w:t>6</w:t>
            </w:r>
          </w:p>
        </w:tc>
      </w:tr>
      <w:tr w:rsidR="00832358" w:rsidTr="00F11DAC">
        <w:tc>
          <w:tcPr>
            <w:tcW w:w="817" w:type="dxa"/>
            <w:tcBorders>
              <w:top w:val="nil"/>
              <w:left w:val="nil"/>
              <w:bottom w:val="nil"/>
              <w:right w:val="nil"/>
            </w:tcBorders>
          </w:tcPr>
          <w:p w:rsidR="00832358" w:rsidRPr="005E780E" w:rsidRDefault="005E780E" w:rsidP="0065428C">
            <w:pPr>
              <w:spacing w:before="80" w:after="80"/>
              <w:rPr>
                <w:rFonts w:ascii="Arial" w:hAnsi="Arial" w:cs="Arial"/>
                <w:b/>
                <w:sz w:val="24"/>
              </w:rPr>
            </w:pPr>
            <w:r w:rsidRPr="005E780E">
              <w:rPr>
                <w:rFonts w:ascii="Arial" w:hAnsi="Arial" w:cs="Arial"/>
                <w:b/>
                <w:sz w:val="24"/>
              </w:rPr>
              <w:t>2</w:t>
            </w:r>
          </w:p>
        </w:tc>
        <w:tc>
          <w:tcPr>
            <w:tcW w:w="7938" w:type="dxa"/>
            <w:tcBorders>
              <w:top w:val="nil"/>
              <w:left w:val="nil"/>
              <w:bottom w:val="nil"/>
              <w:right w:val="nil"/>
            </w:tcBorders>
          </w:tcPr>
          <w:p w:rsidR="00832358" w:rsidRPr="00433959" w:rsidRDefault="0029758C" w:rsidP="0065428C">
            <w:pPr>
              <w:spacing w:before="80" w:after="80"/>
              <w:rPr>
                <w:rFonts w:ascii="Arial" w:hAnsi="Arial" w:cs="Arial"/>
                <w:b/>
                <w:sz w:val="24"/>
                <w:szCs w:val="24"/>
              </w:rPr>
            </w:pPr>
            <w:r w:rsidRPr="00433959">
              <w:rPr>
                <w:rFonts w:ascii="Arial" w:hAnsi="Arial" w:cs="Arial"/>
                <w:b/>
                <w:sz w:val="24"/>
                <w:szCs w:val="24"/>
              </w:rPr>
              <w:t xml:space="preserve">PLIGTE EN FUNKSIES </w:t>
            </w:r>
          </w:p>
        </w:tc>
        <w:tc>
          <w:tcPr>
            <w:tcW w:w="504" w:type="dxa"/>
            <w:tcBorders>
              <w:top w:val="nil"/>
              <w:left w:val="nil"/>
              <w:bottom w:val="nil"/>
              <w:right w:val="nil"/>
            </w:tcBorders>
            <w:vAlign w:val="bottom"/>
          </w:tcPr>
          <w:p w:rsidR="00832358" w:rsidRPr="005E780E" w:rsidRDefault="00DA09B8" w:rsidP="0065428C">
            <w:pPr>
              <w:spacing w:before="80" w:after="80"/>
              <w:jc w:val="right"/>
              <w:rPr>
                <w:rFonts w:ascii="Arial" w:hAnsi="Arial" w:cs="Arial"/>
                <w:b/>
                <w:sz w:val="24"/>
              </w:rPr>
            </w:pPr>
            <w:r>
              <w:rPr>
                <w:rFonts w:ascii="Arial" w:hAnsi="Arial" w:cs="Arial"/>
                <w:b/>
                <w:sz w:val="24"/>
              </w:rPr>
              <w:t>7</w:t>
            </w:r>
          </w:p>
        </w:tc>
      </w:tr>
      <w:tr w:rsidR="00832358" w:rsidTr="00F11DAC">
        <w:tc>
          <w:tcPr>
            <w:tcW w:w="817" w:type="dxa"/>
            <w:tcBorders>
              <w:top w:val="nil"/>
              <w:left w:val="nil"/>
              <w:bottom w:val="nil"/>
              <w:right w:val="nil"/>
            </w:tcBorders>
          </w:tcPr>
          <w:p w:rsidR="00832358" w:rsidRPr="00185556" w:rsidRDefault="005E780E" w:rsidP="0065428C">
            <w:pPr>
              <w:spacing w:before="100" w:after="100"/>
              <w:rPr>
                <w:rFonts w:ascii="Arial" w:hAnsi="Arial" w:cs="Arial"/>
                <w:sz w:val="24"/>
              </w:rPr>
            </w:pPr>
            <w:r w:rsidRPr="00185556">
              <w:rPr>
                <w:rFonts w:ascii="Arial" w:hAnsi="Arial" w:cs="Arial"/>
                <w:sz w:val="24"/>
              </w:rPr>
              <w:t>2.1</w:t>
            </w:r>
          </w:p>
        </w:tc>
        <w:tc>
          <w:tcPr>
            <w:tcW w:w="7938" w:type="dxa"/>
            <w:tcBorders>
              <w:top w:val="nil"/>
              <w:left w:val="nil"/>
              <w:bottom w:val="nil"/>
              <w:right w:val="nil"/>
            </w:tcBorders>
          </w:tcPr>
          <w:p w:rsidR="00832358" w:rsidRPr="00185556" w:rsidRDefault="00185556" w:rsidP="0065428C">
            <w:pPr>
              <w:spacing w:before="100" w:after="100"/>
              <w:ind w:left="601"/>
              <w:rPr>
                <w:rFonts w:ascii="Arial" w:hAnsi="Arial" w:cs="Arial"/>
                <w:sz w:val="24"/>
                <w:szCs w:val="24"/>
              </w:rPr>
            </w:pPr>
            <w:r w:rsidRPr="00185556">
              <w:rPr>
                <w:rFonts w:ascii="Arial" w:hAnsi="Arial" w:cs="Arial"/>
                <w:sz w:val="24"/>
                <w:szCs w:val="24"/>
              </w:rPr>
              <w:t>PLIGTE EN FUNKSIES VAN RAAD</w:t>
            </w:r>
          </w:p>
        </w:tc>
        <w:tc>
          <w:tcPr>
            <w:tcW w:w="504" w:type="dxa"/>
            <w:tcBorders>
              <w:top w:val="nil"/>
              <w:left w:val="nil"/>
              <w:bottom w:val="nil"/>
              <w:right w:val="nil"/>
            </w:tcBorders>
            <w:vAlign w:val="bottom"/>
          </w:tcPr>
          <w:p w:rsidR="00832358" w:rsidRPr="00162D74" w:rsidRDefault="00DA09B8" w:rsidP="0065428C">
            <w:pPr>
              <w:spacing w:before="100" w:after="100"/>
              <w:jc w:val="right"/>
              <w:rPr>
                <w:rFonts w:ascii="Arial" w:hAnsi="Arial" w:cs="Arial"/>
                <w:sz w:val="24"/>
              </w:rPr>
            </w:pPr>
            <w:r>
              <w:rPr>
                <w:rFonts w:ascii="Arial" w:hAnsi="Arial" w:cs="Arial"/>
                <w:sz w:val="24"/>
              </w:rPr>
              <w:t>7</w:t>
            </w:r>
          </w:p>
        </w:tc>
      </w:tr>
      <w:tr w:rsidR="00832358" w:rsidTr="00F11DAC">
        <w:tc>
          <w:tcPr>
            <w:tcW w:w="817" w:type="dxa"/>
            <w:tcBorders>
              <w:top w:val="nil"/>
              <w:left w:val="nil"/>
              <w:bottom w:val="nil"/>
              <w:right w:val="nil"/>
            </w:tcBorders>
          </w:tcPr>
          <w:p w:rsidR="00832358" w:rsidRPr="00185556" w:rsidRDefault="005E780E" w:rsidP="0065428C">
            <w:pPr>
              <w:spacing w:before="100" w:after="100"/>
              <w:rPr>
                <w:rFonts w:ascii="Arial" w:hAnsi="Arial" w:cs="Arial"/>
                <w:sz w:val="24"/>
              </w:rPr>
            </w:pPr>
            <w:r w:rsidRPr="00185556">
              <w:rPr>
                <w:rFonts w:ascii="Arial" w:hAnsi="Arial" w:cs="Arial"/>
                <w:sz w:val="24"/>
              </w:rPr>
              <w:t>2.2</w:t>
            </w:r>
          </w:p>
        </w:tc>
        <w:tc>
          <w:tcPr>
            <w:tcW w:w="7938" w:type="dxa"/>
            <w:tcBorders>
              <w:top w:val="nil"/>
              <w:left w:val="nil"/>
              <w:bottom w:val="nil"/>
              <w:right w:val="nil"/>
            </w:tcBorders>
          </w:tcPr>
          <w:p w:rsidR="00832358" w:rsidRPr="00185556" w:rsidRDefault="00185556" w:rsidP="0065428C">
            <w:pPr>
              <w:spacing w:before="100" w:after="100"/>
              <w:ind w:left="601"/>
              <w:rPr>
                <w:rFonts w:ascii="Arial" w:hAnsi="Arial" w:cs="Arial"/>
                <w:sz w:val="24"/>
                <w:szCs w:val="24"/>
              </w:rPr>
            </w:pPr>
            <w:r w:rsidRPr="00185556">
              <w:rPr>
                <w:rFonts w:ascii="Arial" w:hAnsi="Arial" w:cs="Arial"/>
                <w:sz w:val="24"/>
                <w:szCs w:val="24"/>
              </w:rPr>
              <w:t>PLI</w:t>
            </w:r>
            <w:r w:rsidR="00747D08">
              <w:rPr>
                <w:rFonts w:ascii="Arial" w:hAnsi="Arial" w:cs="Arial"/>
                <w:sz w:val="24"/>
                <w:szCs w:val="24"/>
              </w:rPr>
              <w:t xml:space="preserve">GTE EN FUNKSIES VAN UITVOERENDE </w:t>
            </w:r>
            <w:r w:rsidRPr="00185556">
              <w:rPr>
                <w:rFonts w:ascii="Arial" w:hAnsi="Arial" w:cs="Arial"/>
                <w:sz w:val="24"/>
                <w:szCs w:val="24"/>
              </w:rPr>
              <w:t>BURGEMEESTER</w:t>
            </w:r>
          </w:p>
        </w:tc>
        <w:tc>
          <w:tcPr>
            <w:tcW w:w="504" w:type="dxa"/>
            <w:tcBorders>
              <w:top w:val="nil"/>
              <w:left w:val="nil"/>
              <w:bottom w:val="nil"/>
              <w:right w:val="nil"/>
            </w:tcBorders>
            <w:vAlign w:val="bottom"/>
          </w:tcPr>
          <w:p w:rsidR="00832358" w:rsidRDefault="00602853" w:rsidP="0065428C">
            <w:pPr>
              <w:spacing w:before="100" w:after="100"/>
              <w:jc w:val="right"/>
              <w:rPr>
                <w:rFonts w:ascii="Arial" w:hAnsi="Arial" w:cs="Arial"/>
                <w:sz w:val="24"/>
              </w:rPr>
            </w:pPr>
            <w:r>
              <w:rPr>
                <w:rFonts w:ascii="Arial" w:hAnsi="Arial" w:cs="Arial"/>
                <w:sz w:val="24"/>
              </w:rPr>
              <w:t>8</w:t>
            </w:r>
          </w:p>
        </w:tc>
      </w:tr>
      <w:tr w:rsidR="00832358" w:rsidTr="00F11DAC">
        <w:tc>
          <w:tcPr>
            <w:tcW w:w="817" w:type="dxa"/>
            <w:tcBorders>
              <w:top w:val="nil"/>
              <w:left w:val="nil"/>
              <w:bottom w:val="nil"/>
              <w:right w:val="nil"/>
            </w:tcBorders>
          </w:tcPr>
          <w:p w:rsidR="00832358" w:rsidRPr="00185556" w:rsidRDefault="005E780E" w:rsidP="0065428C">
            <w:pPr>
              <w:spacing w:before="100" w:after="100"/>
              <w:rPr>
                <w:rFonts w:ascii="Arial" w:hAnsi="Arial" w:cs="Arial"/>
                <w:sz w:val="24"/>
              </w:rPr>
            </w:pPr>
            <w:r w:rsidRPr="00185556">
              <w:rPr>
                <w:rFonts w:ascii="Arial" w:hAnsi="Arial" w:cs="Arial"/>
                <w:sz w:val="24"/>
              </w:rPr>
              <w:t>2.3</w:t>
            </w:r>
          </w:p>
        </w:tc>
        <w:tc>
          <w:tcPr>
            <w:tcW w:w="7938" w:type="dxa"/>
            <w:tcBorders>
              <w:top w:val="nil"/>
              <w:left w:val="nil"/>
              <w:bottom w:val="nil"/>
              <w:right w:val="nil"/>
            </w:tcBorders>
          </w:tcPr>
          <w:p w:rsidR="00832358" w:rsidRPr="00185556" w:rsidRDefault="00185556" w:rsidP="0065428C">
            <w:pPr>
              <w:spacing w:before="100" w:after="100"/>
              <w:ind w:left="601"/>
              <w:rPr>
                <w:rFonts w:ascii="Arial" w:hAnsi="Arial" w:cs="Arial"/>
                <w:sz w:val="24"/>
                <w:szCs w:val="24"/>
              </w:rPr>
            </w:pPr>
            <w:r w:rsidRPr="00185556">
              <w:rPr>
                <w:rFonts w:ascii="Arial" w:hAnsi="Arial" w:cs="Arial"/>
                <w:sz w:val="24"/>
                <w:szCs w:val="24"/>
              </w:rPr>
              <w:t>PLIGTE EN FUNKSIES VAN DIE MUNISIPALE BESTUURDER</w:t>
            </w:r>
          </w:p>
        </w:tc>
        <w:tc>
          <w:tcPr>
            <w:tcW w:w="504" w:type="dxa"/>
            <w:tcBorders>
              <w:top w:val="nil"/>
              <w:left w:val="nil"/>
              <w:bottom w:val="nil"/>
              <w:right w:val="nil"/>
            </w:tcBorders>
            <w:vAlign w:val="bottom"/>
          </w:tcPr>
          <w:p w:rsidR="00832358" w:rsidRDefault="006612D2" w:rsidP="0065428C">
            <w:pPr>
              <w:spacing w:before="100" w:after="100"/>
              <w:jc w:val="right"/>
              <w:rPr>
                <w:rFonts w:ascii="Arial" w:hAnsi="Arial" w:cs="Arial"/>
                <w:sz w:val="24"/>
              </w:rPr>
            </w:pPr>
            <w:r>
              <w:rPr>
                <w:rFonts w:ascii="Arial" w:hAnsi="Arial" w:cs="Arial"/>
                <w:sz w:val="24"/>
              </w:rPr>
              <w:t>8</w:t>
            </w:r>
          </w:p>
        </w:tc>
      </w:tr>
      <w:tr w:rsidR="00832358" w:rsidTr="00F11DAC">
        <w:tc>
          <w:tcPr>
            <w:tcW w:w="817" w:type="dxa"/>
            <w:tcBorders>
              <w:top w:val="nil"/>
              <w:left w:val="nil"/>
              <w:bottom w:val="nil"/>
              <w:right w:val="nil"/>
            </w:tcBorders>
          </w:tcPr>
          <w:p w:rsidR="00832358" w:rsidRPr="00185556" w:rsidRDefault="005E780E" w:rsidP="0065428C">
            <w:pPr>
              <w:spacing w:before="100" w:after="100"/>
              <w:rPr>
                <w:rFonts w:ascii="Arial" w:hAnsi="Arial" w:cs="Arial"/>
                <w:sz w:val="24"/>
              </w:rPr>
            </w:pPr>
            <w:r w:rsidRPr="00185556">
              <w:rPr>
                <w:rFonts w:ascii="Arial" w:hAnsi="Arial" w:cs="Arial"/>
                <w:sz w:val="24"/>
              </w:rPr>
              <w:t>2.4</w:t>
            </w:r>
          </w:p>
        </w:tc>
        <w:tc>
          <w:tcPr>
            <w:tcW w:w="7938" w:type="dxa"/>
            <w:tcBorders>
              <w:top w:val="nil"/>
              <w:left w:val="nil"/>
              <w:bottom w:val="nil"/>
              <w:right w:val="nil"/>
            </w:tcBorders>
          </w:tcPr>
          <w:p w:rsidR="00832358" w:rsidRPr="00185556" w:rsidRDefault="00185556" w:rsidP="0065428C">
            <w:pPr>
              <w:spacing w:before="100" w:after="100"/>
              <w:ind w:left="601"/>
              <w:rPr>
                <w:rFonts w:ascii="Arial" w:hAnsi="Arial" w:cs="Arial"/>
                <w:sz w:val="24"/>
                <w:szCs w:val="24"/>
              </w:rPr>
            </w:pPr>
            <w:r w:rsidRPr="00185556">
              <w:rPr>
                <w:rFonts w:ascii="Arial" w:hAnsi="Arial" w:cs="Arial"/>
                <w:sz w:val="24"/>
                <w:szCs w:val="24"/>
              </w:rPr>
              <w:t>PLIGTE EN FUNKSIES VAN GEMEENSKAPPE, BELASTINGBETALERS EN INWONERS</w:t>
            </w:r>
          </w:p>
        </w:tc>
        <w:tc>
          <w:tcPr>
            <w:tcW w:w="504" w:type="dxa"/>
            <w:tcBorders>
              <w:top w:val="nil"/>
              <w:left w:val="nil"/>
              <w:bottom w:val="nil"/>
              <w:right w:val="nil"/>
            </w:tcBorders>
            <w:vAlign w:val="bottom"/>
          </w:tcPr>
          <w:p w:rsidR="00832358" w:rsidRDefault="006612D2" w:rsidP="0065428C">
            <w:pPr>
              <w:spacing w:before="100" w:after="100"/>
              <w:jc w:val="right"/>
              <w:rPr>
                <w:rFonts w:ascii="Arial" w:hAnsi="Arial" w:cs="Arial"/>
                <w:sz w:val="24"/>
              </w:rPr>
            </w:pPr>
            <w:r>
              <w:rPr>
                <w:rFonts w:ascii="Arial" w:hAnsi="Arial" w:cs="Arial"/>
                <w:sz w:val="24"/>
              </w:rPr>
              <w:t>9</w:t>
            </w:r>
          </w:p>
        </w:tc>
      </w:tr>
      <w:tr w:rsidR="00832358" w:rsidTr="00F11DAC">
        <w:tc>
          <w:tcPr>
            <w:tcW w:w="817" w:type="dxa"/>
            <w:tcBorders>
              <w:top w:val="nil"/>
              <w:left w:val="nil"/>
              <w:bottom w:val="nil"/>
              <w:right w:val="nil"/>
            </w:tcBorders>
          </w:tcPr>
          <w:p w:rsidR="00832358" w:rsidRPr="00185556" w:rsidRDefault="005E780E" w:rsidP="0065428C">
            <w:pPr>
              <w:spacing w:before="100" w:after="100"/>
              <w:rPr>
                <w:rFonts w:ascii="Arial" w:hAnsi="Arial" w:cs="Arial"/>
                <w:sz w:val="24"/>
              </w:rPr>
            </w:pPr>
            <w:r w:rsidRPr="00185556">
              <w:rPr>
                <w:rFonts w:ascii="Arial" w:hAnsi="Arial" w:cs="Arial"/>
                <w:sz w:val="24"/>
              </w:rPr>
              <w:t>2.5</w:t>
            </w:r>
          </w:p>
        </w:tc>
        <w:tc>
          <w:tcPr>
            <w:tcW w:w="7938" w:type="dxa"/>
            <w:tcBorders>
              <w:top w:val="nil"/>
              <w:left w:val="nil"/>
              <w:bottom w:val="nil"/>
              <w:right w:val="nil"/>
            </w:tcBorders>
          </w:tcPr>
          <w:p w:rsidR="00832358" w:rsidRPr="00185556" w:rsidRDefault="00185556" w:rsidP="0065428C">
            <w:pPr>
              <w:spacing w:before="100" w:after="100"/>
              <w:ind w:left="601"/>
              <w:rPr>
                <w:rFonts w:ascii="Arial" w:hAnsi="Arial" w:cs="Arial"/>
                <w:sz w:val="24"/>
                <w:szCs w:val="24"/>
              </w:rPr>
            </w:pPr>
            <w:r w:rsidRPr="00185556">
              <w:rPr>
                <w:rFonts w:ascii="Arial" w:hAnsi="Arial" w:cs="Arial"/>
                <w:sz w:val="24"/>
                <w:szCs w:val="24"/>
              </w:rPr>
              <w:t>PLIGTE EN FUNKSIES VAN RAADSLEDE</w:t>
            </w:r>
          </w:p>
        </w:tc>
        <w:tc>
          <w:tcPr>
            <w:tcW w:w="504" w:type="dxa"/>
            <w:tcBorders>
              <w:top w:val="nil"/>
              <w:left w:val="nil"/>
              <w:bottom w:val="nil"/>
              <w:right w:val="nil"/>
            </w:tcBorders>
            <w:vAlign w:val="bottom"/>
          </w:tcPr>
          <w:p w:rsidR="00832358" w:rsidRDefault="006612D2" w:rsidP="0065428C">
            <w:pPr>
              <w:spacing w:before="100" w:after="100"/>
              <w:jc w:val="right"/>
              <w:rPr>
                <w:rFonts w:ascii="Arial" w:hAnsi="Arial" w:cs="Arial"/>
                <w:sz w:val="24"/>
              </w:rPr>
            </w:pPr>
            <w:r>
              <w:rPr>
                <w:rFonts w:ascii="Arial" w:hAnsi="Arial" w:cs="Arial"/>
                <w:sz w:val="24"/>
              </w:rPr>
              <w:t>9</w:t>
            </w:r>
          </w:p>
        </w:tc>
      </w:tr>
      <w:tr w:rsidR="00E07ADC" w:rsidTr="00F11DAC">
        <w:trPr>
          <w:trHeight w:val="351"/>
        </w:trPr>
        <w:tc>
          <w:tcPr>
            <w:tcW w:w="817" w:type="dxa"/>
            <w:tcBorders>
              <w:top w:val="nil"/>
              <w:left w:val="nil"/>
              <w:bottom w:val="nil"/>
              <w:right w:val="nil"/>
            </w:tcBorders>
          </w:tcPr>
          <w:p w:rsidR="00E07ADC" w:rsidRDefault="00E07ADC" w:rsidP="00747D08">
            <w:pPr>
              <w:rPr>
                <w:rFonts w:ascii="Arial" w:hAnsi="Arial" w:cs="Arial"/>
                <w:sz w:val="24"/>
              </w:rPr>
            </w:pPr>
          </w:p>
        </w:tc>
        <w:tc>
          <w:tcPr>
            <w:tcW w:w="7938" w:type="dxa"/>
            <w:tcBorders>
              <w:top w:val="nil"/>
              <w:left w:val="nil"/>
              <w:bottom w:val="nil"/>
              <w:right w:val="nil"/>
            </w:tcBorders>
          </w:tcPr>
          <w:p w:rsidR="00E07ADC" w:rsidRDefault="00E07ADC" w:rsidP="0065428C">
            <w:pPr>
              <w:rPr>
                <w:rFonts w:ascii="Arial" w:hAnsi="Arial" w:cs="Arial"/>
                <w:sz w:val="24"/>
              </w:rPr>
            </w:pPr>
          </w:p>
        </w:tc>
        <w:tc>
          <w:tcPr>
            <w:tcW w:w="504" w:type="dxa"/>
            <w:tcBorders>
              <w:top w:val="nil"/>
              <w:left w:val="nil"/>
              <w:bottom w:val="nil"/>
              <w:right w:val="nil"/>
            </w:tcBorders>
          </w:tcPr>
          <w:p w:rsidR="00E07ADC" w:rsidRDefault="00E07ADC" w:rsidP="00747D08">
            <w:pPr>
              <w:rPr>
                <w:rFonts w:ascii="Arial" w:hAnsi="Arial" w:cs="Arial"/>
                <w:sz w:val="24"/>
              </w:rPr>
            </w:pPr>
          </w:p>
        </w:tc>
      </w:tr>
      <w:tr w:rsidR="00832358" w:rsidTr="00F11DAC">
        <w:tc>
          <w:tcPr>
            <w:tcW w:w="817" w:type="dxa"/>
            <w:tcBorders>
              <w:top w:val="nil"/>
              <w:left w:val="nil"/>
              <w:bottom w:val="nil"/>
              <w:right w:val="nil"/>
            </w:tcBorders>
          </w:tcPr>
          <w:p w:rsidR="00832358" w:rsidRPr="005E780E" w:rsidRDefault="005E780E" w:rsidP="00747D08">
            <w:pPr>
              <w:spacing w:before="120" w:after="120"/>
              <w:rPr>
                <w:rFonts w:ascii="Arial" w:hAnsi="Arial" w:cs="Arial"/>
                <w:b/>
                <w:sz w:val="24"/>
              </w:rPr>
            </w:pPr>
            <w:r w:rsidRPr="005E780E">
              <w:rPr>
                <w:rFonts w:ascii="Arial" w:hAnsi="Arial" w:cs="Arial"/>
                <w:b/>
                <w:sz w:val="24"/>
              </w:rPr>
              <w:t>3</w:t>
            </w:r>
          </w:p>
        </w:tc>
        <w:tc>
          <w:tcPr>
            <w:tcW w:w="7938" w:type="dxa"/>
            <w:tcBorders>
              <w:top w:val="nil"/>
              <w:left w:val="nil"/>
              <w:bottom w:val="nil"/>
              <w:right w:val="nil"/>
            </w:tcBorders>
          </w:tcPr>
          <w:p w:rsidR="00832358" w:rsidRPr="00747D08" w:rsidRDefault="00433959" w:rsidP="00747D08">
            <w:pPr>
              <w:spacing w:before="120" w:after="120"/>
              <w:rPr>
                <w:rFonts w:ascii="Arial" w:hAnsi="Arial" w:cs="Arial"/>
                <w:b/>
                <w:sz w:val="24"/>
              </w:rPr>
            </w:pPr>
            <w:r w:rsidRPr="00747D08">
              <w:rPr>
                <w:rFonts w:ascii="Arial" w:hAnsi="Arial" w:cs="Arial"/>
                <w:b/>
                <w:sz w:val="24"/>
                <w:szCs w:val="24"/>
              </w:rPr>
              <w:t>PRESTASIE EVALUERING</w:t>
            </w:r>
          </w:p>
        </w:tc>
        <w:tc>
          <w:tcPr>
            <w:tcW w:w="504" w:type="dxa"/>
            <w:tcBorders>
              <w:top w:val="nil"/>
              <w:left w:val="nil"/>
              <w:bottom w:val="nil"/>
              <w:right w:val="nil"/>
            </w:tcBorders>
            <w:vAlign w:val="bottom"/>
          </w:tcPr>
          <w:p w:rsidR="00832358" w:rsidRPr="005E780E" w:rsidRDefault="006612D2" w:rsidP="00747D08">
            <w:pPr>
              <w:spacing w:before="120" w:after="120"/>
              <w:jc w:val="right"/>
              <w:rPr>
                <w:rFonts w:ascii="Arial" w:hAnsi="Arial" w:cs="Arial"/>
                <w:b/>
                <w:sz w:val="24"/>
              </w:rPr>
            </w:pPr>
            <w:r>
              <w:rPr>
                <w:rFonts w:ascii="Arial" w:hAnsi="Arial" w:cs="Arial"/>
                <w:b/>
                <w:sz w:val="24"/>
              </w:rPr>
              <w:t>9</w:t>
            </w:r>
          </w:p>
        </w:tc>
      </w:tr>
      <w:tr w:rsidR="008B0C9E" w:rsidTr="00F11DAC">
        <w:tc>
          <w:tcPr>
            <w:tcW w:w="817" w:type="dxa"/>
            <w:tcBorders>
              <w:top w:val="nil"/>
              <w:left w:val="nil"/>
              <w:bottom w:val="nil"/>
              <w:right w:val="nil"/>
            </w:tcBorders>
          </w:tcPr>
          <w:p w:rsidR="008B0C9E" w:rsidRPr="008B0C9E" w:rsidRDefault="008B0C9E" w:rsidP="0065428C">
            <w:pPr>
              <w:spacing w:before="100" w:after="100"/>
              <w:ind w:right="-57"/>
              <w:rPr>
                <w:rFonts w:ascii="Arial" w:hAnsi="Arial" w:cs="Arial"/>
                <w:sz w:val="24"/>
              </w:rPr>
            </w:pPr>
            <w:r w:rsidRPr="008B0C9E">
              <w:rPr>
                <w:rFonts w:ascii="Arial" w:hAnsi="Arial" w:cs="Arial"/>
                <w:sz w:val="24"/>
              </w:rPr>
              <w:t>3.1</w:t>
            </w:r>
          </w:p>
        </w:tc>
        <w:tc>
          <w:tcPr>
            <w:tcW w:w="7938" w:type="dxa"/>
            <w:tcBorders>
              <w:top w:val="nil"/>
              <w:left w:val="nil"/>
              <w:bottom w:val="nil"/>
              <w:right w:val="nil"/>
            </w:tcBorders>
          </w:tcPr>
          <w:p w:rsidR="008B0C9E" w:rsidRPr="00747D08" w:rsidRDefault="00433959" w:rsidP="0065428C">
            <w:pPr>
              <w:spacing w:before="100" w:after="100"/>
              <w:ind w:right="-57" w:firstLine="601"/>
              <w:rPr>
                <w:rFonts w:ascii="Arial" w:hAnsi="Arial" w:cs="Arial"/>
                <w:sz w:val="24"/>
              </w:rPr>
            </w:pPr>
            <w:r w:rsidRPr="00747D08">
              <w:rPr>
                <w:rFonts w:ascii="Arial" w:hAnsi="Arial" w:cs="Arial"/>
                <w:sz w:val="24"/>
              </w:rPr>
              <w:t>INKOMSTE INVORDERING TEIKENS</w:t>
            </w:r>
          </w:p>
        </w:tc>
        <w:tc>
          <w:tcPr>
            <w:tcW w:w="504" w:type="dxa"/>
            <w:tcBorders>
              <w:top w:val="nil"/>
              <w:left w:val="nil"/>
              <w:bottom w:val="nil"/>
              <w:right w:val="nil"/>
            </w:tcBorders>
            <w:vAlign w:val="bottom"/>
          </w:tcPr>
          <w:p w:rsidR="008B0C9E" w:rsidRPr="008B0C9E" w:rsidRDefault="006D382D" w:rsidP="006D382D">
            <w:pPr>
              <w:spacing w:before="100" w:after="100"/>
              <w:ind w:right="-57"/>
              <w:jc w:val="center"/>
              <w:rPr>
                <w:rFonts w:ascii="Arial" w:hAnsi="Arial" w:cs="Arial"/>
                <w:sz w:val="24"/>
              </w:rPr>
            </w:pPr>
            <w:r>
              <w:rPr>
                <w:rFonts w:ascii="Arial" w:hAnsi="Arial" w:cs="Arial"/>
                <w:sz w:val="24"/>
              </w:rPr>
              <w:t xml:space="preserve"> </w:t>
            </w:r>
            <w:r w:rsidR="006612D2">
              <w:rPr>
                <w:rFonts w:ascii="Arial" w:hAnsi="Arial" w:cs="Arial"/>
                <w:sz w:val="24"/>
              </w:rPr>
              <w:t>9</w:t>
            </w:r>
          </w:p>
        </w:tc>
      </w:tr>
      <w:tr w:rsidR="008B0C9E" w:rsidTr="00F11DAC">
        <w:tc>
          <w:tcPr>
            <w:tcW w:w="817" w:type="dxa"/>
            <w:tcBorders>
              <w:top w:val="nil"/>
              <w:left w:val="nil"/>
              <w:bottom w:val="nil"/>
              <w:right w:val="nil"/>
            </w:tcBorders>
          </w:tcPr>
          <w:p w:rsidR="008B0C9E" w:rsidRPr="008B0C9E" w:rsidRDefault="008B0C9E" w:rsidP="0065428C">
            <w:pPr>
              <w:spacing w:before="100" w:after="100"/>
              <w:ind w:right="-57"/>
              <w:rPr>
                <w:rFonts w:ascii="Arial" w:hAnsi="Arial" w:cs="Arial"/>
                <w:sz w:val="24"/>
              </w:rPr>
            </w:pPr>
            <w:r w:rsidRPr="008B0C9E">
              <w:rPr>
                <w:rFonts w:ascii="Arial" w:hAnsi="Arial" w:cs="Arial"/>
                <w:sz w:val="24"/>
              </w:rPr>
              <w:t>3.2</w:t>
            </w:r>
          </w:p>
        </w:tc>
        <w:tc>
          <w:tcPr>
            <w:tcW w:w="7938" w:type="dxa"/>
            <w:tcBorders>
              <w:top w:val="nil"/>
              <w:left w:val="nil"/>
              <w:bottom w:val="nil"/>
              <w:right w:val="nil"/>
            </w:tcBorders>
          </w:tcPr>
          <w:p w:rsidR="008B0C9E" w:rsidRPr="00747D08" w:rsidRDefault="00433959" w:rsidP="0065428C">
            <w:pPr>
              <w:spacing w:before="100" w:after="100"/>
              <w:ind w:right="-57" w:firstLine="601"/>
              <w:rPr>
                <w:rFonts w:ascii="Arial" w:hAnsi="Arial" w:cs="Arial"/>
                <w:sz w:val="24"/>
              </w:rPr>
            </w:pPr>
            <w:r w:rsidRPr="00747D08">
              <w:rPr>
                <w:rFonts w:ascii="Arial" w:hAnsi="Arial" w:cs="Arial"/>
                <w:sz w:val="24"/>
              </w:rPr>
              <w:t>KLIËNTEDIENS TEIKENS</w:t>
            </w:r>
          </w:p>
        </w:tc>
        <w:tc>
          <w:tcPr>
            <w:tcW w:w="504" w:type="dxa"/>
            <w:tcBorders>
              <w:top w:val="nil"/>
              <w:left w:val="nil"/>
              <w:bottom w:val="nil"/>
              <w:right w:val="nil"/>
            </w:tcBorders>
            <w:vAlign w:val="bottom"/>
          </w:tcPr>
          <w:p w:rsidR="008B0C9E" w:rsidRPr="008B0C9E" w:rsidRDefault="006D382D" w:rsidP="006D382D">
            <w:pPr>
              <w:spacing w:before="100" w:after="100"/>
              <w:ind w:right="-57"/>
              <w:jc w:val="center"/>
              <w:rPr>
                <w:rFonts w:ascii="Arial" w:hAnsi="Arial" w:cs="Arial"/>
                <w:sz w:val="24"/>
              </w:rPr>
            </w:pPr>
            <w:r>
              <w:rPr>
                <w:rFonts w:ascii="Arial" w:hAnsi="Arial" w:cs="Arial"/>
                <w:sz w:val="24"/>
              </w:rPr>
              <w:t xml:space="preserve"> </w:t>
            </w:r>
            <w:r w:rsidR="006612D2">
              <w:rPr>
                <w:rFonts w:ascii="Arial" w:hAnsi="Arial" w:cs="Arial"/>
                <w:sz w:val="24"/>
              </w:rPr>
              <w:t>9</w:t>
            </w:r>
          </w:p>
        </w:tc>
      </w:tr>
      <w:tr w:rsidR="008B0C9E" w:rsidTr="00F11DAC">
        <w:tc>
          <w:tcPr>
            <w:tcW w:w="817" w:type="dxa"/>
            <w:tcBorders>
              <w:top w:val="nil"/>
              <w:left w:val="nil"/>
              <w:bottom w:val="nil"/>
              <w:right w:val="nil"/>
            </w:tcBorders>
          </w:tcPr>
          <w:p w:rsidR="008B0C9E" w:rsidRPr="008B0C9E" w:rsidRDefault="008B0C9E" w:rsidP="0065428C">
            <w:pPr>
              <w:spacing w:before="100" w:after="100"/>
              <w:ind w:right="-57"/>
              <w:rPr>
                <w:rFonts w:ascii="Arial" w:hAnsi="Arial" w:cs="Arial"/>
                <w:sz w:val="24"/>
              </w:rPr>
            </w:pPr>
            <w:r w:rsidRPr="008B0C9E">
              <w:rPr>
                <w:rFonts w:ascii="Arial" w:hAnsi="Arial" w:cs="Arial"/>
                <w:sz w:val="24"/>
              </w:rPr>
              <w:t>3.3</w:t>
            </w:r>
          </w:p>
        </w:tc>
        <w:tc>
          <w:tcPr>
            <w:tcW w:w="7938" w:type="dxa"/>
            <w:tcBorders>
              <w:top w:val="nil"/>
              <w:left w:val="nil"/>
              <w:bottom w:val="nil"/>
              <w:right w:val="nil"/>
            </w:tcBorders>
          </w:tcPr>
          <w:p w:rsidR="008B0C9E" w:rsidRPr="00747D08" w:rsidRDefault="00433959" w:rsidP="0065428C">
            <w:pPr>
              <w:spacing w:before="100" w:after="100"/>
              <w:ind w:right="-57" w:firstLine="601"/>
              <w:rPr>
                <w:rFonts w:ascii="Arial" w:hAnsi="Arial" w:cs="Arial"/>
                <w:sz w:val="24"/>
              </w:rPr>
            </w:pPr>
            <w:r w:rsidRPr="00747D08">
              <w:rPr>
                <w:rFonts w:ascii="Arial" w:hAnsi="Arial" w:cs="Arial"/>
                <w:sz w:val="24"/>
              </w:rPr>
              <w:t>ADMINISTRATIEWE PRESTASIE</w:t>
            </w:r>
          </w:p>
        </w:tc>
        <w:tc>
          <w:tcPr>
            <w:tcW w:w="504" w:type="dxa"/>
            <w:tcBorders>
              <w:top w:val="nil"/>
              <w:left w:val="nil"/>
              <w:bottom w:val="nil"/>
              <w:right w:val="nil"/>
            </w:tcBorders>
            <w:vAlign w:val="bottom"/>
          </w:tcPr>
          <w:p w:rsidR="008B0C9E" w:rsidRPr="008B0C9E" w:rsidRDefault="00EB6E22" w:rsidP="0065428C">
            <w:pPr>
              <w:spacing w:before="100" w:after="100"/>
              <w:ind w:right="-57"/>
              <w:jc w:val="right"/>
              <w:rPr>
                <w:rFonts w:ascii="Arial" w:hAnsi="Arial" w:cs="Arial"/>
                <w:sz w:val="24"/>
              </w:rPr>
            </w:pPr>
            <w:r>
              <w:rPr>
                <w:rFonts w:ascii="Arial" w:hAnsi="Arial" w:cs="Arial"/>
                <w:sz w:val="24"/>
              </w:rPr>
              <w:t>10</w:t>
            </w:r>
          </w:p>
        </w:tc>
      </w:tr>
      <w:tr w:rsidR="00747D08" w:rsidTr="00F11DAC">
        <w:tc>
          <w:tcPr>
            <w:tcW w:w="817" w:type="dxa"/>
            <w:tcBorders>
              <w:top w:val="nil"/>
              <w:left w:val="nil"/>
              <w:bottom w:val="nil"/>
              <w:right w:val="nil"/>
            </w:tcBorders>
          </w:tcPr>
          <w:p w:rsidR="00747D08" w:rsidRPr="005E780E" w:rsidRDefault="00747D08" w:rsidP="00ED7F46">
            <w:pPr>
              <w:rPr>
                <w:rFonts w:ascii="Arial" w:hAnsi="Arial" w:cs="Arial"/>
                <w:b/>
                <w:sz w:val="24"/>
              </w:rPr>
            </w:pPr>
          </w:p>
        </w:tc>
        <w:tc>
          <w:tcPr>
            <w:tcW w:w="7938" w:type="dxa"/>
            <w:tcBorders>
              <w:top w:val="nil"/>
              <w:left w:val="nil"/>
              <w:bottom w:val="nil"/>
              <w:right w:val="nil"/>
            </w:tcBorders>
          </w:tcPr>
          <w:p w:rsidR="00747D08" w:rsidRPr="00500A75" w:rsidRDefault="00747D08" w:rsidP="00ED7F46">
            <w:pPr>
              <w:rPr>
                <w:rFonts w:ascii="Arial" w:hAnsi="Arial" w:cs="Arial"/>
                <w:b/>
                <w:sz w:val="24"/>
              </w:rPr>
            </w:pPr>
          </w:p>
        </w:tc>
        <w:tc>
          <w:tcPr>
            <w:tcW w:w="504" w:type="dxa"/>
            <w:tcBorders>
              <w:top w:val="nil"/>
              <w:left w:val="nil"/>
              <w:bottom w:val="nil"/>
              <w:right w:val="nil"/>
            </w:tcBorders>
            <w:vAlign w:val="bottom"/>
          </w:tcPr>
          <w:p w:rsidR="00747D08" w:rsidRPr="005E780E" w:rsidRDefault="00747D08" w:rsidP="00ED7F46">
            <w:pPr>
              <w:jc w:val="right"/>
              <w:rPr>
                <w:rFonts w:ascii="Arial" w:hAnsi="Arial" w:cs="Arial"/>
                <w:b/>
                <w:sz w:val="24"/>
              </w:rPr>
            </w:pPr>
          </w:p>
        </w:tc>
      </w:tr>
      <w:tr w:rsidR="00747D08" w:rsidTr="00F11DAC">
        <w:tc>
          <w:tcPr>
            <w:tcW w:w="817" w:type="dxa"/>
            <w:tcBorders>
              <w:top w:val="nil"/>
              <w:left w:val="nil"/>
              <w:bottom w:val="nil"/>
              <w:right w:val="nil"/>
            </w:tcBorders>
          </w:tcPr>
          <w:p w:rsidR="00747D08" w:rsidRPr="005E780E" w:rsidRDefault="00747D08" w:rsidP="00747D08">
            <w:pPr>
              <w:spacing w:before="120" w:after="120"/>
              <w:rPr>
                <w:rFonts w:ascii="Arial" w:hAnsi="Arial" w:cs="Arial"/>
                <w:b/>
                <w:sz w:val="24"/>
              </w:rPr>
            </w:pPr>
            <w:r w:rsidRPr="005E780E">
              <w:rPr>
                <w:rFonts w:ascii="Arial" w:hAnsi="Arial" w:cs="Arial"/>
                <w:b/>
                <w:sz w:val="24"/>
              </w:rPr>
              <w:t>4</w:t>
            </w:r>
          </w:p>
        </w:tc>
        <w:tc>
          <w:tcPr>
            <w:tcW w:w="7938" w:type="dxa"/>
            <w:tcBorders>
              <w:top w:val="nil"/>
              <w:left w:val="nil"/>
              <w:bottom w:val="nil"/>
              <w:right w:val="nil"/>
            </w:tcBorders>
          </w:tcPr>
          <w:p w:rsidR="00747D08" w:rsidRPr="00747D08" w:rsidRDefault="00747D08" w:rsidP="00747D08">
            <w:pPr>
              <w:spacing w:before="120" w:after="120"/>
              <w:rPr>
                <w:rFonts w:ascii="Arial" w:hAnsi="Arial" w:cs="Arial"/>
                <w:b/>
                <w:sz w:val="24"/>
              </w:rPr>
            </w:pPr>
            <w:r w:rsidRPr="00747D08">
              <w:rPr>
                <w:rFonts w:ascii="Arial" w:hAnsi="Arial" w:cs="Arial"/>
                <w:b/>
                <w:sz w:val="24"/>
                <w:szCs w:val="24"/>
              </w:rPr>
              <w:t>VERSLAGLEWERING</w:t>
            </w:r>
          </w:p>
        </w:tc>
        <w:tc>
          <w:tcPr>
            <w:tcW w:w="504" w:type="dxa"/>
            <w:tcBorders>
              <w:top w:val="nil"/>
              <w:left w:val="nil"/>
              <w:bottom w:val="nil"/>
              <w:right w:val="nil"/>
            </w:tcBorders>
            <w:vAlign w:val="bottom"/>
          </w:tcPr>
          <w:p w:rsidR="00747D08" w:rsidRPr="005E780E" w:rsidRDefault="00747D08" w:rsidP="00747D08">
            <w:pPr>
              <w:spacing w:before="120" w:after="120"/>
              <w:jc w:val="right"/>
              <w:rPr>
                <w:rFonts w:ascii="Arial" w:hAnsi="Arial" w:cs="Arial"/>
                <w:b/>
                <w:sz w:val="24"/>
              </w:rPr>
            </w:pPr>
            <w:r w:rsidRPr="005E780E">
              <w:rPr>
                <w:rFonts w:ascii="Arial" w:hAnsi="Arial" w:cs="Arial"/>
                <w:b/>
                <w:sz w:val="24"/>
              </w:rPr>
              <w:t>1</w:t>
            </w:r>
            <w:r>
              <w:rPr>
                <w:rFonts w:ascii="Arial" w:hAnsi="Arial" w:cs="Arial"/>
                <w:b/>
                <w:sz w:val="24"/>
              </w:rPr>
              <w:t>0</w:t>
            </w:r>
          </w:p>
        </w:tc>
      </w:tr>
      <w:tr w:rsidR="00832358" w:rsidTr="00F11DAC">
        <w:tc>
          <w:tcPr>
            <w:tcW w:w="817" w:type="dxa"/>
            <w:tcBorders>
              <w:top w:val="nil"/>
              <w:left w:val="nil"/>
              <w:bottom w:val="nil"/>
              <w:right w:val="nil"/>
            </w:tcBorders>
          </w:tcPr>
          <w:p w:rsidR="00832358" w:rsidRPr="005E780E" w:rsidRDefault="00832358" w:rsidP="00ED7F46">
            <w:pPr>
              <w:rPr>
                <w:rFonts w:ascii="Arial" w:hAnsi="Arial" w:cs="Arial"/>
                <w:b/>
                <w:sz w:val="24"/>
              </w:rPr>
            </w:pPr>
          </w:p>
        </w:tc>
        <w:tc>
          <w:tcPr>
            <w:tcW w:w="7938" w:type="dxa"/>
            <w:tcBorders>
              <w:top w:val="nil"/>
              <w:left w:val="nil"/>
              <w:bottom w:val="nil"/>
              <w:right w:val="nil"/>
            </w:tcBorders>
          </w:tcPr>
          <w:p w:rsidR="00832358" w:rsidRPr="00500A75" w:rsidRDefault="00832358" w:rsidP="00ED7F46">
            <w:pPr>
              <w:rPr>
                <w:rFonts w:ascii="Arial" w:hAnsi="Arial" w:cs="Arial"/>
                <w:b/>
                <w:sz w:val="24"/>
              </w:rPr>
            </w:pPr>
          </w:p>
        </w:tc>
        <w:tc>
          <w:tcPr>
            <w:tcW w:w="504" w:type="dxa"/>
            <w:tcBorders>
              <w:top w:val="nil"/>
              <w:left w:val="nil"/>
              <w:bottom w:val="nil"/>
              <w:right w:val="nil"/>
            </w:tcBorders>
            <w:vAlign w:val="bottom"/>
          </w:tcPr>
          <w:p w:rsidR="00832358" w:rsidRPr="005E780E" w:rsidRDefault="00832358" w:rsidP="00ED7F46">
            <w:pPr>
              <w:jc w:val="right"/>
              <w:rPr>
                <w:rFonts w:ascii="Arial" w:hAnsi="Arial" w:cs="Arial"/>
                <w:b/>
                <w:sz w:val="24"/>
              </w:rPr>
            </w:pPr>
          </w:p>
        </w:tc>
      </w:tr>
      <w:tr w:rsidR="00162D74" w:rsidRPr="0037474A" w:rsidTr="00F11DAC">
        <w:tc>
          <w:tcPr>
            <w:tcW w:w="817" w:type="dxa"/>
            <w:tcBorders>
              <w:top w:val="nil"/>
              <w:left w:val="nil"/>
              <w:bottom w:val="nil"/>
              <w:right w:val="nil"/>
            </w:tcBorders>
          </w:tcPr>
          <w:p w:rsidR="00162D74" w:rsidRPr="00162D74" w:rsidRDefault="00162D74" w:rsidP="00747D08">
            <w:pPr>
              <w:spacing w:before="120" w:after="120"/>
              <w:rPr>
                <w:rFonts w:ascii="Arial" w:hAnsi="Arial" w:cs="Arial"/>
                <w:b/>
                <w:sz w:val="24"/>
              </w:rPr>
            </w:pPr>
            <w:r w:rsidRPr="00162D74">
              <w:rPr>
                <w:rFonts w:ascii="Arial" w:hAnsi="Arial" w:cs="Arial"/>
                <w:b/>
                <w:sz w:val="24"/>
              </w:rPr>
              <w:t>5</w:t>
            </w:r>
          </w:p>
        </w:tc>
        <w:tc>
          <w:tcPr>
            <w:tcW w:w="7938" w:type="dxa"/>
            <w:tcBorders>
              <w:top w:val="nil"/>
              <w:left w:val="nil"/>
              <w:bottom w:val="nil"/>
              <w:right w:val="nil"/>
            </w:tcBorders>
          </w:tcPr>
          <w:p w:rsidR="00162D74" w:rsidRPr="00162D74" w:rsidRDefault="00433959" w:rsidP="00747D08">
            <w:pPr>
              <w:spacing w:before="120" w:after="120"/>
              <w:rPr>
                <w:rFonts w:ascii="Arial" w:hAnsi="Arial" w:cs="Arial"/>
                <w:b/>
                <w:sz w:val="24"/>
              </w:rPr>
            </w:pPr>
            <w:r w:rsidRPr="009A150D">
              <w:rPr>
                <w:rFonts w:ascii="Arial" w:hAnsi="Arial"/>
                <w:b/>
                <w:sz w:val="24"/>
                <w:szCs w:val="24"/>
              </w:rPr>
              <w:t>KLI</w:t>
            </w:r>
            <w:r w:rsidRPr="009A150D">
              <w:rPr>
                <w:rFonts w:ascii="Arial" w:hAnsi="Arial" w:cs="Arial"/>
                <w:b/>
                <w:sz w:val="24"/>
                <w:szCs w:val="24"/>
              </w:rPr>
              <w:t>Ë</w:t>
            </w:r>
            <w:r w:rsidRPr="009A150D">
              <w:rPr>
                <w:rFonts w:ascii="Arial" w:hAnsi="Arial"/>
                <w:b/>
                <w:sz w:val="24"/>
                <w:szCs w:val="24"/>
              </w:rPr>
              <w:t>NTEDIENS</w:t>
            </w:r>
            <w:r w:rsidR="00747D08">
              <w:rPr>
                <w:rFonts w:ascii="Arial" w:hAnsi="Arial"/>
                <w:b/>
                <w:sz w:val="24"/>
                <w:szCs w:val="24"/>
              </w:rPr>
              <w:t xml:space="preserve"> BELEID</w:t>
            </w:r>
          </w:p>
        </w:tc>
        <w:tc>
          <w:tcPr>
            <w:tcW w:w="504" w:type="dxa"/>
            <w:tcBorders>
              <w:top w:val="nil"/>
              <w:left w:val="nil"/>
              <w:bottom w:val="nil"/>
              <w:right w:val="nil"/>
            </w:tcBorders>
            <w:vAlign w:val="bottom"/>
          </w:tcPr>
          <w:p w:rsidR="00162D74" w:rsidRPr="0037474A" w:rsidRDefault="00162D74" w:rsidP="00747D08">
            <w:pPr>
              <w:spacing w:before="120" w:after="120"/>
              <w:jc w:val="right"/>
              <w:rPr>
                <w:rFonts w:ascii="Arial" w:hAnsi="Arial" w:cs="Arial"/>
                <w:b/>
                <w:sz w:val="24"/>
              </w:rPr>
            </w:pPr>
            <w:r w:rsidRPr="0037474A">
              <w:rPr>
                <w:rFonts w:ascii="Arial" w:hAnsi="Arial" w:cs="Arial"/>
                <w:b/>
                <w:sz w:val="24"/>
              </w:rPr>
              <w:t>1</w:t>
            </w:r>
            <w:r w:rsidR="0037474A">
              <w:rPr>
                <w:rFonts w:ascii="Arial" w:hAnsi="Arial" w:cs="Arial"/>
                <w:b/>
                <w:sz w:val="24"/>
              </w:rPr>
              <w:t>1</w:t>
            </w:r>
          </w:p>
        </w:tc>
      </w:tr>
      <w:tr w:rsidR="00832358" w:rsidTr="00F11DAC">
        <w:tc>
          <w:tcPr>
            <w:tcW w:w="817" w:type="dxa"/>
            <w:tcBorders>
              <w:top w:val="nil"/>
              <w:left w:val="nil"/>
              <w:bottom w:val="nil"/>
              <w:right w:val="nil"/>
            </w:tcBorders>
          </w:tcPr>
          <w:p w:rsidR="00832358" w:rsidRPr="00162D74" w:rsidRDefault="005E780E" w:rsidP="0065428C">
            <w:pPr>
              <w:spacing w:before="100" w:after="100"/>
              <w:rPr>
                <w:rFonts w:ascii="Arial" w:hAnsi="Arial" w:cs="Arial"/>
                <w:sz w:val="24"/>
              </w:rPr>
            </w:pPr>
            <w:r w:rsidRPr="00162D74">
              <w:rPr>
                <w:rFonts w:ascii="Arial" w:hAnsi="Arial" w:cs="Arial"/>
                <w:sz w:val="24"/>
              </w:rPr>
              <w:t>5.1</w:t>
            </w:r>
          </w:p>
        </w:tc>
        <w:tc>
          <w:tcPr>
            <w:tcW w:w="7938" w:type="dxa"/>
            <w:tcBorders>
              <w:top w:val="nil"/>
              <w:left w:val="nil"/>
              <w:bottom w:val="nil"/>
              <w:right w:val="nil"/>
            </w:tcBorders>
          </w:tcPr>
          <w:p w:rsidR="00832358" w:rsidRPr="00ED7F46" w:rsidRDefault="00433959" w:rsidP="0065428C">
            <w:pPr>
              <w:spacing w:before="100" w:after="100"/>
              <w:ind w:firstLine="601"/>
              <w:rPr>
                <w:rFonts w:ascii="Arial" w:hAnsi="Arial" w:cs="Arial"/>
                <w:sz w:val="24"/>
              </w:rPr>
            </w:pPr>
            <w:r w:rsidRPr="00ED7F46">
              <w:rPr>
                <w:rFonts w:ascii="Arial" w:hAnsi="Arial"/>
                <w:sz w:val="24"/>
              </w:rPr>
              <w:t>KOMMUNIKASIE EN TERUGVOER</w:t>
            </w:r>
          </w:p>
        </w:tc>
        <w:tc>
          <w:tcPr>
            <w:tcW w:w="504" w:type="dxa"/>
            <w:tcBorders>
              <w:top w:val="nil"/>
              <w:left w:val="nil"/>
              <w:bottom w:val="nil"/>
              <w:right w:val="nil"/>
            </w:tcBorders>
            <w:vAlign w:val="bottom"/>
          </w:tcPr>
          <w:p w:rsidR="00832358" w:rsidRPr="00162D74" w:rsidRDefault="005E780E" w:rsidP="0065428C">
            <w:pPr>
              <w:spacing w:before="100" w:after="100"/>
              <w:jc w:val="right"/>
              <w:rPr>
                <w:rFonts w:ascii="Arial" w:hAnsi="Arial" w:cs="Arial"/>
                <w:sz w:val="24"/>
              </w:rPr>
            </w:pPr>
            <w:r w:rsidRPr="00162D74">
              <w:rPr>
                <w:rFonts w:ascii="Arial" w:hAnsi="Arial" w:cs="Arial"/>
                <w:sz w:val="24"/>
              </w:rPr>
              <w:t>1</w:t>
            </w:r>
            <w:r w:rsidR="0037474A">
              <w:rPr>
                <w:rFonts w:ascii="Arial" w:hAnsi="Arial" w:cs="Arial"/>
                <w:sz w:val="24"/>
              </w:rPr>
              <w:t>1</w:t>
            </w:r>
          </w:p>
        </w:tc>
      </w:tr>
      <w:tr w:rsidR="00832358" w:rsidTr="00F11DAC">
        <w:tc>
          <w:tcPr>
            <w:tcW w:w="817" w:type="dxa"/>
            <w:tcBorders>
              <w:top w:val="nil"/>
              <w:left w:val="nil"/>
              <w:bottom w:val="nil"/>
              <w:right w:val="nil"/>
            </w:tcBorders>
          </w:tcPr>
          <w:p w:rsidR="00832358" w:rsidRDefault="005E780E" w:rsidP="0065428C">
            <w:pPr>
              <w:spacing w:before="100" w:after="100"/>
              <w:rPr>
                <w:rFonts w:ascii="Arial" w:hAnsi="Arial" w:cs="Arial"/>
                <w:sz w:val="24"/>
              </w:rPr>
            </w:pPr>
            <w:r>
              <w:rPr>
                <w:rFonts w:ascii="Arial" w:hAnsi="Arial" w:cs="Arial"/>
                <w:sz w:val="24"/>
              </w:rPr>
              <w:t>5.2</w:t>
            </w:r>
          </w:p>
        </w:tc>
        <w:tc>
          <w:tcPr>
            <w:tcW w:w="7938" w:type="dxa"/>
            <w:tcBorders>
              <w:top w:val="nil"/>
              <w:left w:val="nil"/>
              <w:bottom w:val="nil"/>
              <w:right w:val="nil"/>
            </w:tcBorders>
          </w:tcPr>
          <w:p w:rsidR="00832358" w:rsidRPr="00ED7F46" w:rsidRDefault="00433959" w:rsidP="0065428C">
            <w:pPr>
              <w:spacing w:before="100" w:after="100"/>
              <w:ind w:firstLine="601"/>
              <w:rPr>
                <w:rFonts w:ascii="Arial" w:hAnsi="Arial" w:cs="Arial"/>
                <w:sz w:val="24"/>
              </w:rPr>
            </w:pPr>
            <w:r w:rsidRPr="00ED7F46">
              <w:rPr>
                <w:rFonts w:ascii="Arial" w:hAnsi="Arial"/>
                <w:sz w:val="24"/>
              </w:rPr>
              <w:t>HANTERING VAN KLAGTES</w:t>
            </w:r>
          </w:p>
        </w:tc>
        <w:tc>
          <w:tcPr>
            <w:tcW w:w="504" w:type="dxa"/>
            <w:tcBorders>
              <w:top w:val="nil"/>
              <w:left w:val="nil"/>
              <w:bottom w:val="nil"/>
              <w:right w:val="nil"/>
            </w:tcBorders>
            <w:vAlign w:val="bottom"/>
          </w:tcPr>
          <w:p w:rsidR="00832358" w:rsidRPr="00162D74" w:rsidRDefault="005E780E" w:rsidP="0065428C">
            <w:pPr>
              <w:spacing w:before="100" w:after="100"/>
              <w:jc w:val="right"/>
              <w:rPr>
                <w:rFonts w:ascii="Arial" w:hAnsi="Arial" w:cs="Arial"/>
                <w:sz w:val="24"/>
              </w:rPr>
            </w:pPr>
            <w:r w:rsidRPr="00162D74">
              <w:rPr>
                <w:rFonts w:ascii="Arial" w:hAnsi="Arial" w:cs="Arial"/>
                <w:sz w:val="24"/>
              </w:rPr>
              <w:t>1</w:t>
            </w:r>
            <w:r w:rsidR="0037474A">
              <w:rPr>
                <w:rFonts w:ascii="Arial" w:hAnsi="Arial" w:cs="Arial"/>
                <w:sz w:val="24"/>
              </w:rPr>
              <w:t>1</w:t>
            </w:r>
          </w:p>
        </w:tc>
      </w:tr>
      <w:tr w:rsidR="00832358" w:rsidTr="00F11DAC">
        <w:tc>
          <w:tcPr>
            <w:tcW w:w="817" w:type="dxa"/>
            <w:tcBorders>
              <w:top w:val="nil"/>
              <w:left w:val="nil"/>
              <w:bottom w:val="nil"/>
              <w:right w:val="nil"/>
            </w:tcBorders>
          </w:tcPr>
          <w:p w:rsidR="00832358" w:rsidRDefault="005E780E" w:rsidP="0065428C">
            <w:pPr>
              <w:spacing w:before="100" w:after="100"/>
              <w:rPr>
                <w:rFonts w:ascii="Arial" w:hAnsi="Arial" w:cs="Arial"/>
                <w:sz w:val="24"/>
              </w:rPr>
            </w:pPr>
            <w:r>
              <w:rPr>
                <w:rFonts w:ascii="Arial" w:hAnsi="Arial" w:cs="Arial"/>
                <w:sz w:val="24"/>
              </w:rPr>
              <w:t>5.3</w:t>
            </w:r>
          </w:p>
        </w:tc>
        <w:tc>
          <w:tcPr>
            <w:tcW w:w="7938" w:type="dxa"/>
            <w:tcBorders>
              <w:top w:val="nil"/>
              <w:left w:val="nil"/>
              <w:bottom w:val="nil"/>
              <w:right w:val="nil"/>
            </w:tcBorders>
          </w:tcPr>
          <w:p w:rsidR="00832358" w:rsidRPr="00ED7F46" w:rsidRDefault="00433959" w:rsidP="0065428C">
            <w:pPr>
              <w:spacing w:before="100" w:after="100"/>
              <w:ind w:firstLine="601"/>
              <w:rPr>
                <w:rFonts w:ascii="Arial" w:hAnsi="Arial" w:cs="Arial"/>
                <w:sz w:val="24"/>
              </w:rPr>
            </w:pPr>
            <w:r w:rsidRPr="00ED7F46">
              <w:rPr>
                <w:rFonts w:ascii="Arial" w:hAnsi="Arial"/>
                <w:sz w:val="24"/>
              </w:rPr>
              <w:t>REKENINGE EN FAKTURERING</w:t>
            </w:r>
          </w:p>
        </w:tc>
        <w:tc>
          <w:tcPr>
            <w:tcW w:w="504" w:type="dxa"/>
            <w:tcBorders>
              <w:top w:val="nil"/>
              <w:left w:val="nil"/>
              <w:bottom w:val="nil"/>
              <w:right w:val="nil"/>
            </w:tcBorders>
            <w:vAlign w:val="bottom"/>
          </w:tcPr>
          <w:p w:rsidR="00832358" w:rsidRDefault="005E780E" w:rsidP="0065428C">
            <w:pPr>
              <w:spacing w:before="100" w:after="100"/>
              <w:jc w:val="right"/>
              <w:rPr>
                <w:rFonts w:ascii="Arial" w:hAnsi="Arial" w:cs="Arial"/>
                <w:sz w:val="24"/>
              </w:rPr>
            </w:pPr>
            <w:r>
              <w:rPr>
                <w:rFonts w:ascii="Arial" w:hAnsi="Arial" w:cs="Arial"/>
                <w:sz w:val="24"/>
              </w:rPr>
              <w:t>1</w:t>
            </w:r>
            <w:r w:rsidR="0037474A">
              <w:rPr>
                <w:rFonts w:ascii="Arial" w:hAnsi="Arial" w:cs="Arial"/>
                <w:sz w:val="24"/>
              </w:rPr>
              <w:t>2</w:t>
            </w:r>
          </w:p>
        </w:tc>
      </w:tr>
      <w:tr w:rsidR="00832358" w:rsidTr="00F11DAC">
        <w:tc>
          <w:tcPr>
            <w:tcW w:w="817" w:type="dxa"/>
            <w:tcBorders>
              <w:top w:val="nil"/>
              <w:left w:val="nil"/>
              <w:bottom w:val="nil"/>
              <w:right w:val="nil"/>
            </w:tcBorders>
          </w:tcPr>
          <w:p w:rsidR="00832358" w:rsidRDefault="005E780E" w:rsidP="0065428C">
            <w:pPr>
              <w:spacing w:before="100" w:after="100"/>
              <w:rPr>
                <w:rFonts w:ascii="Arial" w:hAnsi="Arial" w:cs="Arial"/>
                <w:sz w:val="24"/>
              </w:rPr>
            </w:pPr>
            <w:r>
              <w:rPr>
                <w:rFonts w:ascii="Arial" w:hAnsi="Arial" w:cs="Arial"/>
                <w:sz w:val="24"/>
              </w:rPr>
              <w:t>5.4</w:t>
            </w:r>
          </w:p>
        </w:tc>
        <w:tc>
          <w:tcPr>
            <w:tcW w:w="7938" w:type="dxa"/>
            <w:tcBorders>
              <w:top w:val="nil"/>
              <w:left w:val="nil"/>
              <w:bottom w:val="nil"/>
              <w:right w:val="nil"/>
            </w:tcBorders>
          </w:tcPr>
          <w:p w:rsidR="00832358" w:rsidRPr="00ED7F46" w:rsidRDefault="00433959" w:rsidP="0065428C">
            <w:pPr>
              <w:spacing w:before="100" w:after="100"/>
              <w:ind w:firstLine="601"/>
              <w:rPr>
                <w:rFonts w:ascii="Arial" w:hAnsi="Arial" w:cs="Arial"/>
                <w:sz w:val="24"/>
              </w:rPr>
            </w:pPr>
            <w:r w:rsidRPr="00ED7F46">
              <w:rPr>
                <w:rFonts w:ascii="Arial" w:hAnsi="Arial"/>
                <w:sz w:val="24"/>
              </w:rPr>
              <w:t>METING</w:t>
            </w:r>
          </w:p>
        </w:tc>
        <w:tc>
          <w:tcPr>
            <w:tcW w:w="504" w:type="dxa"/>
            <w:tcBorders>
              <w:top w:val="nil"/>
              <w:left w:val="nil"/>
              <w:bottom w:val="nil"/>
              <w:right w:val="nil"/>
            </w:tcBorders>
            <w:vAlign w:val="bottom"/>
          </w:tcPr>
          <w:p w:rsidR="00832358" w:rsidRDefault="005E780E" w:rsidP="0065428C">
            <w:pPr>
              <w:spacing w:before="100" w:after="100"/>
              <w:jc w:val="right"/>
              <w:rPr>
                <w:rFonts w:ascii="Arial" w:hAnsi="Arial" w:cs="Arial"/>
                <w:sz w:val="24"/>
              </w:rPr>
            </w:pPr>
            <w:r>
              <w:rPr>
                <w:rFonts w:ascii="Arial" w:hAnsi="Arial" w:cs="Arial"/>
                <w:sz w:val="24"/>
              </w:rPr>
              <w:t>1</w:t>
            </w:r>
            <w:r w:rsidR="0037474A">
              <w:rPr>
                <w:rFonts w:ascii="Arial" w:hAnsi="Arial" w:cs="Arial"/>
                <w:sz w:val="24"/>
              </w:rPr>
              <w:t>2</w:t>
            </w:r>
          </w:p>
        </w:tc>
      </w:tr>
      <w:tr w:rsidR="00832358" w:rsidTr="00F11DAC">
        <w:tc>
          <w:tcPr>
            <w:tcW w:w="817" w:type="dxa"/>
            <w:tcBorders>
              <w:top w:val="nil"/>
              <w:left w:val="nil"/>
              <w:bottom w:val="nil"/>
              <w:right w:val="nil"/>
            </w:tcBorders>
          </w:tcPr>
          <w:p w:rsidR="00832358" w:rsidRDefault="005E780E" w:rsidP="0065428C">
            <w:pPr>
              <w:spacing w:before="100" w:after="100"/>
              <w:rPr>
                <w:rFonts w:ascii="Arial" w:hAnsi="Arial" w:cs="Arial"/>
                <w:sz w:val="24"/>
              </w:rPr>
            </w:pPr>
            <w:r>
              <w:rPr>
                <w:rFonts w:ascii="Arial" w:hAnsi="Arial" w:cs="Arial"/>
                <w:sz w:val="24"/>
              </w:rPr>
              <w:t>5.5</w:t>
            </w:r>
          </w:p>
        </w:tc>
        <w:tc>
          <w:tcPr>
            <w:tcW w:w="7938" w:type="dxa"/>
            <w:tcBorders>
              <w:top w:val="nil"/>
              <w:left w:val="nil"/>
              <w:bottom w:val="nil"/>
              <w:right w:val="nil"/>
            </w:tcBorders>
          </w:tcPr>
          <w:p w:rsidR="00832358" w:rsidRPr="00ED7F46" w:rsidRDefault="00433959" w:rsidP="0065428C">
            <w:pPr>
              <w:spacing w:before="100" w:after="100"/>
              <w:ind w:firstLine="601"/>
              <w:rPr>
                <w:rFonts w:ascii="Arial" w:hAnsi="Arial" w:cs="Arial"/>
                <w:sz w:val="24"/>
              </w:rPr>
            </w:pPr>
            <w:r w:rsidRPr="00ED7F46">
              <w:rPr>
                <w:rFonts w:ascii="Arial" w:hAnsi="Arial"/>
                <w:sz w:val="24"/>
              </w:rPr>
              <w:t>BETAALFASILITEITE EN METODES</w:t>
            </w:r>
          </w:p>
        </w:tc>
        <w:tc>
          <w:tcPr>
            <w:tcW w:w="504" w:type="dxa"/>
            <w:tcBorders>
              <w:top w:val="nil"/>
              <w:left w:val="nil"/>
              <w:bottom w:val="nil"/>
              <w:right w:val="nil"/>
            </w:tcBorders>
            <w:vAlign w:val="bottom"/>
          </w:tcPr>
          <w:p w:rsidR="00832358" w:rsidRDefault="005E780E" w:rsidP="0065428C">
            <w:pPr>
              <w:spacing w:before="100" w:after="100"/>
              <w:jc w:val="right"/>
              <w:rPr>
                <w:rFonts w:ascii="Arial" w:hAnsi="Arial" w:cs="Arial"/>
                <w:sz w:val="24"/>
              </w:rPr>
            </w:pPr>
            <w:r>
              <w:rPr>
                <w:rFonts w:ascii="Arial" w:hAnsi="Arial" w:cs="Arial"/>
                <w:sz w:val="24"/>
              </w:rPr>
              <w:t>1</w:t>
            </w:r>
            <w:r w:rsidR="0037474A">
              <w:rPr>
                <w:rFonts w:ascii="Arial" w:hAnsi="Arial" w:cs="Arial"/>
                <w:sz w:val="24"/>
              </w:rPr>
              <w:t>3</w:t>
            </w:r>
          </w:p>
        </w:tc>
      </w:tr>
      <w:tr w:rsidR="006D382D" w:rsidTr="00543E6F">
        <w:tc>
          <w:tcPr>
            <w:tcW w:w="817" w:type="dxa"/>
            <w:tcBorders>
              <w:top w:val="nil"/>
              <w:left w:val="nil"/>
              <w:bottom w:val="nil"/>
              <w:right w:val="nil"/>
            </w:tcBorders>
            <w:shd w:val="clear" w:color="auto" w:fill="auto"/>
          </w:tcPr>
          <w:p w:rsidR="006D382D" w:rsidRDefault="006D382D" w:rsidP="006D382D">
            <w:pPr>
              <w:spacing w:before="100" w:after="100"/>
              <w:rPr>
                <w:rFonts w:ascii="Arial" w:hAnsi="Arial" w:cs="Arial"/>
                <w:sz w:val="24"/>
              </w:rPr>
            </w:pPr>
            <w:r>
              <w:rPr>
                <w:rFonts w:ascii="Arial" w:hAnsi="Arial" w:cs="Arial"/>
                <w:sz w:val="24"/>
              </w:rPr>
              <w:t>5.6</w:t>
            </w:r>
          </w:p>
        </w:tc>
        <w:tc>
          <w:tcPr>
            <w:tcW w:w="7938" w:type="dxa"/>
            <w:tcBorders>
              <w:top w:val="nil"/>
              <w:left w:val="nil"/>
              <w:bottom w:val="nil"/>
              <w:right w:val="nil"/>
            </w:tcBorders>
            <w:shd w:val="clear" w:color="auto" w:fill="auto"/>
          </w:tcPr>
          <w:p w:rsidR="006D382D" w:rsidRPr="00ED7F46" w:rsidRDefault="00543E6F" w:rsidP="006D382D">
            <w:pPr>
              <w:spacing w:before="100" w:after="100"/>
              <w:ind w:firstLine="601"/>
              <w:rPr>
                <w:rFonts w:ascii="Arial" w:hAnsi="Arial"/>
                <w:sz w:val="24"/>
              </w:rPr>
            </w:pPr>
            <w:r>
              <w:rPr>
                <w:rFonts w:ascii="Arial" w:hAnsi="Arial"/>
                <w:sz w:val="24"/>
              </w:rPr>
              <w:t>TOEWYSING VAN INKOMSTE</w:t>
            </w:r>
          </w:p>
        </w:tc>
        <w:tc>
          <w:tcPr>
            <w:tcW w:w="504" w:type="dxa"/>
            <w:tcBorders>
              <w:top w:val="nil"/>
              <w:left w:val="nil"/>
              <w:bottom w:val="nil"/>
              <w:right w:val="nil"/>
            </w:tcBorders>
            <w:shd w:val="clear" w:color="auto" w:fill="auto"/>
            <w:vAlign w:val="bottom"/>
          </w:tcPr>
          <w:p w:rsidR="006D382D" w:rsidRDefault="006D382D" w:rsidP="006D382D">
            <w:pPr>
              <w:spacing w:before="100" w:after="100"/>
              <w:jc w:val="right"/>
              <w:rPr>
                <w:rFonts w:ascii="Arial" w:hAnsi="Arial" w:cs="Arial"/>
                <w:sz w:val="24"/>
              </w:rPr>
            </w:pPr>
            <w:r>
              <w:rPr>
                <w:rFonts w:ascii="Arial" w:hAnsi="Arial" w:cs="Arial"/>
                <w:sz w:val="24"/>
              </w:rPr>
              <w:t>13</w:t>
            </w:r>
          </w:p>
        </w:tc>
      </w:tr>
      <w:tr w:rsidR="00543E6F" w:rsidTr="00543E6F">
        <w:tc>
          <w:tcPr>
            <w:tcW w:w="817" w:type="dxa"/>
            <w:tcBorders>
              <w:top w:val="nil"/>
              <w:left w:val="nil"/>
              <w:bottom w:val="nil"/>
              <w:right w:val="nil"/>
            </w:tcBorders>
            <w:shd w:val="clear" w:color="auto" w:fill="auto"/>
          </w:tcPr>
          <w:p w:rsidR="00543E6F" w:rsidRPr="000517B5" w:rsidRDefault="00543E6F" w:rsidP="00B51B02">
            <w:pPr>
              <w:spacing w:before="100" w:after="100"/>
              <w:rPr>
                <w:rFonts w:ascii="Arial" w:hAnsi="Arial" w:cs="Arial"/>
                <w:sz w:val="24"/>
              </w:rPr>
            </w:pPr>
            <w:r w:rsidRPr="000517B5">
              <w:rPr>
                <w:rFonts w:ascii="Arial" w:hAnsi="Arial" w:cs="Arial"/>
                <w:sz w:val="24"/>
              </w:rPr>
              <w:t>5.7</w:t>
            </w:r>
          </w:p>
        </w:tc>
        <w:tc>
          <w:tcPr>
            <w:tcW w:w="7938" w:type="dxa"/>
            <w:tcBorders>
              <w:top w:val="nil"/>
              <w:left w:val="nil"/>
              <w:bottom w:val="nil"/>
              <w:right w:val="nil"/>
            </w:tcBorders>
            <w:shd w:val="clear" w:color="auto" w:fill="auto"/>
          </w:tcPr>
          <w:p w:rsidR="00543E6F" w:rsidRPr="00ED7F46" w:rsidRDefault="00543E6F" w:rsidP="0065428C">
            <w:pPr>
              <w:spacing w:before="100" w:after="100"/>
              <w:ind w:firstLine="601"/>
              <w:rPr>
                <w:rFonts w:ascii="Arial" w:hAnsi="Arial"/>
                <w:sz w:val="24"/>
              </w:rPr>
            </w:pPr>
            <w:r w:rsidRPr="00ED7F46">
              <w:rPr>
                <w:rFonts w:ascii="Arial" w:hAnsi="Arial"/>
                <w:sz w:val="24"/>
              </w:rPr>
              <w:t>NAVRAE, APPÉLLE EN DIENSTEKLAGTES</w:t>
            </w:r>
          </w:p>
        </w:tc>
        <w:tc>
          <w:tcPr>
            <w:tcW w:w="504" w:type="dxa"/>
            <w:tcBorders>
              <w:top w:val="nil"/>
              <w:left w:val="nil"/>
              <w:bottom w:val="nil"/>
              <w:right w:val="nil"/>
            </w:tcBorders>
            <w:shd w:val="clear" w:color="auto" w:fill="auto"/>
            <w:vAlign w:val="bottom"/>
          </w:tcPr>
          <w:p w:rsidR="00543E6F" w:rsidRDefault="00543E6F" w:rsidP="00543E6F">
            <w:pPr>
              <w:spacing w:before="100" w:after="100"/>
              <w:jc w:val="right"/>
              <w:rPr>
                <w:rFonts w:ascii="Arial" w:hAnsi="Arial" w:cs="Arial"/>
                <w:sz w:val="24"/>
              </w:rPr>
            </w:pPr>
            <w:r>
              <w:rPr>
                <w:rFonts w:ascii="Arial" w:hAnsi="Arial" w:cs="Arial"/>
                <w:sz w:val="24"/>
              </w:rPr>
              <w:t>14</w:t>
            </w:r>
          </w:p>
        </w:tc>
      </w:tr>
      <w:tr w:rsidR="00543E6F" w:rsidTr="00F11DAC">
        <w:tc>
          <w:tcPr>
            <w:tcW w:w="817" w:type="dxa"/>
            <w:tcBorders>
              <w:top w:val="nil"/>
              <w:left w:val="nil"/>
              <w:bottom w:val="nil"/>
              <w:right w:val="nil"/>
            </w:tcBorders>
          </w:tcPr>
          <w:p w:rsidR="00543E6F" w:rsidRPr="000517B5" w:rsidRDefault="00543E6F" w:rsidP="00B51B02">
            <w:pPr>
              <w:spacing w:before="100" w:after="100"/>
              <w:rPr>
                <w:rFonts w:ascii="Arial" w:hAnsi="Arial" w:cs="Arial"/>
                <w:sz w:val="24"/>
              </w:rPr>
            </w:pPr>
            <w:r w:rsidRPr="000517B5">
              <w:rPr>
                <w:rFonts w:ascii="Arial" w:hAnsi="Arial" w:cs="Arial"/>
                <w:sz w:val="24"/>
              </w:rPr>
              <w:t>5.8</w:t>
            </w:r>
          </w:p>
        </w:tc>
        <w:tc>
          <w:tcPr>
            <w:tcW w:w="7938" w:type="dxa"/>
            <w:tcBorders>
              <w:top w:val="nil"/>
              <w:left w:val="nil"/>
              <w:bottom w:val="nil"/>
              <w:right w:val="nil"/>
            </w:tcBorders>
          </w:tcPr>
          <w:p w:rsidR="00543E6F" w:rsidRPr="00ED7F46" w:rsidRDefault="00543E6F" w:rsidP="0065428C">
            <w:pPr>
              <w:spacing w:before="100" w:after="100"/>
              <w:ind w:firstLine="601"/>
              <w:rPr>
                <w:rFonts w:ascii="Arial" w:hAnsi="Arial" w:cs="Arial"/>
                <w:sz w:val="24"/>
              </w:rPr>
            </w:pPr>
            <w:r w:rsidRPr="00ED7F46">
              <w:rPr>
                <w:rFonts w:ascii="Arial" w:hAnsi="Arial"/>
                <w:sz w:val="24"/>
              </w:rPr>
              <w:t>KLI</w:t>
            </w:r>
            <w:r w:rsidRPr="00ED7F46">
              <w:rPr>
                <w:rFonts w:ascii="Arial" w:hAnsi="Arial" w:cs="Arial"/>
                <w:sz w:val="24"/>
              </w:rPr>
              <w:t>Ë</w:t>
            </w:r>
            <w:r w:rsidRPr="00ED7F46">
              <w:rPr>
                <w:rFonts w:ascii="Arial" w:hAnsi="Arial"/>
                <w:sz w:val="24"/>
              </w:rPr>
              <w:t>NT KATEGORIE</w:t>
            </w:r>
            <w:r w:rsidRPr="00ED7F46">
              <w:rPr>
                <w:rFonts w:ascii="Arial" w:hAnsi="Arial" w:cs="Arial"/>
                <w:sz w:val="24"/>
              </w:rPr>
              <w:t>Ë</w:t>
            </w:r>
          </w:p>
        </w:tc>
        <w:tc>
          <w:tcPr>
            <w:tcW w:w="504" w:type="dxa"/>
            <w:tcBorders>
              <w:top w:val="nil"/>
              <w:left w:val="nil"/>
              <w:bottom w:val="nil"/>
              <w:right w:val="nil"/>
            </w:tcBorders>
            <w:vAlign w:val="bottom"/>
          </w:tcPr>
          <w:p w:rsidR="00543E6F" w:rsidRPr="000517B5" w:rsidRDefault="00543E6F" w:rsidP="0065428C">
            <w:pPr>
              <w:spacing w:before="100" w:after="100"/>
              <w:jc w:val="right"/>
              <w:rPr>
                <w:rFonts w:ascii="Arial" w:hAnsi="Arial" w:cs="Arial"/>
                <w:sz w:val="24"/>
              </w:rPr>
            </w:pPr>
            <w:r>
              <w:rPr>
                <w:rFonts w:ascii="Arial" w:hAnsi="Arial" w:cs="Arial"/>
                <w:sz w:val="24"/>
              </w:rPr>
              <w:t>14</w:t>
            </w:r>
          </w:p>
        </w:tc>
      </w:tr>
      <w:tr w:rsidR="00543E6F" w:rsidTr="00F11DAC">
        <w:tc>
          <w:tcPr>
            <w:tcW w:w="817" w:type="dxa"/>
            <w:tcBorders>
              <w:top w:val="nil"/>
              <w:left w:val="nil"/>
              <w:bottom w:val="nil"/>
              <w:right w:val="nil"/>
            </w:tcBorders>
          </w:tcPr>
          <w:p w:rsidR="00543E6F" w:rsidRPr="000517B5" w:rsidRDefault="00543E6F" w:rsidP="00B51B02">
            <w:pPr>
              <w:spacing w:before="100" w:after="100"/>
              <w:rPr>
                <w:rFonts w:ascii="Arial" w:hAnsi="Arial" w:cs="Arial"/>
                <w:sz w:val="24"/>
              </w:rPr>
            </w:pPr>
            <w:r>
              <w:rPr>
                <w:rFonts w:ascii="Arial" w:hAnsi="Arial" w:cs="Arial"/>
                <w:sz w:val="24"/>
              </w:rPr>
              <w:t>5.9</w:t>
            </w:r>
          </w:p>
        </w:tc>
        <w:tc>
          <w:tcPr>
            <w:tcW w:w="7938" w:type="dxa"/>
            <w:tcBorders>
              <w:top w:val="nil"/>
              <w:left w:val="nil"/>
              <w:bottom w:val="nil"/>
              <w:right w:val="nil"/>
            </w:tcBorders>
          </w:tcPr>
          <w:p w:rsidR="00543E6F" w:rsidRPr="00F11DAC" w:rsidRDefault="00543E6F" w:rsidP="00F11DAC">
            <w:pPr>
              <w:spacing w:before="100" w:after="100"/>
              <w:ind w:firstLine="601"/>
              <w:rPr>
                <w:rFonts w:ascii="Arial" w:hAnsi="Arial" w:cs="Arial"/>
                <w:sz w:val="24"/>
              </w:rPr>
            </w:pPr>
            <w:r>
              <w:rPr>
                <w:rFonts w:ascii="Arial" w:hAnsi="Arial" w:cs="Arial"/>
                <w:sz w:val="24"/>
              </w:rPr>
              <w:t>TAR</w:t>
            </w:r>
            <w:r w:rsidRPr="00F11DAC">
              <w:rPr>
                <w:rFonts w:ascii="Arial" w:hAnsi="Arial" w:cs="Arial"/>
                <w:sz w:val="24"/>
              </w:rPr>
              <w:t>IEWE DEUR PAAIEMENTE</w:t>
            </w:r>
          </w:p>
        </w:tc>
        <w:tc>
          <w:tcPr>
            <w:tcW w:w="504" w:type="dxa"/>
            <w:tcBorders>
              <w:top w:val="nil"/>
              <w:left w:val="nil"/>
              <w:bottom w:val="nil"/>
              <w:right w:val="nil"/>
            </w:tcBorders>
            <w:vAlign w:val="bottom"/>
          </w:tcPr>
          <w:p w:rsidR="00543E6F" w:rsidRPr="000517B5" w:rsidRDefault="00543E6F" w:rsidP="0065428C">
            <w:pPr>
              <w:spacing w:before="100" w:after="100"/>
              <w:jc w:val="right"/>
              <w:rPr>
                <w:rFonts w:ascii="Arial" w:hAnsi="Arial" w:cs="Arial"/>
                <w:sz w:val="24"/>
              </w:rPr>
            </w:pPr>
            <w:r>
              <w:rPr>
                <w:rFonts w:ascii="Arial" w:hAnsi="Arial" w:cs="Arial"/>
                <w:sz w:val="24"/>
              </w:rPr>
              <w:t>14</w:t>
            </w:r>
          </w:p>
        </w:tc>
      </w:tr>
      <w:tr w:rsidR="00543E6F" w:rsidTr="00F11DAC">
        <w:tc>
          <w:tcPr>
            <w:tcW w:w="817" w:type="dxa"/>
            <w:tcBorders>
              <w:top w:val="nil"/>
              <w:left w:val="nil"/>
              <w:bottom w:val="nil"/>
              <w:right w:val="nil"/>
            </w:tcBorders>
          </w:tcPr>
          <w:p w:rsidR="00543E6F" w:rsidRPr="000517B5" w:rsidRDefault="00543E6F" w:rsidP="00B51B02">
            <w:pPr>
              <w:spacing w:before="100" w:after="100"/>
              <w:rPr>
                <w:rFonts w:ascii="Arial" w:hAnsi="Arial" w:cs="Arial"/>
                <w:sz w:val="24"/>
              </w:rPr>
            </w:pPr>
            <w:r>
              <w:rPr>
                <w:rFonts w:ascii="Arial" w:hAnsi="Arial" w:cs="Arial"/>
                <w:sz w:val="24"/>
              </w:rPr>
              <w:t>5.10</w:t>
            </w:r>
          </w:p>
        </w:tc>
        <w:tc>
          <w:tcPr>
            <w:tcW w:w="7938" w:type="dxa"/>
            <w:tcBorders>
              <w:top w:val="nil"/>
              <w:left w:val="nil"/>
              <w:bottom w:val="nil"/>
              <w:right w:val="nil"/>
            </w:tcBorders>
          </w:tcPr>
          <w:p w:rsidR="00543E6F" w:rsidRPr="00F11DAC" w:rsidRDefault="00543E6F" w:rsidP="00F11DAC">
            <w:pPr>
              <w:spacing w:before="100" w:after="100"/>
              <w:ind w:firstLine="601"/>
              <w:rPr>
                <w:rFonts w:ascii="Arial" w:hAnsi="Arial" w:cs="Arial"/>
                <w:sz w:val="24"/>
              </w:rPr>
            </w:pPr>
            <w:r>
              <w:rPr>
                <w:rFonts w:ascii="Arial" w:hAnsi="Arial" w:cs="Arial"/>
                <w:sz w:val="24"/>
              </w:rPr>
              <w:t>DEE</w:t>
            </w:r>
            <w:r w:rsidRPr="00F11DAC">
              <w:rPr>
                <w:rFonts w:ascii="Arial" w:hAnsi="Arial" w:cs="Arial"/>
                <w:sz w:val="24"/>
              </w:rPr>
              <w:t>R</w:t>
            </w:r>
            <w:r>
              <w:rPr>
                <w:rFonts w:ascii="Arial" w:hAnsi="Arial" w:cs="Arial"/>
                <w:sz w:val="24"/>
              </w:rPr>
              <w:t>NIS</w:t>
            </w:r>
            <w:r w:rsidRPr="00F11DAC">
              <w:rPr>
                <w:rFonts w:ascii="Arial" w:hAnsi="Arial" w:cs="Arial"/>
                <w:sz w:val="24"/>
              </w:rPr>
              <w:t xml:space="preserve"> </w:t>
            </w:r>
            <w:r>
              <w:rPr>
                <w:rFonts w:ascii="Arial" w:hAnsi="Arial" w:cs="Arial"/>
                <w:sz w:val="24"/>
              </w:rPr>
              <w:t>SUBSIDIE</w:t>
            </w:r>
          </w:p>
        </w:tc>
        <w:tc>
          <w:tcPr>
            <w:tcW w:w="504" w:type="dxa"/>
            <w:tcBorders>
              <w:top w:val="nil"/>
              <w:left w:val="nil"/>
              <w:bottom w:val="nil"/>
              <w:right w:val="nil"/>
            </w:tcBorders>
            <w:vAlign w:val="bottom"/>
          </w:tcPr>
          <w:p w:rsidR="00543E6F" w:rsidRPr="000517B5" w:rsidRDefault="00543E6F" w:rsidP="00543E6F">
            <w:pPr>
              <w:spacing w:before="100" w:after="100"/>
              <w:jc w:val="right"/>
              <w:rPr>
                <w:rFonts w:ascii="Arial" w:hAnsi="Arial" w:cs="Arial"/>
                <w:sz w:val="24"/>
              </w:rPr>
            </w:pPr>
            <w:r>
              <w:rPr>
                <w:rFonts w:ascii="Arial" w:hAnsi="Arial" w:cs="Arial"/>
                <w:sz w:val="24"/>
              </w:rPr>
              <w:t>15</w:t>
            </w:r>
          </w:p>
        </w:tc>
      </w:tr>
      <w:tr w:rsidR="00F11DAC" w:rsidTr="00F11DAC">
        <w:tc>
          <w:tcPr>
            <w:tcW w:w="817" w:type="dxa"/>
            <w:tcBorders>
              <w:top w:val="nil"/>
              <w:left w:val="nil"/>
              <w:bottom w:val="nil"/>
              <w:right w:val="nil"/>
            </w:tcBorders>
          </w:tcPr>
          <w:p w:rsidR="00F11DAC" w:rsidRPr="000517B5" w:rsidRDefault="00F11DAC" w:rsidP="00390FCB">
            <w:pPr>
              <w:spacing w:before="100" w:after="100"/>
              <w:rPr>
                <w:rFonts w:ascii="Arial" w:hAnsi="Arial" w:cs="Arial"/>
                <w:sz w:val="24"/>
              </w:rPr>
            </w:pPr>
            <w:r>
              <w:rPr>
                <w:rFonts w:ascii="Arial" w:hAnsi="Arial" w:cs="Arial"/>
                <w:sz w:val="24"/>
              </w:rPr>
              <w:t>5.1</w:t>
            </w:r>
            <w:r w:rsidR="00543E6F">
              <w:rPr>
                <w:rFonts w:ascii="Arial" w:hAnsi="Arial" w:cs="Arial"/>
                <w:sz w:val="24"/>
              </w:rPr>
              <w:t>1</w:t>
            </w:r>
          </w:p>
        </w:tc>
        <w:tc>
          <w:tcPr>
            <w:tcW w:w="7938" w:type="dxa"/>
            <w:tcBorders>
              <w:top w:val="nil"/>
              <w:left w:val="nil"/>
              <w:bottom w:val="nil"/>
              <w:right w:val="nil"/>
            </w:tcBorders>
          </w:tcPr>
          <w:p w:rsidR="00F11DAC" w:rsidRPr="00F11DAC" w:rsidRDefault="00F11DAC" w:rsidP="00F11DAC">
            <w:pPr>
              <w:spacing w:before="100" w:after="100"/>
              <w:ind w:firstLine="601"/>
              <w:rPr>
                <w:rFonts w:ascii="Arial" w:hAnsi="Arial" w:cs="Arial"/>
                <w:sz w:val="24"/>
              </w:rPr>
            </w:pPr>
            <w:r>
              <w:rPr>
                <w:rFonts w:ascii="Arial" w:hAnsi="Arial" w:cs="Arial"/>
                <w:sz w:val="24"/>
              </w:rPr>
              <w:t>GR</w:t>
            </w:r>
            <w:r w:rsidRPr="00F11DAC">
              <w:rPr>
                <w:rFonts w:ascii="Arial" w:hAnsi="Arial" w:cs="Arial"/>
                <w:sz w:val="24"/>
              </w:rPr>
              <w:t>AT</w:t>
            </w:r>
            <w:r>
              <w:rPr>
                <w:rFonts w:ascii="Arial" w:hAnsi="Arial" w:cs="Arial"/>
                <w:sz w:val="24"/>
              </w:rPr>
              <w:t>IS BASIESE DIENSTE</w:t>
            </w:r>
          </w:p>
        </w:tc>
        <w:tc>
          <w:tcPr>
            <w:tcW w:w="504" w:type="dxa"/>
            <w:tcBorders>
              <w:top w:val="nil"/>
              <w:left w:val="nil"/>
              <w:bottom w:val="nil"/>
              <w:right w:val="nil"/>
            </w:tcBorders>
            <w:vAlign w:val="bottom"/>
          </w:tcPr>
          <w:p w:rsidR="00F11DAC" w:rsidRPr="000517B5" w:rsidRDefault="00F11DAC" w:rsidP="00390FCB">
            <w:pPr>
              <w:spacing w:before="100" w:after="100"/>
              <w:jc w:val="right"/>
              <w:rPr>
                <w:rFonts w:ascii="Arial" w:hAnsi="Arial" w:cs="Arial"/>
                <w:sz w:val="24"/>
              </w:rPr>
            </w:pPr>
            <w:r>
              <w:rPr>
                <w:rFonts w:ascii="Arial" w:hAnsi="Arial" w:cs="Arial"/>
                <w:sz w:val="24"/>
              </w:rPr>
              <w:t>1</w:t>
            </w:r>
            <w:r w:rsidR="00543E6F">
              <w:rPr>
                <w:rFonts w:ascii="Arial" w:hAnsi="Arial" w:cs="Arial"/>
                <w:sz w:val="24"/>
              </w:rPr>
              <w:t>5</w:t>
            </w:r>
          </w:p>
        </w:tc>
      </w:tr>
      <w:tr w:rsidR="00F11DAC" w:rsidTr="00213C8F">
        <w:tc>
          <w:tcPr>
            <w:tcW w:w="817" w:type="dxa"/>
            <w:tcBorders>
              <w:top w:val="nil"/>
              <w:left w:val="nil"/>
              <w:bottom w:val="nil"/>
              <w:right w:val="nil"/>
            </w:tcBorders>
          </w:tcPr>
          <w:p w:rsidR="00F11DAC" w:rsidRPr="005E780E" w:rsidRDefault="00F11DAC" w:rsidP="00747D08">
            <w:pPr>
              <w:spacing w:line="360" w:lineRule="auto"/>
              <w:rPr>
                <w:rFonts w:ascii="Arial" w:hAnsi="Arial" w:cs="Arial"/>
                <w:b/>
                <w:sz w:val="24"/>
              </w:rPr>
            </w:pPr>
          </w:p>
        </w:tc>
        <w:tc>
          <w:tcPr>
            <w:tcW w:w="7938" w:type="dxa"/>
            <w:tcBorders>
              <w:top w:val="nil"/>
              <w:left w:val="nil"/>
              <w:bottom w:val="nil"/>
              <w:right w:val="nil"/>
            </w:tcBorders>
          </w:tcPr>
          <w:p w:rsidR="00F11DAC" w:rsidRPr="009A150D" w:rsidRDefault="00F11DAC" w:rsidP="00747D08">
            <w:pPr>
              <w:spacing w:line="360" w:lineRule="auto"/>
              <w:rPr>
                <w:sz w:val="24"/>
                <w:szCs w:val="24"/>
              </w:rPr>
            </w:pPr>
          </w:p>
        </w:tc>
        <w:tc>
          <w:tcPr>
            <w:tcW w:w="504" w:type="dxa"/>
            <w:tcBorders>
              <w:top w:val="nil"/>
              <w:left w:val="nil"/>
              <w:bottom w:val="nil"/>
              <w:right w:val="nil"/>
            </w:tcBorders>
            <w:vAlign w:val="bottom"/>
          </w:tcPr>
          <w:p w:rsidR="00F11DAC" w:rsidRDefault="00F11DAC" w:rsidP="00747D08">
            <w:pPr>
              <w:spacing w:line="360" w:lineRule="auto"/>
              <w:jc w:val="right"/>
              <w:rPr>
                <w:rFonts w:ascii="Arial" w:hAnsi="Arial" w:cs="Arial"/>
                <w:b/>
                <w:sz w:val="24"/>
              </w:rPr>
            </w:pPr>
          </w:p>
        </w:tc>
      </w:tr>
      <w:tr w:rsidR="00500A75" w:rsidTr="00213C8F">
        <w:tc>
          <w:tcPr>
            <w:tcW w:w="817" w:type="dxa"/>
            <w:tcBorders>
              <w:top w:val="nil"/>
              <w:left w:val="nil"/>
              <w:bottom w:val="nil"/>
              <w:right w:val="nil"/>
            </w:tcBorders>
          </w:tcPr>
          <w:p w:rsidR="00500A75" w:rsidRPr="005E780E" w:rsidRDefault="005E780E" w:rsidP="00B21F98">
            <w:pPr>
              <w:spacing w:before="60" w:after="60" w:line="360" w:lineRule="auto"/>
              <w:rPr>
                <w:rFonts w:ascii="Arial" w:hAnsi="Arial" w:cs="Arial"/>
                <w:b/>
                <w:sz w:val="24"/>
              </w:rPr>
            </w:pPr>
            <w:r w:rsidRPr="005E780E">
              <w:rPr>
                <w:rFonts w:ascii="Arial" w:hAnsi="Arial" w:cs="Arial"/>
                <w:b/>
                <w:sz w:val="24"/>
              </w:rPr>
              <w:t>6</w:t>
            </w:r>
          </w:p>
        </w:tc>
        <w:tc>
          <w:tcPr>
            <w:tcW w:w="7938" w:type="dxa"/>
            <w:tcBorders>
              <w:top w:val="nil"/>
              <w:left w:val="nil"/>
              <w:bottom w:val="nil"/>
              <w:right w:val="nil"/>
            </w:tcBorders>
          </w:tcPr>
          <w:p w:rsidR="00500A75" w:rsidRPr="00CF3B99" w:rsidRDefault="00CF3B99" w:rsidP="00B21F98">
            <w:pPr>
              <w:spacing w:before="60" w:after="60" w:line="360" w:lineRule="auto"/>
              <w:rPr>
                <w:rFonts w:ascii="Arial" w:hAnsi="Arial" w:cs="Arial"/>
                <w:b/>
                <w:sz w:val="24"/>
              </w:rPr>
            </w:pPr>
            <w:r w:rsidRPr="00CF3B99">
              <w:rPr>
                <w:rFonts w:ascii="Arial" w:hAnsi="Arial" w:cs="Arial"/>
                <w:b/>
                <w:sz w:val="24"/>
                <w:szCs w:val="24"/>
              </w:rPr>
              <w:t>KREDIET</w:t>
            </w:r>
            <w:r w:rsidR="00ED7F46" w:rsidRPr="00894A8C">
              <w:rPr>
                <w:rFonts w:ascii="Arial" w:hAnsi="Arial" w:cs="Arial"/>
                <w:b/>
                <w:sz w:val="24"/>
                <w:szCs w:val="24"/>
              </w:rPr>
              <w:t>BEHEER</w:t>
            </w:r>
            <w:r w:rsidR="00894A8C">
              <w:rPr>
                <w:rFonts w:ascii="Arial" w:hAnsi="Arial" w:cs="Arial"/>
                <w:b/>
                <w:sz w:val="24"/>
              </w:rPr>
              <w:t>-</w:t>
            </w:r>
            <w:r w:rsidRPr="00CF3B99">
              <w:rPr>
                <w:rFonts w:ascii="Arial" w:hAnsi="Arial" w:cs="Arial"/>
                <w:b/>
                <w:sz w:val="24"/>
              </w:rPr>
              <w:t>BELEID</w:t>
            </w:r>
          </w:p>
        </w:tc>
        <w:tc>
          <w:tcPr>
            <w:tcW w:w="504" w:type="dxa"/>
            <w:tcBorders>
              <w:top w:val="nil"/>
              <w:left w:val="nil"/>
              <w:bottom w:val="nil"/>
              <w:right w:val="nil"/>
            </w:tcBorders>
            <w:vAlign w:val="bottom"/>
          </w:tcPr>
          <w:p w:rsidR="00500A75" w:rsidRPr="005E780E" w:rsidRDefault="00601F10" w:rsidP="00B21F98">
            <w:pPr>
              <w:spacing w:before="60" w:after="60" w:line="360" w:lineRule="auto"/>
              <w:jc w:val="right"/>
              <w:rPr>
                <w:rFonts w:ascii="Arial" w:hAnsi="Arial" w:cs="Arial"/>
                <w:b/>
                <w:sz w:val="24"/>
              </w:rPr>
            </w:pPr>
            <w:r>
              <w:rPr>
                <w:rFonts w:ascii="Arial" w:hAnsi="Arial" w:cs="Arial"/>
                <w:b/>
                <w:sz w:val="24"/>
              </w:rPr>
              <w:t>1</w:t>
            </w:r>
            <w:r w:rsidR="00543E6F">
              <w:rPr>
                <w:rFonts w:ascii="Arial" w:hAnsi="Arial" w:cs="Arial"/>
                <w:b/>
                <w:sz w:val="24"/>
              </w:rPr>
              <w:t>6</w:t>
            </w:r>
          </w:p>
        </w:tc>
      </w:tr>
      <w:tr w:rsidR="00500A75" w:rsidTr="00213C8F">
        <w:tc>
          <w:tcPr>
            <w:tcW w:w="817" w:type="dxa"/>
            <w:tcBorders>
              <w:top w:val="nil"/>
              <w:left w:val="nil"/>
              <w:bottom w:val="nil"/>
              <w:right w:val="nil"/>
            </w:tcBorders>
          </w:tcPr>
          <w:p w:rsidR="00500A75" w:rsidRDefault="005E780E" w:rsidP="00B21F98">
            <w:pPr>
              <w:spacing w:before="60" w:after="60" w:line="360" w:lineRule="auto"/>
              <w:rPr>
                <w:rFonts w:ascii="Arial" w:hAnsi="Arial" w:cs="Arial"/>
                <w:sz w:val="24"/>
              </w:rPr>
            </w:pPr>
            <w:r>
              <w:rPr>
                <w:rFonts w:ascii="Arial" w:hAnsi="Arial" w:cs="Arial"/>
                <w:sz w:val="24"/>
              </w:rPr>
              <w:t>6.1</w:t>
            </w:r>
          </w:p>
        </w:tc>
        <w:tc>
          <w:tcPr>
            <w:tcW w:w="7938" w:type="dxa"/>
            <w:tcBorders>
              <w:top w:val="nil"/>
              <w:left w:val="nil"/>
              <w:bottom w:val="nil"/>
              <w:right w:val="nil"/>
            </w:tcBorders>
          </w:tcPr>
          <w:p w:rsidR="00500A75" w:rsidRDefault="00AD1519" w:rsidP="00B21F98">
            <w:pPr>
              <w:spacing w:before="60" w:after="60" w:line="360" w:lineRule="auto"/>
              <w:rPr>
                <w:rFonts w:ascii="Arial" w:hAnsi="Arial" w:cs="Arial"/>
                <w:sz w:val="24"/>
              </w:rPr>
            </w:pPr>
            <w:proofErr w:type="spellStart"/>
            <w:r>
              <w:rPr>
                <w:rFonts w:ascii="Arial" w:hAnsi="Arial" w:cs="Arial"/>
                <w:sz w:val="24"/>
              </w:rPr>
              <w:t>Dienste</w:t>
            </w:r>
            <w:proofErr w:type="spellEnd"/>
            <w:r>
              <w:rPr>
                <w:rFonts w:ascii="Arial" w:hAnsi="Arial" w:cs="Arial"/>
                <w:sz w:val="24"/>
              </w:rPr>
              <w:t xml:space="preserve"> </w:t>
            </w:r>
            <w:proofErr w:type="spellStart"/>
            <w:r>
              <w:rPr>
                <w:rFonts w:ascii="Arial" w:hAnsi="Arial" w:cs="Arial"/>
                <w:sz w:val="24"/>
              </w:rPr>
              <w:t>aansoeke</w:t>
            </w:r>
            <w:proofErr w:type="spellEnd"/>
            <w:r>
              <w:rPr>
                <w:rFonts w:ascii="Arial" w:hAnsi="Arial" w:cs="Arial"/>
                <w:sz w:val="24"/>
              </w:rPr>
              <w:t xml:space="preserve"> en </w:t>
            </w:r>
            <w:proofErr w:type="spellStart"/>
            <w:r>
              <w:rPr>
                <w:rFonts w:ascii="Arial" w:hAnsi="Arial" w:cs="Arial"/>
                <w:sz w:val="24"/>
              </w:rPr>
              <w:t>ooreenkomste</w:t>
            </w:r>
            <w:proofErr w:type="spellEnd"/>
          </w:p>
        </w:tc>
        <w:tc>
          <w:tcPr>
            <w:tcW w:w="504" w:type="dxa"/>
            <w:tcBorders>
              <w:top w:val="nil"/>
              <w:left w:val="nil"/>
              <w:bottom w:val="nil"/>
              <w:right w:val="nil"/>
            </w:tcBorders>
            <w:vAlign w:val="bottom"/>
          </w:tcPr>
          <w:p w:rsidR="00500A75" w:rsidRDefault="006065C8" w:rsidP="00B21F98">
            <w:pPr>
              <w:spacing w:before="60" w:after="60" w:line="360" w:lineRule="auto"/>
              <w:jc w:val="right"/>
              <w:rPr>
                <w:rFonts w:ascii="Arial" w:hAnsi="Arial" w:cs="Arial"/>
                <w:sz w:val="24"/>
              </w:rPr>
            </w:pPr>
            <w:r>
              <w:rPr>
                <w:rFonts w:ascii="Arial" w:hAnsi="Arial" w:cs="Arial"/>
                <w:sz w:val="24"/>
              </w:rPr>
              <w:t>1</w:t>
            </w:r>
            <w:r w:rsidR="00543E6F">
              <w:rPr>
                <w:rFonts w:ascii="Arial" w:hAnsi="Arial" w:cs="Arial"/>
                <w:sz w:val="24"/>
              </w:rPr>
              <w:t>6</w:t>
            </w:r>
          </w:p>
        </w:tc>
      </w:tr>
      <w:tr w:rsidR="0046083F" w:rsidTr="00213C8F">
        <w:tc>
          <w:tcPr>
            <w:tcW w:w="817" w:type="dxa"/>
            <w:tcBorders>
              <w:top w:val="nil"/>
              <w:left w:val="nil"/>
              <w:bottom w:val="nil"/>
              <w:right w:val="nil"/>
            </w:tcBorders>
          </w:tcPr>
          <w:p w:rsidR="0046083F" w:rsidRDefault="00203100" w:rsidP="00B21F98">
            <w:pPr>
              <w:spacing w:before="60" w:after="60" w:line="360" w:lineRule="auto"/>
              <w:rPr>
                <w:rFonts w:ascii="Arial" w:hAnsi="Arial" w:cs="Arial"/>
                <w:sz w:val="24"/>
              </w:rPr>
            </w:pPr>
            <w:r>
              <w:rPr>
                <w:rFonts w:ascii="Arial" w:hAnsi="Arial" w:cs="Arial"/>
                <w:sz w:val="24"/>
              </w:rPr>
              <w:t>6.2</w:t>
            </w:r>
          </w:p>
        </w:tc>
        <w:tc>
          <w:tcPr>
            <w:tcW w:w="7938" w:type="dxa"/>
            <w:tcBorders>
              <w:top w:val="nil"/>
              <w:left w:val="nil"/>
              <w:bottom w:val="nil"/>
              <w:right w:val="nil"/>
            </w:tcBorders>
          </w:tcPr>
          <w:p w:rsidR="0046083F" w:rsidRDefault="0046083F" w:rsidP="00B21F98">
            <w:pPr>
              <w:spacing w:before="60" w:after="60" w:line="360" w:lineRule="auto"/>
              <w:rPr>
                <w:rFonts w:ascii="Arial" w:hAnsi="Arial" w:cs="Arial"/>
                <w:sz w:val="24"/>
              </w:rPr>
            </w:pPr>
            <w:proofErr w:type="spellStart"/>
            <w:r>
              <w:rPr>
                <w:rFonts w:ascii="Arial" w:hAnsi="Arial" w:cs="Arial"/>
                <w:sz w:val="24"/>
              </w:rPr>
              <w:t>Reg</w:t>
            </w:r>
            <w:proofErr w:type="spellEnd"/>
            <w:r>
              <w:rPr>
                <w:rFonts w:ascii="Arial" w:hAnsi="Arial" w:cs="Arial"/>
                <w:sz w:val="24"/>
              </w:rPr>
              <w:t xml:space="preserve"> van </w:t>
            </w:r>
            <w:proofErr w:type="spellStart"/>
            <w:r>
              <w:rPr>
                <w:rFonts w:ascii="Arial" w:hAnsi="Arial" w:cs="Arial"/>
                <w:sz w:val="24"/>
              </w:rPr>
              <w:t>toegang</w:t>
            </w:r>
            <w:proofErr w:type="spellEnd"/>
            <w:r>
              <w:rPr>
                <w:rFonts w:ascii="Arial" w:hAnsi="Arial" w:cs="Arial"/>
                <w:sz w:val="24"/>
              </w:rPr>
              <w:t xml:space="preserve"> tot </w:t>
            </w:r>
            <w:proofErr w:type="spellStart"/>
            <w:r>
              <w:rPr>
                <w:rFonts w:ascii="Arial" w:hAnsi="Arial" w:cs="Arial"/>
                <w:sz w:val="24"/>
              </w:rPr>
              <w:t>persele</w:t>
            </w:r>
            <w:proofErr w:type="spellEnd"/>
          </w:p>
        </w:tc>
        <w:tc>
          <w:tcPr>
            <w:tcW w:w="504" w:type="dxa"/>
            <w:tcBorders>
              <w:top w:val="nil"/>
              <w:left w:val="nil"/>
              <w:bottom w:val="nil"/>
              <w:right w:val="nil"/>
            </w:tcBorders>
            <w:vAlign w:val="bottom"/>
          </w:tcPr>
          <w:p w:rsidR="0046083F" w:rsidRDefault="0046083F" w:rsidP="00B21F98">
            <w:pPr>
              <w:spacing w:before="60" w:after="60" w:line="360" w:lineRule="auto"/>
              <w:jc w:val="right"/>
              <w:rPr>
                <w:rFonts w:ascii="Arial" w:hAnsi="Arial" w:cs="Arial"/>
                <w:sz w:val="24"/>
              </w:rPr>
            </w:pPr>
            <w:r>
              <w:rPr>
                <w:rFonts w:ascii="Arial" w:hAnsi="Arial" w:cs="Arial"/>
                <w:sz w:val="24"/>
              </w:rPr>
              <w:t>1</w:t>
            </w:r>
            <w:r w:rsidR="00543E6F">
              <w:rPr>
                <w:rFonts w:ascii="Arial" w:hAnsi="Arial" w:cs="Arial"/>
                <w:sz w:val="24"/>
              </w:rPr>
              <w:t>6</w:t>
            </w:r>
          </w:p>
        </w:tc>
      </w:tr>
      <w:tr w:rsidR="00500A75" w:rsidTr="00213C8F">
        <w:tc>
          <w:tcPr>
            <w:tcW w:w="817" w:type="dxa"/>
            <w:tcBorders>
              <w:top w:val="nil"/>
              <w:left w:val="nil"/>
              <w:bottom w:val="nil"/>
              <w:right w:val="nil"/>
            </w:tcBorders>
          </w:tcPr>
          <w:p w:rsidR="00500A75" w:rsidRDefault="005E780E" w:rsidP="00B21F98">
            <w:pPr>
              <w:spacing w:before="60" w:after="60" w:line="360" w:lineRule="auto"/>
              <w:rPr>
                <w:rFonts w:ascii="Arial" w:hAnsi="Arial" w:cs="Arial"/>
                <w:sz w:val="24"/>
              </w:rPr>
            </w:pPr>
            <w:r>
              <w:rPr>
                <w:rFonts w:ascii="Arial" w:hAnsi="Arial" w:cs="Arial"/>
                <w:sz w:val="24"/>
              </w:rPr>
              <w:t>6.</w:t>
            </w:r>
            <w:r w:rsidR="00BE1304">
              <w:rPr>
                <w:rFonts w:ascii="Arial" w:hAnsi="Arial" w:cs="Arial"/>
                <w:sz w:val="24"/>
              </w:rPr>
              <w:t>3</w:t>
            </w:r>
          </w:p>
        </w:tc>
        <w:tc>
          <w:tcPr>
            <w:tcW w:w="7938" w:type="dxa"/>
            <w:tcBorders>
              <w:top w:val="nil"/>
              <w:left w:val="nil"/>
              <w:bottom w:val="nil"/>
              <w:right w:val="nil"/>
            </w:tcBorders>
          </w:tcPr>
          <w:p w:rsidR="00500A75" w:rsidRDefault="0046083F" w:rsidP="00B21F98">
            <w:pPr>
              <w:spacing w:before="60" w:after="60" w:line="360" w:lineRule="auto"/>
              <w:rPr>
                <w:rFonts w:ascii="Arial" w:hAnsi="Arial" w:cs="Arial"/>
                <w:sz w:val="24"/>
              </w:rPr>
            </w:pPr>
            <w:r>
              <w:rPr>
                <w:rFonts w:ascii="Arial" w:hAnsi="Arial" w:cs="Arial"/>
                <w:sz w:val="24"/>
              </w:rPr>
              <w:t xml:space="preserve">Staking van </w:t>
            </w:r>
            <w:proofErr w:type="spellStart"/>
            <w:r>
              <w:rPr>
                <w:rFonts w:ascii="Arial" w:hAnsi="Arial" w:cs="Arial"/>
                <w:sz w:val="24"/>
              </w:rPr>
              <w:t>dienste</w:t>
            </w:r>
            <w:proofErr w:type="spellEnd"/>
          </w:p>
        </w:tc>
        <w:tc>
          <w:tcPr>
            <w:tcW w:w="504" w:type="dxa"/>
            <w:tcBorders>
              <w:top w:val="nil"/>
              <w:left w:val="nil"/>
              <w:bottom w:val="nil"/>
              <w:right w:val="nil"/>
            </w:tcBorders>
            <w:vAlign w:val="bottom"/>
          </w:tcPr>
          <w:p w:rsidR="00500A75" w:rsidRDefault="006065C8" w:rsidP="00B21F98">
            <w:pPr>
              <w:spacing w:before="60" w:after="60" w:line="360" w:lineRule="auto"/>
              <w:jc w:val="right"/>
              <w:rPr>
                <w:rFonts w:ascii="Arial" w:hAnsi="Arial" w:cs="Arial"/>
                <w:sz w:val="24"/>
              </w:rPr>
            </w:pPr>
            <w:r>
              <w:rPr>
                <w:rFonts w:ascii="Arial" w:hAnsi="Arial" w:cs="Arial"/>
                <w:sz w:val="24"/>
              </w:rPr>
              <w:t>1</w:t>
            </w:r>
            <w:r w:rsidR="00543E6F">
              <w:rPr>
                <w:rFonts w:ascii="Arial" w:hAnsi="Arial" w:cs="Arial"/>
                <w:sz w:val="24"/>
              </w:rPr>
              <w:t>7</w:t>
            </w:r>
          </w:p>
        </w:tc>
      </w:tr>
      <w:tr w:rsidR="00686E5E" w:rsidTr="00771629">
        <w:tc>
          <w:tcPr>
            <w:tcW w:w="817" w:type="dxa"/>
            <w:tcBorders>
              <w:top w:val="nil"/>
              <w:left w:val="nil"/>
              <w:bottom w:val="nil"/>
              <w:right w:val="nil"/>
            </w:tcBorders>
          </w:tcPr>
          <w:p w:rsidR="00686E5E" w:rsidRDefault="00203100" w:rsidP="00B21F98">
            <w:pPr>
              <w:spacing w:before="60" w:after="60" w:line="360" w:lineRule="auto"/>
              <w:rPr>
                <w:rFonts w:ascii="Arial" w:hAnsi="Arial" w:cs="Arial"/>
                <w:sz w:val="24"/>
              </w:rPr>
            </w:pPr>
            <w:r>
              <w:rPr>
                <w:rFonts w:ascii="Arial" w:hAnsi="Arial" w:cs="Arial"/>
                <w:sz w:val="24"/>
              </w:rPr>
              <w:t>6.</w:t>
            </w:r>
            <w:r w:rsidR="00BE1304">
              <w:rPr>
                <w:rFonts w:ascii="Arial" w:hAnsi="Arial" w:cs="Arial"/>
                <w:sz w:val="24"/>
              </w:rPr>
              <w:t>4</w:t>
            </w:r>
          </w:p>
        </w:tc>
        <w:tc>
          <w:tcPr>
            <w:tcW w:w="7938" w:type="dxa"/>
            <w:tcBorders>
              <w:top w:val="nil"/>
              <w:left w:val="nil"/>
              <w:bottom w:val="nil"/>
              <w:right w:val="nil"/>
            </w:tcBorders>
          </w:tcPr>
          <w:p w:rsidR="00686E5E" w:rsidRDefault="0046083F" w:rsidP="00B21F98">
            <w:pPr>
              <w:spacing w:before="60" w:after="60" w:line="360" w:lineRule="auto"/>
              <w:rPr>
                <w:rFonts w:ascii="Arial" w:hAnsi="Arial" w:cs="Arial"/>
                <w:sz w:val="24"/>
              </w:rPr>
            </w:pPr>
            <w:proofErr w:type="spellStart"/>
            <w:r>
              <w:rPr>
                <w:rFonts w:ascii="Arial" w:hAnsi="Arial" w:cs="Arial"/>
                <w:sz w:val="24"/>
              </w:rPr>
              <w:t>Belastinguitklarings</w:t>
            </w:r>
            <w:proofErr w:type="spellEnd"/>
          </w:p>
        </w:tc>
        <w:tc>
          <w:tcPr>
            <w:tcW w:w="504" w:type="dxa"/>
            <w:tcBorders>
              <w:top w:val="nil"/>
              <w:left w:val="nil"/>
              <w:bottom w:val="nil"/>
              <w:right w:val="nil"/>
            </w:tcBorders>
            <w:shd w:val="clear" w:color="auto" w:fill="auto"/>
            <w:vAlign w:val="bottom"/>
          </w:tcPr>
          <w:p w:rsidR="00686E5E" w:rsidRDefault="006065C8" w:rsidP="00B21F98">
            <w:pPr>
              <w:spacing w:before="60" w:after="60" w:line="360" w:lineRule="auto"/>
              <w:jc w:val="right"/>
              <w:rPr>
                <w:rFonts w:ascii="Arial" w:hAnsi="Arial" w:cs="Arial"/>
                <w:sz w:val="24"/>
              </w:rPr>
            </w:pPr>
            <w:r>
              <w:rPr>
                <w:rFonts w:ascii="Arial" w:hAnsi="Arial" w:cs="Arial"/>
                <w:sz w:val="24"/>
              </w:rPr>
              <w:t>1</w:t>
            </w:r>
            <w:r w:rsidR="00771629">
              <w:rPr>
                <w:rFonts w:ascii="Arial" w:hAnsi="Arial" w:cs="Arial"/>
                <w:sz w:val="24"/>
              </w:rPr>
              <w:t>7</w:t>
            </w:r>
          </w:p>
        </w:tc>
      </w:tr>
      <w:tr w:rsidR="00686E5E" w:rsidTr="00213C8F">
        <w:tc>
          <w:tcPr>
            <w:tcW w:w="817" w:type="dxa"/>
            <w:tcBorders>
              <w:top w:val="nil"/>
              <w:left w:val="nil"/>
              <w:bottom w:val="nil"/>
              <w:right w:val="nil"/>
            </w:tcBorders>
          </w:tcPr>
          <w:p w:rsidR="00686E5E" w:rsidRDefault="00203100" w:rsidP="00B21F98">
            <w:pPr>
              <w:spacing w:before="60" w:after="60" w:line="360" w:lineRule="auto"/>
              <w:rPr>
                <w:rFonts w:ascii="Arial" w:hAnsi="Arial" w:cs="Arial"/>
                <w:sz w:val="24"/>
              </w:rPr>
            </w:pPr>
            <w:r>
              <w:rPr>
                <w:rFonts w:ascii="Arial" w:hAnsi="Arial" w:cs="Arial"/>
                <w:sz w:val="24"/>
              </w:rPr>
              <w:t>6.</w:t>
            </w:r>
            <w:r w:rsidR="00BE1304">
              <w:rPr>
                <w:rFonts w:ascii="Arial" w:hAnsi="Arial" w:cs="Arial"/>
                <w:sz w:val="24"/>
              </w:rPr>
              <w:t>5</w:t>
            </w:r>
          </w:p>
        </w:tc>
        <w:tc>
          <w:tcPr>
            <w:tcW w:w="7938" w:type="dxa"/>
            <w:tcBorders>
              <w:top w:val="nil"/>
              <w:left w:val="nil"/>
              <w:bottom w:val="nil"/>
              <w:right w:val="nil"/>
            </w:tcBorders>
          </w:tcPr>
          <w:p w:rsidR="00686E5E" w:rsidRDefault="0046083F" w:rsidP="00B21F98">
            <w:pPr>
              <w:spacing w:before="60" w:after="60" w:line="360" w:lineRule="auto"/>
              <w:rPr>
                <w:rFonts w:ascii="Arial" w:hAnsi="Arial" w:cs="Arial"/>
                <w:sz w:val="24"/>
              </w:rPr>
            </w:pPr>
            <w:proofErr w:type="spellStart"/>
            <w:r>
              <w:rPr>
                <w:rFonts w:ascii="Arial" w:hAnsi="Arial" w:cs="Arial"/>
                <w:sz w:val="24"/>
              </w:rPr>
              <w:t>Voorafbetaalde</w:t>
            </w:r>
            <w:proofErr w:type="spellEnd"/>
            <w:r>
              <w:rPr>
                <w:rFonts w:ascii="Arial" w:hAnsi="Arial" w:cs="Arial"/>
                <w:sz w:val="24"/>
              </w:rPr>
              <w:t xml:space="preserve"> </w:t>
            </w:r>
            <w:proofErr w:type="spellStart"/>
            <w:r>
              <w:rPr>
                <w:rFonts w:ascii="Arial" w:hAnsi="Arial" w:cs="Arial"/>
                <w:sz w:val="24"/>
              </w:rPr>
              <w:t>elektrisiteitstelsel</w:t>
            </w:r>
            <w:proofErr w:type="spellEnd"/>
          </w:p>
        </w:tc>
        <w:tc>
          <w:tcPr>
            <w:tcW w:w="504" w:type="dxa"/>
            <w:tcBorders>
              <w:top w:val="nil"/>
              <w:left w:val="nil"/>
              <w:bottom w:val="nil"/>
              <w:right w:val="nil"/>
            </w:tcBorders>
            <w:vAlign w:val="bottom"/>
          </w:tcPr>
          <w:p w:rsidR="00686E5E" w:rsidRDefault="006065C8" w:rsidP="00B21F98">
            <w:pPr>
              <w:spacing w:before="60" w:after="60" w:line="360" w:lineRule="auto"/>
              <w:jc w:val="right"/>
              <w:rPr>
                <w:rFonts w:ascii="Arial" w:hAnsi="Arial" w:cs="Arial"/>
                <w:sz w:val="24"/>
              </w:rPr>
            </w:pPr>
            <w:r>
              <w:rPr>
                <w:rFonts w:ascii="Arial" w:hAnsi="Arial" w:cs="Arial"/>
                <w:sz w:val="24"/>
              </w:rPr>
              <w:t>17</w:t>
            </w:r>
          </w:p>
        </w:tc>
      </w:tr>
      <w:tr w:rsidR="00686E5E" w:rsidTr="00213C8F">
        <w:tc>
          <w:tcPr>
            <w:tcW w:w="817" w:type="dxa"/>
            <w:tcBorders>
              <w:top w:val="nil"/>
              <w:left w:val="nil"/>
              <w:bottom w:val="nil"/>
              <w:right w:val="nil"/>
            </w:tcBorders>
          </w:tcPr>
          <w:p w:rsidR="00686E5E" w:rsidRDefault="00203100" w:rsidP="00B21F98">
            <w:pPr>
              <w:spacing w:before="60" w:after="60" w:line="360" w:lineRule="auto"/>
              <w:rPr>
                <w:rFonts w:ascii="Arial" w:hAnsi="Arial" w:cs="Arial"/>
                <w:sz w:val="24"/>
              </w:rPr>
            </w:pPr>
            <w:r>
              <w:rPr>
                <w:rFonts w:ascii="Arial" w:hAnsi="Arial" w:cs="Arial"/>
                <w:sz w:val="24"/>
              </w:rPr>
              <w:t>6.</w:t>
            </w:r>
            <w:r w:rsidR="00BE1304">
              <w:rPr>
                <w:rFonts w:ascii="Arial" w:hAnsi="Arial" w:cs="Arial"/>
                <w:sz w:val="24"/>
              </w:rPr>
              <w:t>6</w:t>
            </w:r>
          </w:p>
        </w:tc>
        <w:tc>
          <w:tcPr>
            <w:tcW w:w="7938" w:type="dxa"/>
            <w:tcBorders>
              <w:top w:val="nil"/>
              <w:left w:val="nil"/>
              <w:bottom w:val="nil"/>
              <w:right w:val="nil"/>
            </w:tcBorders>
          </w:tcPr>
          <w:p w:rsidR="00686E5E" w:rsidRDefault="0046083F" w:rsidP="00B21F98">
            <w:pPr>
              <w:spacing w:before="60" w:after="60" w:line="360" w:lineRule="auto"/>
              <w:rPr>
                <w:rFonts w:ascii="Arial" w:hAnsi="Arial" w:cs="Arial"/>
                <w:sz w:val="24"/>
              </w:rPr>
            </w:pPr>
            <w:proofErr w:type="spellStart"/>
            <w:r>
              <w:rPr>
                <w:rFonts w:ascii="Arial" w:hAnsi="Arial" w:cs="Arial"/>
                <w:sz w:val="24"/>
              </w:rPr>
              <w:t>Beloning</w:t>
            </w:r>
            <w:proofErr w:type="spellEnd"/>
            <w:r>
              <w:rPr>
                <w:rFonts w:ascii="Arial" w:hAnsi="Arial" w:cs="Arial"/>
                <w:sz w:val="24"/>
              </w:rPr>
              <w:t xml:space="preserve"> </w:t>
            </w:r>
            <w:proofErr w:type="spellStart"/>
            <w:r>
              <w:rPr>
                <w:rFonts w:ascii="Arial" w:hAnsi="Arial" w:cs="Arial"/>
                <w:sz w:val="24"/>
              </w:rPr>
              <w:t>vir</w:t>
            </w:r>
            <w:proofErr w:type="spellEnd"/>
            <w:r>
              <w:rPr>
                <w:rFonts w:ascii="Arial" w:hAnsi="Arial" w:cs="Arial"/>
                <w:sz w:val="24"/>
              </w:rPr>
              <w:t xml:space="preserve"> </w:t>
            </w:r>
            <w:proofErr w:type="spellStart"/>
            <w:r>
              <w:rPr>
                <w:rFonts w:ascii="Arial" w:hAnsi="Arial" w:cs="Arial"/>
                <w:sz w:val="24"/>
              </w:rPr>
              <w:t>tydige</w:t>
            </w:r>
            <w:proofErr w:type="spellEnd"/>
            <w:r>
              <w:rPr>
                <w:rFonts w:ascii="Arial" w:hAnsi="Arial" w:cs="Arial"/>
                <w:sz w:val="24"/>
              </w:rPr>
              <w:t xml:space="preserve"> </w:t>
            </w:r>
            <w:proofErr w:type="spellStart"/>
            <w:r>
              <w:rPr>
                <w:rFonts w:ascii="Arial" w:hAnsi="Arial" w:cs="Arial"/>
                <w:sz w:val="24"/>
              </w:rPr>
              <w:t>betaling</w:t>
            </w:r>
            <w:proofErr w:type="spellEnd"/>
          </w:p>
        </w:tc>
        <w:tc>
          <w:tcPr>
            <w:tcW w:w="504" w:type="dxa"/>
            <w:tcBorders>
              <w:top w:val="nil"/>
              <w:left w:val="nil"/>
              <w:bottom w:val="nil"/>
              <w:right w:val="nil"/>
            </w:tcBorders>
            <w:vAlign w:val="bottom"/>
          </w:tcPr>
          <w:p w:rsidR="00686E5E" w:rsidRDefault="006065C8" w:rsidP="00B21F98">
            <w:pPr>
              <w:spacing w:before="60" w:after="60" w:line="360" w:lineRule="auto"/>
              <w:jc w:val="right"/>
              <w:rPr>
                <w:rFonts w:ascii="Arial" w:hAnsi="Arial" w:cs="Arial"/>
                <w:sz w:val="24"/>
              </w:rPr>
            </w:pPr>
            <w:r>
              <w:rPr>
                <w:rFonts w:ascii="Arial" w:hAnsi="Arial" w:cs="Arial"/>
                <w:sz w:val="24"/>
              </w:rPr>
              <w:t>1</w:t>
            </w:r>
            <w:r w:rsidR="00771629">
              <w:rPr>
                <w:rFonts w:ascii="Arial" w:hAnsi="Arial" w:cs="Arial"/>
                <w:sz w:val="24"/>
              </w:rPr>
              <w:t>8</w:t>
            </w:r>
          </w:p>
        </w:tc>
      </w:tr>
      <w:tr w:rsidR="00686E5E" w:rsidTr="00213C8F">
        <w:tc>
          <w:tcPr>
            <w:tcW w:w="817" w:type="dxa"/>
            <w:tcBorders>
              <w:top w:val="nil"/>
              <w:left w:val="nil"/>
              <w:bottom w:val="nil"/>
              <w:right w:val="nil"/>
            </w:tcBorders>
          </w:tcPr>
          <w:p w:rsidR="00686E5E" w:rsidRDefault="00203100" w:rsidP="00B21F98">
            <w:pPr>
              <w:spacing w:before="60" w:after="60" w:line="360" w:lineRule="auto"/>
              <w:rPr>
                <w:rFonts w:ascii="Arial" w:hAnsi="Arial" w:cs="Arial"/>
                <w:sz w:val="24"/>
              </w:rPr>
            </w:pPr>
            <w:r>
              <w:rPr>
                <w:rFonts w:ascii="Arial" w:hAnsi="Arial" w:cs="Arial"/>
                <w:sz w:val="24"/>
              </w:rPr>
              <w:t>6.</w:t>
            </w:r>
            <w:r w:rsidR="00BE1304">
              <w:rPr>
                <w:rFonts w:ascii="Arial" w:hAnsi="Arial" w:cs="Arial"/>
                <w:sz w:val="24"/>
              </w:rPr>
              <w:t>7</w:t>
            </w:r>
          </w:p>
        </w:tc>
        <w:tc>
          <w:tcPr>
            <w:tcW w:w="7938" w:type="dxa"/>
            <w:tcBorders>
              <w:top w:val="nil"/>
              <w:left w:val="nil"/>
              <w:bottom w:val="nil"/>
              <w:right w:val="nil"/>
            </w:tcBorders>
          </w:tcPr>
          <w:p w:rsidR="00686E5E" w:rsidRDefault="0046083F" w:rsidP="00B21F98">
            <w:pPr>
              <w:spacing w:before="60" w:after="60" w:line="360" w:lineRule="auto"/>
              <w:rPr>
                <w:rFonts w:ascii="Arial" w:hAnsi="Arial" w:cs="Arial"/>
                <w:sz w:val="24"/>
              </w:rPr>
            </w:pPr>
            <w:proofErr w:type="spellStart"/>
            <w:r>
              <w:rPr>
                <w:rFonts w:ascii="Arial" w:hAnsi="Arial" w:cs="Arial"/>
                <w:sz w:val="24"/>
              </w:rPr>
              <w:t>Rente</w:t>
            </w:r>
            <w:proofErr w:type="spellEnd"/>
          </w:p>
        </w:tc>
        <w:tc>
          <w:tcPr>
            <w:tcW w:w="504" w:type="dxa"/>
            <w:tcBorders>
              <w:top w:val="nil"/>
              <w:left w:val="nil"/>
              <w:bottom w:val="nil"/>
              <w:right w:val="nil"/>
            </w:tcBorders>
            <w:vAlign w:val="bottom"/>
          </w:tcPr>
          <w:p w:rsidR="00686E5E" w:rsidRDefault="006065C8" w:rsidP="00B21F98">
            <w:pPr>
              <w:spacing w:before="60" w:after="60" w:line="360" w:lineRule="auto"/>
              <w:jc w:val="right"/>
              <w:rPr>
                <w:rFonts w:ascii="Arial" w:hAnsi="Arial" w:cs="Arial"/>
                <w:sz w:val="24"/>
              </w:rPr>
            </w:pPr>
            <w:r>
              <w:rPr>
                <w:rFonts w:ascii="Arial" w:hAnsi="Arial" w:cs="Arial"/>
                <w:sz w:val="24"/>
              </w:rPr>
              <w:t>1</w:t>
            </w:r>
            <w:r w:rsidR="00771629">
              <w:rPr>
                <w:rFonts w:ascii="Arial" w:hAnsi="Arial" w:cs="Arial"/>
                <w:sz w:val="24"/>
              </w:rPr>
              <w:t>8</w:t>
            </w:r>
          </w:p>
        </w:tc>
      </w:tr>
      <w:tr w:rsidR="008C12E2" w:rsidTr="00213C8F">
        <w:tc>
          <w:tcPr>
            <w:tcW w:w="817" w:type="dxa"/>
            <w:tcBorders>
              <w:top w:val="nil"/>
              <w:left w:val="nil"/>
              <w:bottom w:val="nil"/>
              <w:right w:val="nil"/>
            </w:tcBorders>
          </w:tcPr>
          <w:p w:rsidR="008C12E2" w:rsidRDefault="008C12E2" w:rsidP="00B21F98">
            <w:pPr>
              <w:spacing w:before="60" w:after="60" w:line="360" w:lineRule="auto"/>
              <w:rPr>
                <w:rFonts w:ascii="Arial" w:hAnsi="Arial" w:cs="Arial"/>
                <w:sz w:val="24"/>
              </w:rPr>
            </w:pPr>
            <w:r>
              <w:rPr>
                <w:rFonts w:ascii="Arial" w:hAnsi="Arial" w:cs="Arial"/>
                <w:sz w:val="24"/>
              </w:rPr>
              <w:t>6.</w:t>
            </w:r>
            <w:r w:rsidR="00BE1304">
              <w:rPr>
                <w:rFonts w:ascii="Arial" w:hAnsi="Arial" w:cs="Arial"/>
                <w:sz w:val="24"/>
              </w:rPr>
              <w:t>8</w:t>
            </w:r>
          </w:p>
        </w:tc>
        <w:tc>
          <w:tcPr>
            <w:tcW w:w="7938" w:type="dxa"/>
            <w:tcBorders>
              <w:top w:val="nil"/>
              <w:left w:val="nil"/>
              <w:bottom w:val="nil"/>
              <w:right w:val="nil"/>
            </w:tcBorders>
          </w:tcPr>
          <w:p w:rsidR="008C12E2" w:rsidRDefault="0046083F" w:rsidP="00B21F98">
            <w:pPr>
              <w:spacing w:before="60" w:after="60" w:line="360" w:lineRule="auto"/>
              <w:rPr>
                <w:rFonts w:ascii="Arial" w:hAnsi="Arial" w:cs="Arial"/>
                <w:sz w:val="24"/>
              </w:rPr>
            </w:pPr>
            <w:proofErr w:type="spellStart"/>
            <w:r>
              <w:rPr>
                <w:rFonts w:ascii="Arial" w:hAnsi="Arial" w:cs="Arial"/>
                <w:sz w:val="24"/>
              </w:rPr>
              <w:t>Diefstal</w:t>
            </w:r>
            <w:proofErr w:type="spellEnd"/>
            <w:r>
              <w:rPr>
                <w:rFonts w:ascii="Arial" w:hAnsi="Arial" w:cs="Arial"/>
                <w:sz w:val="24"/>
              </w:rPr>
              <w:t xml:space="preserve"> en </w:t>
            </w:r>
            <w:proofErr w:type="spellStart"/>
            <w:r>
              <w:rPr>
                <w:rFonts w:ascii="Arial" w:hAnsi="Arial" w:cs="Arial"/>
                <w:sz w:val="24"/>
              </w:rPr>
              <w:t>bedrog</w:t>
            </w:r>
            <w:proofErr w:type="spellEnd"/>
          </w:p>
        </w:tc>
        <w:tc>
          <w:tcPr>
            <w:tcW w:w="504" w:type="dxa"/>
            <w:tcBorders>
              <w:top w:val="nil"/>
              <w:left w:val="nil"/>
              <w:bottom w:val="nil"/>
              <w:right w:val="nil"/>
            </w:tcBorders>
            <w:vAlign w:val="bottom"/>
          </w:tcPr>
          <w:p w:rsidR="008C12E2" w:rsidRDefault="007B03E4" w:rsidP="00B21F98">
            <w:pPr>
              <w:spacing w:before="60" w:after="60" w:line="360" w:lineRule="auto"/>
              <w:jc w:val="right"/>
              <w:rPr>
                <w:rFonts w:ascii="Arial" w:hAnsi="Arial" w:cs="Arial"/>
                <w:sz w:val="24"/>
              </w:rPr>
            </w:pPr>
            <w:r>
              <w:rPr>
                <w:rFonts w:ascii="Arial" w:hAnsi="Arial" w:cs="Arial"/>
                <w:sz w:val="24"/>
              </w:rPr>
              <w:t>1</w:t>
            </w:r>
            <w:r w:rsidR="00771629">
              <w:rPr>
                <w:rFonts w:ascii="Arial" w:hAnsi="Arial" w:cs="Arial"/>
                <w:sz w:val="24"/>
              </w:rPr>
              <w:t>8</w:t>
            </w:r>
          </w:p>
        </w:tc>
      </w:tr>
      <w:tr w:rsidR="008C12E2" w:rsidTr="00CC40E6">
        <w:tc>
          <w:tcPr>
            <w:tcW w:w="817" w:type="dxa"/>
            <w:tcBorders>
              <w:top w:val="nil"/>
              <w:left w:val="nil"/>
              <w:bottom w:val="nil"/>
              <w:right w:val="nil"/>
            </w:tcBorders>
          </w:tcPr>
          <w:p w:rsidR="008C12E2" w:rsidRDefault="008C12E2" w:rsidP="00B21F98">
            <w:pPr>
              <w:spacing w:before="60" w:after="60" w:line="360" w:lineRule="auto"/>
              <w:rPr>
                <w:rFonts w:ascii="Arial" w:hAnsi="Arial" w:cs="Arial"/>
                <w:sz w:val="24"/>
              </w:rPr>
            </w:pPr>
          </w:p>
        </w:tc>
        <w:tc>
          <w:tcPr>
            <w:tcW w:w="7938" w:type="dxa"/>
            <w:tcBorders>
              <w:top w:val="nil"/>
              <w:left w:val="nil"/>
              <w:bottom w:val="nil"/>
              <w:right w:val="nil"/>
            </w:tcBorders>
          </w:tcPr>
          <w:p w:rsidR="008C12E2" w:rsidRDefault="008C12E2" w:rsidP="00B21F98">
            <w:pPr>
              <w:spacing w:before="60" w:after="60" w:line="360" w:lineRule="auto"/>
              <w:rPr>
                <w:rFonts w:ascii="Arial" w:hAnsi="Arial" w:cs="Arial"/>
                <w:sz w:val="24"/>
              </w:rPr>
            </w:pPr>
          </w:p>
        </w:tc>
        <w:tc>
          <w:tcPr>
            <w:tcW w:w="504" w:type="dxa"/>
            <w:tcBorders>
              <w:top w:val="nil"/>
              <w:left w:val="nil"/>
              <w:bottom w:val="nil"/>
              <w:right w:val="nil"/>
            </w:tcBorders>
            <w:vAlign w:val="bottom"/>
          </w:tcPr>
          <w:p w:rsidR="008C12E2" w:rsidRDefault="008C12E2" w:rsidP="00B21F98">
            <w:pPr>
              <w:spacing w:before="60" w:after="60" w:line="360" w:lineRule="auto"/>
              <w:jc w:val="right"/>
              <w:rPr>
                <w:rFonts w:ascii="Arial" w:hAnsi="Arial" w:cs="Arial"/>
                <w:sz w:val="24"/>
              </w:rPr>
            </w:pPr>
          </w:p>
        </w:tc>
      </w:tr>
      <w:tr w:rsidR="008C12E2" w:rsidTr="00CC40E6">
        <w:tc>
          <w:tcPr>
            <w:tcW w:w="817" w:type="dxa"/>
            <w:tcBorders>
              <w:top w:val="nil"/>
              <w:left w:val="nil"/>
              <w:bottom w:val="nil"/>
              <w:right w:val="nil"/>
            </w:tcBorders>
          </w:tcPr>
          <w:p w:rsidR="008C12E2" w:rsidRPr="00162D74" w:rsidRDefault="008C12E2" w:rsidP="00B21F98">
            <w:pPr>
              <w:spacing w:before="60" w:after="60" w:line="360" w:lineRule="auto"/>
              <w:rPr>
                <w:rFonts w:ascii="Arial" w:hAnsi="Arial" w:cs="Arial"/>
                <w:b/>
                <w:sz w:val="24"/>
              </w:rPr>
            </w:pPr>
            <w:r w:rsidRPr="00162D74">
              <w:rPr>
                <w:rFonts w:ascii="Arial" w:hAnsi="Arial" w:cs="Arial"/>
                <w:b/>
                <w:sz w:val="24"/>
              </w:rPr>
              <w:t>7</w:t>
            </w:r>
          </w:p>
        </w:tc>
        <w:tc>
          <w:tcPr>
            <w:tcW w:w="7938" w:type="dxa"/>
            <w:tcBorders>
              <w:top w:val="nil"/>
              <w:left w:val="nil"/>
              <w:bottom w:val="nil"/>
              <w:right w:val="nil"/>
            </w:tcBorders>
          </w:tcPr>
          <w:p w:rsidR="008C12E2" w:rsidRPr="00162D74" w:rsidRDefault="00894A8C" w:rsidP="00B21F98">
            <w:pPr>
              <w:spacing w:before="60" w:after="60" w:line="360" w:lineRule="auto"/>
              <w:rPr>
                <w:rFonts w:ascii="Arial" w:hAnsi="Arial" w:cs="Arial"/>
                <w:b/>
                <w:sz w:val="24"/>
              </w:rPr>
            </w:pPr>
            <w:r>
              <w:rPr>
                <w:rFonts w:ascii="Arial" w:hAnsi="Arial" w:cs="Arial"/>
                <w:b/>
                <w:sz w:val="24"/>
              </w:rPr>
              <w:t>SKULDINVORDERING-BELEID</w:t>
            </w:r>
          </w:p>
        </w:tc>
        <w:tc>
          <w:tcPr>
            <w:tcW w:w="504" w:type="dxa"/>
            <w:tcBorders>
              <w:top w:val="nil"/>
              <w:left w:val="nil"/>
              <w:bottom w:val="nil"/>
              <w:right w:val="nil"/>
            </w:tcBorders>
            <w:vAlign w:val="bottom"/>
          </w:tcPr>
          <w:p w:rsidR="008C12E2" w:rsidRPr="00162D74" w:rsidRDefault="00716EFE" w:rsidP="00B21F98">
            <w:pPr>
              <w:spacing w:before="60" w:after="60" w:line="360" w:lineRule="auto"/>
              <w:jc w:val="right"/>
              <w:rPr>
                <w:rFonts w:ascii="Arial" w:hAnsi="Arial" w:cs="Arial"/>
                <w:b/>
                <w:sz w:val="24"/>
              </w:rPr>
            </w:pPr>
            <w:r>
              <w:rPr>
                <w:rFonts w:ascii="Arial" w:hAnsi="Arial" w:cs="Arial"/>
                <w:b/>
                <w:sz w:val="24"/>
              </w:rPr>
              <w:t>1</w:t>
            </w:r>
            <w:r w:rsidR="00076500">
              <w:rPr>
                <w:rFonts w:ascii="Arial" w:hAnsi="Arial" w:cs="Arial"/>
                <w:b/>
                <w:sz w:val="24"/>
              </w:rPr>
              <w:t>9</w:t>
            </w:r>
          </w:p>
        </w:tc>
      </w:tr>
      <w:tr w:rsidR="008C12E2" w:rsidTr="00CC40E6">
        <w:tc>
          <w:tcPr>
            <w:tcW w:w="817" w:type="dxa"/>
            <w:tcBorders>
              <w:top w:val="nil"/>
              <w:left w:val="nil"/>
              <w:bottom w:val="nil"/>
              <w:right w:val="nil"/>
            </w:tcBorders>
          </w:tcPr>
          <w:p w:rsidR="008C12E2" w:rsidRDefault="008C12E2" w:rsidP="00B21F98">
            <w:pPr>
              <w:spacing w:before="60" w:after="60" w:line="360" w:lineRule="auto"/>
              <w:rPr>
                <w:rFonts w:ascii="Arial" w:hAnsi="Arial" w:cs="Arial"/>
                <w:sz w:val="24"/>
              </w:rPr>
            </w:pPr>
            <w:r>
              <w:rPr>
                <w:rFonts w:ascii="Arial" w:hAnsi="Arial" w:cs="Arial"/>
                <w:sz w:val="24"/>
              </w:rPr>
              <w:t>7.1</w:t>
            </w:r>
          </w:p>
        </w:tc>
        <w:tc>
          <w:tcPr>
            <w:tcW w:w="7938" w:type="dxa"/>
            <w:tcBorders>
              <w:top w:val="nil"/>
              <w:left w:val="nil"/>
              <w:bottom w:val="nil"/>
              <w:right w:val="nil"/>
            </w:tcBorders>
          </w:tcPr>
          <w:p w:rsidR="008C12E2" w:rsidRPr="00CC40E6" w:rsidRDefault="00CC40E6" w:rsidP="00B21F98">
            <w:pPr>
              <w:pStyle w:val="Heading3"/>
              <w:tabs>
                <w:tab w:val="left" w:pos="0"/>
              </w:tabs>
              <w:spacing w:before="60" w:line="360" w:lineRule="auto"/>
              <w:jc w:val="both"/>
              <w:rPr>
                <w:rFonts w:cs="Arial"/>
                <w:lang w:val="de-DE"/>
              </w:rPr>
            </w:pPr>
            <w:r w:rsidRPr="00CC40E6">
              <w:rPr>
                <w:rFonts w:cs="Arial"/>
                <w:lang w:val="de-DE"/>
              </w:rPr>
              <w:t>Regsproses / Gebruik van prokureurs / Gebruik van kredietburo’s</w:t>
            </w:r>
          </w:p>
        </w:tc>
        <w:tc>
          <w:tcPr>
            <w:tcW w:w="504" w:type="dxa"/>
            <w:tcBorders>
              <w:top w:val="nil"/>
              <w:left w:val="nil"/>
              <w:bottom w:val="nil"/>
              <w:right w:val="nil"/>
            </w:tcBorders>
            <w:vAlign w:val="bottom"/>
          </w:tcPr>
          <w:p w:rsidR="008C12E2" w:rsidRDefault="00716EFE" w:rsidP="00B21F98">
            <w:pPr>
              <w:spacing w:before="60" w:after="60" w:line="360" w:lineRule="auto"/>
              <w:jc w:val="right"/>
              <w:rPr>
                <w:rFonts w:ascii="Arial" w:hAnsi="Arial" w:cs="Arial"/>
                <w:sz w:val="24"/>
              </w:rPr>
            </w:pPr>
            <w:r>
              <w:rPr>
                <w:rFonts w:ascii="Arial" w:hAnsi="Arial" w:cs="Arial"/>
                <w:sz w:val="24"/>
              </w:rPr>
              <w:t>1</w:t>
            </w:r>
            <w:r w:rsidR="00076500">
              <w:rPr>
                <w:rFonts w:ascii="Arial" w:hAnsi="Arial" w:cs="Arial"/>
                <w:sz w:val="24"/>
              </w:rPr>
              <w:t>9</w:t>
            </w:r>
          </w:p>
        </w:tc>
      </w:tr>
      <w:tr w:rsidR="000517B5" w:rsidTr="00CC40E6">
        <w:tc>
          <w:tcPr>
            <w:tcW w:w="817" w:type="dxa"/>
            <w:tcBorders>
              <w:top w:val="nil"/>
              <w:left w:val="nil"/>
              <w:bottom w:val="nil"/>
              <w:right w:val="nil"/>
            </w:tcBorders>
          </w:tcPr>
          <w:p w:rsidR="000517B5" w:rsidRDefault="00894A8C" w:rsidP="00B21F98">
            <w:pPr>
              <w:spacing w:before="60" w:after="60" w:line="360" w:lineRule="auto"/>
              <w:rPr>
                <w:rFonts w:ascii="Arial" w:hAnsi="Arial" w:cs="Arial"/>
                <w:sz w:val="24"/>
              </w:rPr>
            </w:pPr>
            <w:r>
              <w:rPr>
                <w:rFonts w:ascii="Arial" w:hAnsi="Arial" w:cs="Arial"/>
                <w:sz w:val="24"/>
              </w:rPr>
              <w:t>7.2</w:t>
            </w:r>
          </w:p>
        </w:tc>
        <w:tc>
          <w:tcPr>
            <w:tcW w:w="7938" w:type="dxa"/>
            <w:tcBorders>
              <w:top w:val="nil"/>
              <w:left w:val="nil"/>
              <w:bottom w:val="nil"/>
              <w:right w:val="nil"/>
            </w:tcBorders>
          </w:tcPr>
          <w:p w:rsidR="000517B5" w:rsidRPr="00894A8C" w:rsidRDefault="00894A8C" w:rsidP="00B21F98">
            <w:pPr>
              <w:spacing w:before="60" w:after="60" w:line="360" w:lineRule="auto"/>
              <w:rPr>
                <w:rFonts w:ascii="Arial" w:hAnsi="Arial" w:cs="Arial"/>
                <w:sz w:val="24"/>
              </w:rPr>
            </w:pPr>
            <w:proofErr w:type="spellStart"/>
            <w:r>
              <w:rPr>
                <w:rFonts w:ascii="Arial" w:hAnsi="Arial" w:cs="Arial"/>
                <w:sz w:val="24"/>
              </w:rPr>
              <w:t>Invorderingskoste</w:t>
            </w:r>
            <w:proofErr w:type="spellEnd"/>
          </w:p>
        </w:tc>
        <w:tc>
          <w:tcPr>
            <w:tcW w:w="504" w:type="dxa"/>
            <w:tcBorders>
              <w:top w:val="nil"/>
              <w:left w:val="nil"/>
              <w:bottom w:val="nil"/>
              <w:right w:val="nil"/>
            </w:tcBorders>
            <w:vAlign w:val="bottom"/>
          </w:tcPr>
          <w:p w:rsidR="000517B5" w:rsidRDefault="00CC40E6" w:rsidP="00B21F98">
            <w:pPr>
              <w:spacing w:before="60" w:after="60" w:line="360" w:lineRule="auto"/>
              <w:jc w:val="right"/>
              <w:rPr>
                <w:rFonts w:ascii="Arial" w:hAnsi="Arial" w:cs="Arial"/>
                <w:sz w:val="24"/>
              </w:rPr>
            </w:pPr>
            <w:r>
              <w:rPr>
                <w:rFonts w:ascii="Arial" w:hAnsi="Arial" w:cs="Arial"/>
                <w:sz w:val="24"/>
              </w:rPr>
              <w:t>20</w:t>
            </w:r>
          </w:p>
        </w:tc>
      </w:tr>
      <w:tr w:rsidR="008C12E2" w:rsidTr="00CC40E6">
        <w:tc>
          <w:tcPr>
            <w:tcW w:w="817" w:type="dxa"/>
            <w:tcBorders>
              <w:top w:val="nil"/>
              <w:left w:val="nil"/>
              <w:bottom w:val="nil"/>
              <w:right w:val="nil"/>
            </w:tcBorders>
          </w:tcPr>
          <w:p w:rsidR="008C12E2" w:rsidRDefault="00894A8C" w:rsidP="00B21F98">
            <w:pPr>
              <w:spacing w:before="60" w:after="60" w:line="360" w:lineRule="auto"/>
              <w:rPr>
                <w:rFonts w:ascii="Arial" w:hAnsi="Arial" w:cs="Arial"/>
                <w:sz w:val="24"/>
              </w:rPr>
            </w:pPr>
            <w:r>
              <w:rPr>
                <w:rFonts w:ascii="Arial" w:hAnsi="Arial" w:cs="Arial"/>
                <w:sz w:val="24"/>
              </w:rPr>
              <w:t>7.3</w:t>
            </w:r>
          </w:p>
        </w:tc>
        <w:tc>
          <w:tcPr>
            <w:tcW w:w="7938" w:type="dxa"/>
            <w:tcBorders>
              <w:top w:val="nil"/>
              <w:left w:val="nil"/>
              <w:bottom w:val="nil"/>
              <w:right w:val="nil"/>
            </w:tcBorders>
          </w:tcPr>
          <w:p w:rsidR="008C12E2" w:rsidRPr="00894A8C" w:rsidRDefault="00894A8C" w:rsidP="00B21F98">
            <w:pPr>
              <w:spacing w:before="60" w:after="60" w:line="360" w:lineRule="auto"/>
              <w:rPr>
                <w:rFonts w:ascii="Arial" w:hAnsi="Arial" w:cs="Arial"/>
                <w:sz w:val="24"/>
              </w:rPr>
            </w:pPr>
            <w:proofErr w:type="spellStart"/>
            <w:r>
              <w:rPr>
                <w:rFonts w:ascii="Arial" w:hAnsi="Arial" w:cs="Arial"/>
                <w:sz w:val="24"/>
              </w:rPr>
              <w:t>Afstanddoening</w:t>
            </w:r>
            <w:proofErr w:type="spellEnd"/>
            <w:r>
              <w:rPr>
                <w:rFonts w:ascii="Arial" w:hAnsi="Arial" w:cs="Arial"/>
                <w:sz w:val="24"/>
              </w:rPr>
              <w:t xml:space="preserve"> van </w:t>
            </w:r>
            <w:proofErr w:type="spellStart"/>
            <w:r>
              <w:rPr>
                <w:rFonts w:ascii="Arial" w:hAnsi="Arial" w:cs="Arial"/>
                <w:sz w:val="24"/>
              </w:rPr>
              <w:t>eise</w:t>
            </w:r>
            <w:proofErr w:type="spellEnd"/>
          </w:p>
        </w:tc>
        <w:tc>
          <w:tcPr>
            <w:tcW w:w="504" w:type="dxa"/>
            <w:tcBorders>
              <w:top w:val="nil"/>
              <w:left w:val="nil"/>
              <w:bottom w:val="nil"/>
              <w:right w:val="nil"/>
            </w:tcBorders>
            <w:vAlign w:val="bottom"/>
          </w:tcPr>
          <w:p w:rsidR="008C12E2" w:rsidRDefault="00716EFE" w:rsidP="00B21F98">
            <w:pPr>
              <w:spacing w:before="60" w:after="60" w:line="360" w:lineRule="auto"/>
              <w:jc w:val="right"/>
              <w:rPr>
                <w:rFonts w:ascii="Arial" w:hAnsi="Arial" w:cs="Arial"/>
                <w:sz w:val="24"/>
              </w:rPr>
            </w:pPr>
            <w:r>
              <w:rPr>
                <w:rFonts w:ascii="Arial" w:hAnsi="Arial" w:cs="Arial"/>
                <w:sz w:val="24"/>
              </w:rPr>
              <w:t>2</w:t>
            </w:r>
            <w:r w:rsidR="00076500">
              <w:rPr>
                <w:rFonts w:ascii="Arial" w:hAnsi="Arial" w:cs="Arial"/>
                <w:sz w:val="24"/>
              </w:rPr>
              <w:t>0</w:t>
            </w:r>
          </w:p>
        </w:tc>
      </w:tr>
      <w:tr w:rsidR="008C12E2" w:rsidTr="00CC40E6">
        <w:tc>
          <w:tcPr>
            <w:tcW w:w="817" w:type="dxa"/>
            <w:tcBorders>
              <w:top w:val="nil"/>
              <w:left w:val="nil"/>
              <w:bottom w:val="nil"/>
              <w:right w:val="nil"/>
            </w:tcBorders>
          </w:tcPr>
          <w:p w:rsidR="008C12E2" w:rsidRDefault="008C12E2" w:rsidP="00747D08">
            <w:pPr>
              <w:spacing w:line="360" w:lineRule="auto"/>
              <w:rPr>
                <w:rFonts w:ascii="Arial" w:hAnsi="Arial" w:cs="Arial"/>
                <w:sz w:val="24"/>
              </w:rPr>
            </w:pPr>
          </w:p>
        </w:tc>
        <w:tc>
          <w:tcPr>
            <w:tcW w:w="7938" w:type="dxa"/>
            <w:tcBorders>
              <w:top w:val="nil"/>
              <w:left w:val="nil"/>
              <w:bottom w:val="nil"/>
              <w:right w:val="nil"/>
            </w:tcBorders>
          </w:tcPr>
          <w:p w:rsidR="008C12E2" w:rsidRPr="00894A8C" w:rsidRDefault="008C12E2" w:rsidP="00747D08">
            <w:pPr>
              <w:spacing w:line="360" w:lineRule="auto"/>
              <w:rPr>
                <w:rFonts w:ascii="Arial" w:hAnsi="Arial" w:cs="Arial"/>
                <w:sz w:val="24"/>
              </w:rPr>
            </w:pPr>
          </w:p>
        </w:tc>
        <w:tc>
          <w:tcPr>
            <w:tcW w:w="504" w:type="dxa"/>
            <w:tcBorders>
              <w:top w:val="nil"/>
              <w:left w:val="nil"/>
              <w:bottom w:val="nil"/>
              <w:right w:val="nil"/>
            </w:tcBorders>
            <w:vAlign w:val="bottom"/>
          </w:tcPr>
          <w:p w:rsidR="008C12E2" w:rsidRDefault="008C12E2" w:rsidP="00747D08">
            <w:pPr>
              <w:spacing w:line="360" w:lineRule="auto"/>
              <w:jc w:val="right"/>
              <w:rPr>
                <w:rFonts w:ascii="Arial" w:hAnsi="Arial" w:cs="Arial"/>
                <w:sz w:val="24"/>
              </w:rPr>
            </w:pPr>
          </w:p>
        </w:tc>
      </w:tr>
      <w:tr w:rsidR="00162D74" w:rsidTr="00213C8F">
        <w:tc>
          <w:tcPr>
            <w:tcW w:w="817" w:type="dxa"/>
            <w:tcBorders>
              <w:top w:val="nil"/>
              <w:left w:val="nil"/>
              <w:bottom w:val="nil"/>
              <w:right w:val="nil"/>
            </w:tcBorders>
          </w:tcPr>
          <w:p w:rsidR="00162D74" w:rsidRDefault="00162D74" w:rsidP="00747D08">
            <w:pPr>
              <w:spacing w:line="360" w:lineRule="auto"/>
              <w:rPr>
                <w:rFonts w:ascii="Arial" w:hAnsi="Arial" w:cs="Arial"/>
                <w:sz w:val="24"/>
              </w:rPr>
            </w:pPr>
          </w:p>
        </w:tc>
        <w:tc>
          <w:tcPr>
            <w:tcW w:w="7938" w:type="dxa"/>
            <w:tcBorders>
              <w:top w:val="nil"/>
              <w:left w:val="nil"/>
              <w:bottom w:val="nil"/>
              <w:right w:val="nil"/>
            </w:tcBorders>
          </w:tcPr>
          <w:p w:rsidR="00162D74" w:rsidRDefault="00162D74" w:rsidP="00747D08">
            <w:pPr>
              <w:spacing w:line="360" w:lineRule="auto"/>
              <w:rPr>
                <w:rFonts w:ascii="Arial" w:hAnsi="Arial" w:cs="Arial"/>
                <w:sz w:val="24"/>
              </w:rPr>
            </w:pPr>
          </w:p>
        </w:tc>
        <w:tc>
          <w:tcPr>
            <w:tcW w:w="504" w:type="dxa"/>
            <w:tcBorders>
              <w:top w:val="nil"/>
              <w:left w:val="nil"/>
              <w:bottom w:val="nil"/>
              <w:right w:val="nil"/>
            </w:tcBorders>
            <w:vAlign w:val="bottom"/>
          </w:tcPr>
          <w:p w:rsidR="00162D74" w:rsidRDefault="00162D74" w:rsidP="00747D08">
            <w:pPr>
              <w:spacing w:line="360" w:lineRule="auto"/>
              <w:jc w:val="right"/>
              <w:rPr>
                <w:rFonts w:ascii="Arial" w:hAnsi="Arial" w:cs="Arial"/>
                <w:sz w:val="24"/>
              </w:rPr>
            </w:pPr>
          </w:p>
        </w:tc>
      </w:tr>
    </w:tbl>
    <w:p w:rsidR="00257AA5" w:rsidRDefault="00257AA5">
      <w:pPr>
        <w:spacing w:line="360" w:lineRule="auto"/>
        <w:rPr>
          <w:rFonts w:ascii="Arial" w:hAnsi="Arial" w:cs="Arial"/>
          <w:sz w:val="24"/>
        </w:rPr>
      </w:pPr>
    </w:p>
    <w:p w:rsidR="00935CAD" w:rsidRDefault="00935CAD">
      <w:pPr>
        <w:spacing w:line="360" w:lineRule="auto"/>
        <w:rPr>
          <w:rFonts w:ascii="Arial" w:hAnsi="Arial" w:cs="Arial"/>
          <w:sz w:val="24"/>
        </w:rPr>
      </w:pPr>
    </w:p>
    <w:p w:rsidR="00935CAD" w:rsidRDefault="00935CAD">
      <w:pPr>
        <w:spacing w:line="360" w:lineRule="auto"/>
        <w:rPr>
          <w:rFonts w:ascii="Arial" w:hAnsi="Arial" w:cs="Arial"/>
          <w:sz w:val="24"/>
        </w:rPr>
      </w:pPr>
    </w:p>
    <w:p w:rsidR="00935CAD" w:rsidRDefault="00935CAD">
      <w:pPr>
        <w:spacing w:line="360" w:lineRule="auto"/>
        <w:rPr>
          <w:rFonts w:ascii="Arial" w:hAnsi="Arial" w:cs="Arial"/>
          <w:sz w:val="24"/>
        </w:rPr>
      </w:pPr>
    </w:p>
    <w:p w:rsidR="00935CAD" w:rsidRDefault="00935CAD">
      <w:pPr>
        <w:spacing w:line="360" w:lineRule="auto"/>
        <w:rPr>
          <w:rFonts w:ascii="Arial" w:hAnsi="Arial" w:cs="Arial"/>
          <w:sz w:val="24"/>
        </w:rPr>
      </w:pPr>
    </w:p>
    <w:p w:rsidR="00935CAD" w:rsidRDefault="00935CAD">
      <w:pPr>
        <w:spacing w:line="360" w:lineRule="auto"/>
        <w:rPr>
          <w:rFonts w:ascii="Arial" w:hAnsi="Arial" w:cs="Arial"/>
          <w:sz w:val="24"/>
        </w:rPr>
      </w:pPr>
    </w:p>
    <w:p w:rsidR="00935CAD" w:rsidRDefault="00935CAD">
      <w:pPr>
        <w:spacing w:line="360" w:lineRule="auto"/>
        <w:rPr>
          <w:rFonts w:ascii="Arial" w:hAnsi="Arial" w:cs="Arial"/>
          <w:sz w:val="24"/>
        </w:rPr>
      </w:pPr>
    </w:p>
    <w:p w:rsidR="00935CAD" w:rsidRDefault="00935CAD">
      <w:pPr>
        <w:spacing w:line="360" w:lineRule="auto"/>
        <w:rPr>
          <w:rFonts w:ascii="Arial" w:hAnsi="Arial" w:cs="Arial"/>
          <w:sz w:val="24"/>
        </w:rPr>
      </w:pPr>
    </w:p>
    <w:p w:rsidR="00935CAD" w:rsidRDefault="00935CAD">
      <w:pPr>
        <w:spacing w:line="360" w:lineRule="auto"/>
        <w:rPr>
          <w:rFonts w:ascii="Arial" w:hAnsi="Arial" w:cs="Arial"/>
          <w:sz w:val="24"/>
        </w:rPr>
      </w:pPr>
    </w:p>
    <w:p w:rsidR="00602853" w:rsidRDefault="00602853">
      <w:pPr>
        <w:spacing w:line="360" w:lineRule="auto"/>
        <w:rPr>
          <w:rFonts w:ascii="Arial" w:hAnsi="Arial" w:cs="Arial"/>
          <w:sz w:val="24"/>
        </w:rPr>
      </w:pPr>
    </w:p>
    <w:p w:rsidR="00ED7F46" w:rsidRDefault="00ED7F46">
      <w:pPr>
        <w:spacing w:line="360" w:lineRule="auto"/>
        <w:rPr>
          <w:rFonts w:ascii="Arial" w:hAnsi="Arial" w:cs="Arial"/>
          <w:sz w:val="24"/>
        </w:rPr>
      </w:pPr>
    </w:p>
    <w:p w:rsidR="00ED7F46" w:rsidRDefault="00ED7F46">
      <w:pPr>
        <w:spacing w:line="360" w:lineRule="auto"/>
        <w:rPr>
          <w:rFonts w:ascii="Arial" w:hAnsi="Arial" w:cs="Arial"/>
          <w:sz w:val="24"/>
        </w:rPr>
      </w:pPr>
    </w:p>
    <w:p w:rsidR="00203100" w:rsidRDefault="00203100">
      <w:pPr>
        <w:spacing w:line="360" w:lineRule="auto"/>
        <w:rPr>
          <w:rFonts w:ascii="Arial" w:hAnsi="Arial" w:cs="Arial"/>
          <w:sz w:val="24"/>
        </w:rPr>
      </w:pPr>
    </w:p>
    <w:p w:rsidR="00BE1304" w:rsidRDefault="00BE1304">
      <w:pPr>
        <w:spacing w:line="360" w:lineRule="auto"/>
        <w:rPr>
          <w:rFonts w:ascii="Arial" w:hAnsi="Arial" w:cs="Arial"/>
          <w:sz w:val="24"/>
        </w:rPr>
      </w:pPr>
    </w:p>
    <w:p w:rsidR="00257AA5" w:rsidRPr="00352292" w:rsidRDefault="00247E60" w:rsidP="0088386C">
      <w:pPr>
        <w:spacing w:line="360" w:lineRule="auto"/>
        <w:jc w:val="center"/>
        <w:rPr>
          <w:rFonts w:ascii="Arial" w:hAnsi="Arial"/>
          <w:b/>
          <w:i/>
          <w:sz w:val="28"/>
          <w:szCs w:val="28"/>
        </w:rPr>
      </w:pPr>
      <w:r>
        <w:rPr>
          <w:rFonts w:ascii="Arial" w:hAnsi="Arial"/>
          <w:b/>
          <w:i/>
          <w:sz w:val="28"/>
          <w:szCs w:val="28"/>
        </w:rPr>
        <w:lastRenderedPageBreak/>
        <w:t>KLI</w:t>
      </w:r>
      <w:r w:rsidRPr="00247E60">
        <w:rPr>
          <w:rFonts w:ascii="Arial" w:hAnsi="Arial" w:cs="Arial"/>
          <w:b/>
          <w:i/>
          <w:sz w:val="28"/>
          <w:szCs w:val="28"/>
        </w:rPr>
        <w:t>Ë</w:t>
      </w:r>
      <w:r>
        <w:rPr>
          <w:rFonts w:ascii="Arial" w:hAnsi="Arial"/>
          <w:b/>
          <w:i/>
          <w:sz w:val="28"/>
          <w:szCs w:val="28"/>
        </w:rPr>
        <w:t>NTEDIENS-, KREDIETBEHEER EN SKULDINVORDERING BELEIDE</w:t>
      </w:r>
    </w:p>
    <w:p w:rsidR="0038657A" w:rsidRDefault="0038657A">
      <w:pPr>
        <w:jc w:val="center"/>
        <w:rPr>
          <w:rFonts w:ascii="Arial" w:hAnsi="Arial"/>
          <w:b/>
          <w:i/>
          <w:sz w:val="24"/>
        </w:rPr>
      </w:pPr>
    </w:p>
    <w:p w:rsidR="00002EEA" w:rsidRDefault="00002EEA">
      <w:pPr>
        <w:jc w:val="center"/>
        <w:rPr>
          <w:rFonts w:ascii="Arial" w:hAnsi="Arial"/>
          <w:b/>
          <w:i/>
          <w:sz w:val="24"/>
        </w:rPr>
      </w:pPr>
    </w:p>
    <w:p w:rsidR="00433959" w:rsidRPr="00241C42" w:rsidRDefault="00433959" w:rsidP="00433959">
      <w:pPr>
        <w:jc w:val="both"/>
        <w:rPr>
          <w:rFonts w:ascii="Arial" w:hAnsi="Arial"/>
          <w:b/>
          <w:i/>
          <w:sz w:val="28"/>
          <w:lang w:val="de-DE"/>
        </w:rPr>
      </w:pPr>
      <w:r w:rsidRPr="00241C42">
        <w:rPr>
          <w:rFonts w:ascii="Arial" w:hAnsi="Arial"/>
          <w:b/>
          <w:i/>
          <w:sz w:val="28"/>
          <w:lang w:val="de-DE"/>
        </w:rPr>
        <w:t>DEFINISIES</w:t>
      </w:r>
    </w:p>
    <w:p w:rsidR="00433959" w:rsidRPr="00287227" w:rsidRDefault="00433959" w:rsidP="00433959">
      <w:pPr>
        <w:jc w:val="center"/>
        <w:rPr>
          <w:rFonts w:ascii="Arial" w:hAnsi="Arial"/>
          <w:b/>
          <w:i/>
          <w:lang w:val="de-DE"/>
        </w:rPr>
      </w:pPr>
    </w:p>
    <w:p w:rsidR="00433959" w:rsidRPr="00287227" w:rsidRDefault="00433959" w:rsidP="00433959">
      <w:pPr>
        <w:jc w:val="center"/>
        <w:rPr>
          <w:rFonts w:ascii="Arial" w:hAnsi="Arial"/>
          <w:b/>
          <w:i/>
          <w:lang w:val="de-DE"/>
        </w:rPr>
      </w:pPr>
    </w:p>
    <w:p w:rsidR="00433959" w:rsidRPr="00241C42" w:rsidRDefault="00433959" w:rsidP="00445B2E">
      <w:pPr>
        <w:spacing w:line="312" w:lineRule="auto"/>
        <w:jc w:val="both"/>
        <w:rPr>
          <w:rFonts w:ascii="Arial" w:hAnsi="Arial"/>
          <w:b/>
          <w:i/>
          <w:sz w:val="22"/>
          <w:lang w:val="de-DE"/>
        </w:rPr>
      </w:pPr>
      <w:r w:rsidRPr="00241C42">
        <w:rPr>
          <w:rFonts w:ascii="Arial" w:hAnsi="Arial"/>
          <w:b/>
          <w:i/>
          <w:sz w:val="22"/>
          <w:lang w:val="de-DE"/>
        </w:rPr>
        <w:t>Vir die doeleindes van hierdie beleid, sal die bewoording of enige uitdrukking wat gebruik word, dieselfde betekenis soos vervat in die Wet, h</w:t>
      </w:r>
      <w:r w:rsidRPr="00241C42">
        <w:rPr>
          <w:rFonts w:ascii="Arial" w:hAnsi="Arial" w:cs="Arial"/>
          <w:b/>
          <w:i/>
          <w:sz w:val="22"/>
          <w:lang w:val="de-DE"/>
        </w:rPr>
        <w:t>ê, behalwe waar duidelik andersins aangedui word en beteken die volgende</w:t>
      </w:r>
      <w:r w:rsidRPr="00241C42">
        <w:rPr>
          <w:rFonts w:ascii="Arial" w:hAnsi="Arial"/>
          <w:b/>
          <w:i/>
          <w:sz w:val="22"/>
          <w:lang w:val="de-DE"/>
        </w:rPr>
        <w:t>:</w:t>
      </w:r>
    </w:p>
    <w:p w:rsidR="00433959" w:rsidRPr="00241C42" w:rsidRDefault="00433959" w:rsidP="00445B2E">
      <w:pPr>
        <w:spacing w:line="312" w:lineRule="auto"/>
        <w:jc w:val="both"/>
        <w:rPr>
          <w:rFonts w:ascii="Arial" w:hAnsi="Arial"/>
          <w:b/>
          <w:i/>
          <w:sz w:val="22"/>
          <w:lang w:val="de-DE"/>
        </w:rPr>
      </w:pPr>
    </w:p>
    <w:p w:rsidR="00433959" w:rsidRPr="00241C42" w:rsidRDefault="00433959" w:rsidP="00445B2E">
      <w:pPr>
        <w:spacing w:line="312" w:lineRule="auto"/>
        <w:jc w:val="both"/>
        <w:rPr>
          <w:rFonts w:ascii="Arial" w:hAnsi="Arial"/>
          <w:sz w:val="22"/>
          <w:lang w:val="de-DE"/>
        </w:rPr>
      </w:pPr>
      <w:r w:rsidRPr="00241C42">
        <w:rPr>
          <w:rFonts w:ascii="Arial" w:hAnsi="Arial"/>
          <w:sz w:val="22"/>
          <w:lang w:val="de-DE"/>
        </w:rPr>
        <w:t>“</w:t>
      </w:r>
      <w:r w:rsidRPr="00241C42">
        <w:rPr>
          <w:rFonts w:ascii="Arial" w:hAnsi="Arial"/>
          <w:b/>
          <w:sz w:val="22"/>
          <w:lang w:val="de-DE"/>
        </w:rPr>
        <w:t>Wet”</w:t>
      </w:r>
      <w:r w:rsidRPr="00241C42">
        <w:rPr>
          <w:rFonts w:ascii="Arial" w:hAnsi="Arial"/>
          <w:sz w:val="22"/>
          <w:lang w:val="de-DE"/>
        </w:rPr>
        <w:t xml:space="preserve">, </w:t>
      </w:r>
      <w:r w:rsidR="00C9780E">
        <w:rPr>
          <w:rFonts w:ascii="Arial" w:hAnsi="Arial"/>
          <w:sz w:val="22"/>
          <w:lang w:val="de-DE"/>
        </w:rPr>
        <w:t>d</w:t>
      </w:r>
      <w:r w:rsidRPr="00241C42">
        <w:rPr>
          <w:rFonts w:ascii="Arial" w:hAnsi="Arial"/>
          <w:sz w:val="22"/>
          <w:lang w:val="de-DE"/>
        </w:rPr>
        <w:t>ie Wet op Plaaslike Regering: Munisipale Stelsel, 2000 (Wet Nr 32 van 2000) soos gewysig van tyd tot tyd;</w:t>
      </w:r>
    </w:p>
    <w:p w:rsidR="00433959" w:rsidRPr="00241C42" w:rsidRDefault="00433959" w:rsidP="00445B2E">
      <w:pPr>
        <w:spacing w:line="312" w:lineRule="auto"/>
        <w:jc w:val="both"/>
        <w:rPr>
          <w:rFonts w:ascii="Arial" w:hAnsi="Arial"/>
          <w:sz w:val="22"/>
          <w:lang w:val="de-DE"/>
        </w:rPr>
      </w:pPr>
    </w:p>
    <w:p w:rsidR="00433959" w:rsidRPr="00241C42" w:rsidRDefault="00433959" w:rsidP="00445B2E">
      <w:pPr>
        <w:spacing w:line="312" w:lineRule="auto"/>
        <w:jc w:val="both"/>
        <w:rPr>
          <w:rFonts w:ascii="Arial" w:hAnsi="Arial"/>
          <w:b/>
          <w:sz w:val="22"/>
          <w:lang w:val="de-DE"/>
        </w:rPr>
      </w:pPr>
      <w:r w:rsidRPr="00241C42">
        <w:rPr>
          <w:rFonts w:ascii="Arial" w:hAnsi="Arial"/>
          <w:b/>
          <w:sz w:val="22"/>
          <w:lang w:val="de-DE"/>
        </w:rPr>
        <w:t>“Gemagtigde Verteenwoordiger”</w:t>
      </w:r>
      <w:r w:rsidRPr="00241C42">
        <w:rPr>
          <w:rFonts w:ascii="Arial" w:hAnsi="Arial"/>
          <w:sz w:val="22"/>
          <w:lang w:val="de-DE"/>
        </w:rPr>
        <w:t>, die persoon of instelling wat regtens deur die Raad aangestel is om namens die Raad op te tree of ‘n plig namens die Raad te vervul;</w:t>
      </w:r>
    </w:p>
    <w:p w:rsidR="00433959" w:rsidRPr="00241C42" w:rsidRDefault="00433959" w:rsidP="00445B2E">
      <w:pPr>
        <w:spacing w:line="312" w:lineRule="auto"/>
        <w:jc w:val="both"/>
        <w:rPr>
          <w:rFonts w:ascii="Arial" w:hAnsi="Arial"/>
          <w:sz w:val="22"/>
          <w:lang w:val="de-DE"/>
        </w:rPr>
      </w:pPr>
    </w:p>
    <w:p w:rsidR="00433959" w:rsidRPr="00241C42" w:rsidRDefault="00433959" w:rsidP="00445B2E">
      <w:pPr>
        <w:tabs>
          <w:tab w:val="left" w:pos="432"/>
        </w:tabs>
        <w:spacing w:line="312" w:lineRule="auto"/>
        <w:jc w:val="both"/>
        <w:rPr>
          <w:rFonts w:ascii="Arial" w:hAnsi="Arial"/>
          <w:sz w:val="22"/>
          <w:lang w:val="de-DE"/>
        </w:rPr>
      </w:pPr>
      <w:r w:rsidRPr="00241C42">
        <w:rPr>
          <w:rFonts w:ascii="Arial" w:hAnsi="Arial"/>
          <w:sz w:val="22"/>
          <w:lang w:val="de-DE"/>
        </w:rPr>
        <w:t>“</w:t>
      </w:r>
      <w:r w:rsidRPr="00241C42">
        <w:rPr>
          <w:rFonts w:ascii="Arial" w:hAnsi="Arial"/>
          <w:b/>
          <w:sz w:val="22"/>
          <w:lang w:val="de-DE"/>
        </w:rPr>
        <w:t>Hoof Finansi</w:t>
      </w:r>
      <w:r w:rsidRPr="00241C42">
        <w:rPr>
          <w:rFonts w:ascii="Arial" w:hAnsi="Arial" w:cs="Arial"/>
          <w:b/>
          <w:sz w:val="22"/>
          <w:lang w:val="de-DE"/>
        </w:rPr>
        <w:t>ë</w:t>
      </w:r>
      <w:r w:rsidRPr="00241C42">
        <w:rPr>
          <w:rFonts w:ascii="Arial" w:hAnsi="Arial"/>
          <w:b/>
          <w:sz w:val="22"/>
          <w:lang w:val="de-DE"/>
        </w:rPr>
        <w:t>le Beampte</w:t>
      </w:r>
      <w:r w:rsidRPr="00241C42">
        <w:rPr>
          <w:rFonts w:ascii="Arial" w:hAnsi="Arial"/>
          <w:sz w:val="22"/>
          <w:lang w:val="de-DE"/>
        </w:rPr>
        <w:t>”</w:t>
      </w:r>
      <w:r w:rsidR="00CB4B7E">
        <w:rPr>
          <w:rFonts w:ascii="Arial" w:hAnsi="Arial"/>
          <w:sz w:val="22"/>
          <w:lang w:val="de-DE"/>
        </w:rPr>
        <w:t>,</w:t>
      </w:r>
      <w:r w:rsidRPr="00241C42">
        <w:rPr>
          <w:rFonts w:ascii="Arial" w:hAnsi="Arial"/>
          <w:sz w:val="22"/>
          <w:lang w:val="de-DE"/>
        </w:rPr>
        <w:t xml:space="preserve"> die persoon </w:t>
      </w:r>
      <w:r w:rsidR="00CB4B7E" w:rsidRPr="00241C42">
        <w:rPr>
          <w:rFonts w:ascii="Arial" w:hAnsi="Arial"/>
          <w:sz w:val="22"/>
          <w:lang w:val="de-DE"/>
        </w:rPr>
        <w:t xml:space="preserve">deur die Raad </w:t>
      </w:r>
      <w:r w:rsidRPr="00241C42">
        <w:rPr>
          <w:rFonts w:ascii="Arial" w:hAnsi="Arial"/>
          <w:sz w:val="22"/>
          <w:lang w:val="de-DE"/>
        </w:rPr>
        <w:t>aangestel om sy finansies te administreer;</w:t>
      </w:r>
    </w:p>
    <w:p w:rsidR="00433959" w:rsidRPr="00241C42" w:rsidRDefault="00433959" w:rsidP="00445B2E">
      <w:pPr>
        <w:spacing w:line="312" w:lineRule="auto"/>
        <w:jc w:val="both"/>
        <w:rPr>
          <w:rFonts w:ascii="Arial" w:hAnsi="Arial"/>
          <w:sz w:val="22"/>
          <w:lang w:val="de-DE"/>
        </w:rPr>
      </w:pPr>
    </w:p>
    <w:p w:rsidR="00433959" w:rsidRPr="00241C42" w:rsidRDefault="00433959" w:rsidP="00445B2E">
      <w:pPr>
        <w:spacing w:line="312" w:lineRule="auto"/>
        <w:jc w:val="both"/>
        <w:rPr>
          <w:rFonts w:ascii="Arial" w:hAnsi="Arial"/>
          <w:sz w:val="22"/>
          <w:lang w:val="de-DE"/>
        </w:rPr>
      </w:pPr>
      <w:r w:rsidRPr="00241C42">
        <w:rPr>
          <w:rFonts w:ascii="Arial" w:hAnsi="Arial"/>
          <w:sz w:val="22"/>
          <w:lang w:val="de-DE"/>
        </w:rPr>
        <w:t>“</w:t>
      </w:r>
      <w:r w:rsidRPr="00241C42">
        <w:rPr>
          <w:rFonts w:ascii="Arial" w:hAnsi="Arial"/>
          <w:b/>
          <w:sz w:val="22"/>
          <w:lang w:val="de-DE"/>
        </w:rPr>
        <w:t>Raad</w:t>
      </w:r>
      <w:r w:rsidRPr="00241C42">
        <w:rPr>
          <w:rFonts w:ascii="Arial" w:hAnsi="Arial"/>
          <w:sz w:val="22"/>
          <w:lang w:val="de-DE"/>
        </w:rPr>
        <w:t>” die munisipale raad v</w:t>
      </w:r>
      <w:r w:rsidR="00232C67">
        <w:rPr>
          <w:rFonts w:ascii="Arial" w:hAnsi="Arial"/>
          <w:sz w:val="22"/>
          <w:lang w:val="de-DE"/>
        </w:rPr>
        <w:t>an die Munisipaliteit van Prince Albert</w:t>
      </w:r>
      <w:r w:rsidRPr="00241C42">
        <w:rPr>
          <w:rFonts w:ascii="Arial" w:hAnsi="Arial"/>
          <w:sz w:val="22"/>
          <w:lang w:val="de-DE"/>
        </w:rPr>
        <w:t>;</w:t>
      </w:r>
    </w:p>
    <w:p w:rsidR="00433959" w:rsidRPr="00241C42" w:rsidRDefault="00433959" w:rsidP="00445B2E">
      <w:pPr>
        <w:spacing w:line="312" w:lineRule="auto"/>
        <w:jc w:val="both"/>
        <w:rPr>
          <w:rFonts w:ascii="Arial" w:hAnsi="Arial"/>
          <w:b/>
          <w:i/>
          <w:sz w:val="22"/>
          <w:lang w:val="de-DE"/>
        </w:rPr>
      </w:pPr>
    </w:p>
    <w:p w:rsidR="00433959" w:rsidRPr="00241C42" w:rsidRDefault="00433959" w:rsidP="00445B2E">
      <w:pPr>
        <w:spacing w:line="312" w:lineRule="auto"/>
        <w:jc w:val="both"/>
        <w:rPr>
          <w:rFonts w:ascii="Arial" w:hAnsi="Arial"/>
          <w:sz w:val="22"/>
          <w:lang w:val="de-DE"/>
        </w:rPr>
      </w:pPr>
      <w:r w:rsidRPr="00241C42">
        <w:rPr>
          <w:rFonts w:ascii="Arial" w:hAnsi="Arial"/>
          <w:sz w:val="22"/>
          <w:lang w:val="de-DE"/>
        </w:rPr>
        <w:t>“</w:t>
      </w:r>
      <w:r w:rsidRPr="00241C42">
        <w:rPr>
          <w:rFonts w:ascii="Arial" w:hAnsi="Arial"/>
          <w:b/>
          <w:sz w:val="22"/>
          <w:lang w:val="de-DE"/>
        </w:rPr>
        <w:t>kli</w:t>
      </w:r>
      <w:r w:rsidRPr="00241C42">
        <w:rPr>
          <w:rFonts w:ascii="Arial" w:hAnsi="Arial" w:cs="Arial"/>
          <w:b/>
          <w:sz w:val="22"/>
          <w:lang w:val="de-DE"/>
        </w:rPr>
        <w:t>ë</w:t>
      </w:r>
      <w:r w:rsidRPr="00241C42">
        <w:rPr>
          <w:rFonts w:ascii="Arial" w:hAnsi="Arial"/>
          <w:b/>
          <w:sz w:val="22"/>
          <w:lang w:val="de-DE"/>
        </w:rPr>
        <w:t>nt</w:t>
      </w:r>
      <w:r w:rsidRPr="00241C42">
        <w:rPr>
          <w:rFonts w:ascii="Arial" w:hAnsi="Arial"/>
          <w:sz w:val="22"/>
          <w:lang w:val="de-DE"/>
        </w:rPr>
        <w:t>” enige inwoner en/of eienaar van ‘n eiendom waartoe die munisipaliteit ingestem het om dienste te voorsien of waaraan dit reeds dienste voorsien, of by gebreke aan so ‘n inwoner, dan die eienaar van die eiendom;</w:t>
      </w:r>
    </w:p>
    <w:p w:rsidR="00433959" w:rsidRPr="00241C42" w:rsidRDefault="00433959" w:rsidP="00445B2E">
      <w:pPr>
        <w:spacing w:line="312" w:lineRule="auto"/>
        <w:jc w:val="both"/>
        <w:rPr>
          <w:rFonts w:ascii="Arial" w:hAnsi="Arial"/>
          <w:sz w:val="22"/>
          <w:lang w:val="de-DE"/>
        </w:rPr>
      </w:pPr>
    </w:p>
    <w:p w:rsidR="00433959" w:rsidRPr="00241C42" w:rsidRDefault="00433959" w:rsidP="00445B2E">
      <w:pPr>
        <w:spacing w:line="312" w:lineRule="auto"/>
        <w:jc w:val="both"/>
        <w:rPr>
          <w:rFonts w:ascii="Arial" w:hAnsi="Arial"/>
          <w:sz w:val="22"/>
          <w:lang w:val="de-DE"/>
        </w:rPr>
      </w:pPr>
      <w:r w:rsidRPr="00241C42">
        <w:rPr>
          <w:rFonts w:ascii="Arial" w:hAnsi="Arial"/>
          <w:sz w:val="22"/>
          <w:lang w:val="de-DE"/>
        </w:rPr>
        <w:t>“</w:t>
      </w:r>
      <w:r w:rsidRPr="00241C42">
        <w:rPr>
          <w:rFonts w:ascii="Arial" w:hAnsi="Arial"/>
          <w:b/>
          <w:sz w:val="22"/>
          <w:lang w:val="de-DE"/>
        </w:rPr>
        <w:t>skuldenaar</w:t>
      </w:r>
      <w:r w:rsidRPr="00241C42">
        <w:rPr>
          <w:rFonts w:ascii="Arial" w:hAnsi="Arial"/>
          <w:sz w:val="22"/>
          <w:lang w:val="de-DE"/>
        </w:rPr>
        <w:t xml:space="preserve">” </w:t>
      </w:r>
      <w:r w:rsidRPr="00241C42">
        <w:rPr>
          <w:rFonts w:ascii="Arial" w:hAnsi="Arial"/>
          <w:sz w:val="22"/>
          <w:lang w:val="de-DE"/>
        </w:rPr>
        <w:tab/>
        <w:t>‘n persoon wat die munisipaliteit geld skuld nadat die betaaldatum verstryk het;</w:t>
      </w:r>
    </w:p>
    <w:p w:rsidR="00433959" w:rsidRPr="00241C42" w:rsidRDefault="00433959" w:rsidP="00445B2E">
      <w:pPr>
        <w:spacing w:line="312" w:lineRule="auto"/>
        <w:jc w:val="both"/>
        <w:rPr>
          <w:rFonts w:ascii="Arial" w:hAnsi="Arial"/>
          <w:sz w:val="22"/>
          <w:lang w:val="de-DE"/>
        </w:rPr>
      </w:pPr>
    </w:p>
    <w:p w:rsidR="00433959" w:rsidRPr="00241C42" w:rsidRDefault="00433959" w:rsidP="00445B2E">
      <w:pPr>
        <w:spacing w:line="312" w:lineRule="auto"/>
        <w:jc w:val="both"/>
        <w:rPr>
          <w:rFonts w:ascii="Arial" w:hAnsi="Arial"/>
          <w:sz w:val="22"/>
          <w:lang w:val="de-DE"/>
        </w:rPr>
      </w:pPr>
      <w:r w:rsidRPr="00241C42">
        <w:rPr>
          <w:rFonts w:ascii="Arial" w:hAnsi="Arial"/>
          <w:sz w:val="22"/>
          <w:lang w:val="de-DE"/>
        </w:rPr>
        <w:t>“</w:t>
      </w:r>
      <w:r w:rsidRPr="00241C42">
        <w:rPr>
          <w:rFonts w:ascii="Arial" w:hAnsi="Arial"/>
          <w:b/>
          <w:sz w:val="22"/>
          <w:lang w:val="de-DE"/>
        </w:rPr>
        <w:t>toerusting</w:t>
      </w:r>
      <w:r w:rsidRPr="00241C42">
        <w:rPr>
          <w:rFonts w:ascii="Arial" w:hAnsi="Arial"/>
          <w:sz w:val="22"/>
          <w:lang w:val="de-DE"/>
        </w:rPr>
        <w:t xml:space="preserve">” </w:t>
      </w:r>
      <w:r w:rsidRPr="00241C42">
        <w:rPr>
          <w:rFonts w:ascii="Arial" w:hAnsi="Arial"/>
          <w:sz w:val="22"/>
          <w:lang w:val="de-DE"/>
        </w:rPr>
        <w:tab/>
        <w:t>‘n gebou of ander struktuur, pyp, pomp, draad, kabel, meter, enjin of enige bykomstighede;</w:t>
      </w:r>
    </w:p>
    <w:p w:rsidR="00433959" w:rsidRPr="00241C42" w:rsidRDefault="00433959" w:rsidP="00445B2E">
      <w:pPr>
        <w:spacing w:line="312" w:lineRule="auto"/>
        <w:jc w:val="both"/>
        <w:rPr>
          <w:rFonts w:ascii="Arial" w:hAnsi="Arial"/>
          <w:sz w:val="22"/>
          <w:lang w:val="de-DE"/>
        </w:rPr>
      </w:pPr>
    </w:p>
    <w:p w:rsidR="00433959" w:rsidRPr="00241C42" w:rsidRDefault="00433959" w:rsidP="00445B2E">
      <w:pPr>
        <w:spacing w:line="312" w:lineRule="auto"/>
        <w:jc w:val="both"/>
        <w:rPr>
          <w:rFonts w:ascii="Arial" w:hAnsi="Arial"/>
          <w:sz w:val="22"/>
          <w:lang w:val="de-DE"/>
        </w:rPr>
      </w:pPr>
      <w:r w:rsidRPr="00241C42">
        <w:rPr>
          <w:rFonts w:ascii="Arial" w:hAnsi="Arial"/>
          <w:sz w:val="22"/>
          <w:lang w:val="de-DE"/>
        </w:rPr>
        <w:t>“</w:t>
      </w:r>
      <w:r w:rsidRPr="00241C42">
        <w:rPr>
          <w:rFonts w:ascii="Arial" w:hAnsi="Arial"/>
          <w:b/>
          <w:sz w:val="22"/>
          <w:lang w:val="de-DE"/>
        </w:rPr>
        <w:t>rente</w:t>
      </w:r>
      <w:r w:rsidRPr="00241C42">
        <w:rPr>
          <w:rFonts w:ascii="Arial" w:hAnsi="Arial"/>
          <w:sz w:val="22"/>
          <w:lang w:val="de-DE"/>
        </w:rPr>
        <w:t>” ‘n koste gehef met dieselfde regtelike prioriteit as dienstefooie en bereken teen ‘n koers op agterstallige gelde</w:t>
      </w:r>
      <w:r w:rsidR="00C9780E">
        <w:rPr>
          <w:rFonts w:ascii="Arial" w:hAnsi="Arial"/>
          <w:sz w:val="22"/>
          <w:lang w:val="de-DE"/>
        </w:rPr>
        <w:t>,</w:t>
      </w:r>
      <w:r w:rsidRPr="00241C42">
        <w:rPr>
          <w:rFonts w:ascii="Arial" w:hAnsi="Arial"/>
          <w:sz w:val="22"/>
          <w:lang w:val="de-DE"/>
        </w:rPr>
        <w:t xml:space="preserve"> soos </w:t>
      </w:r>
      <w:r w:rsidR="00C9780E" w:rsidRPr="00241C42">
        <w:rPr>
          <w:rFonts w:ascii="Arial" w:hAnsi="Arial"/>
          <w:sz w:val="22"/>
          <w:lang w:val="de-DE"/>
        </w:rPr>
        <w:t xml:space="preserve">van tyd tot tyd </w:t>
      </w:r>
      <w:r w:rsidRPr="00241C42">
        <w:rPr>
          <w:rFonts w:ascii="Arial" w:hAnsi="Arial"/>
          <w:sz w:val="22"/>
          <w:lang w:val="de-DE"/>
        </w:rPr>
        <w:t>deur die raad</w:t>
      </w:r>
      <w:r w:rsidR="00C9780E" w:rsidRPr="00C9780E">
        <w:rPr>
          <w:rFonts w:ascii="Arial" w:hAnsi="Arial"/>
          <w:sz w:val="22"/>
          <w:lang w:val="de-DE"/>
        </w:rPr>
        <w:t xml:space="preserve"> </w:t>
      </w:r>
      <w:r w:rsidR="00C9780E" w:rsidRPr="00241C42">
        <w:rPr>
          <w:rFonts w:ascii="Arial" w:hAnsi="Arial"/>
          <w:sz w:val="22"/>
          <w:lang w:val="de-DE"/>
        </w:rPr>
        <w:t>vasgestel</w:t>
      </w:r>
      <w:r w:rsidRPr="00241C42">
        <w:rPr>
          <w:rFonts w:ascii="Arial" w:hAnsi="Arial"/>
          <w:sz w:val="22"/>
          <w:lang w:val="de-DE"/>
        </w:rPr>
        <w:t>;</w:t>
      </w:r>
    </w:p>
    <w:p w:rsidR="00433959" w:rsidRPr="00241C42" w:rsidRDefault="00433959" w:rsidP="00445B2E">
      <w:pPr>
        <w:spacing w:line="312" w:lineRule="auto"/>
        <w:jc w:val="both"/>
        <w:rPr>
          <w:rFonts w:ascii="Arial" w:hAnsi="Arial"/>
          <w:sz w:val="22"/>
          <w:lang w:val="de-DE"/>
        </w:rPr>
      </w:pPr>
    </w:p>
    <w:p w:rsidR="00433959" w:rsidRPr="00241C42" w:rsidRDefault="00433959" w:rsidP="00445B2E">
      <w:pPr>
        <w:spacing w:line="312" w:lineRule="auto"/>
        <w:jc w:val="both"/>
        <w:rPr>
          <w:rFonts w:ascii="Arial" w:hAnsi="Arial"/>
          <w:sz w:val="22"/>
          <w:lang w:val="de-DE"/>
        </w:rPr>
      </w:pPr>
      <w:r w:rsidRPr="00241C42">
        <w:rPr>
          <w:rFonts w:ascii="Arial" w:hAnsi="Arial"/>
          <w:sz w:val="22"/>
          <w:lang w:val="de-DE"/>
        </w:rPr>
        <w:t>“</w:t>
      </w:r>
      <w:r w:rsidRPr="00241C42">
        <w:rPr>
          <w:rFonts w:ascii="Arial" w:hAnsi="Arial"/>
          <w:b/>
          <w:sz w:val="22"/>
          <w:lang w:val="de-DE"/>
        </w:rPr>
        <w:t>munisipaliteit</w:t>
      </w:r>
      <w:r w:rsidR="00C9780E">
        <w:rPr>
          <w:rFonts w:ascii="Arial" w:hAnsi="Arial"/>
          <w:sz w:val="22"/>
          <w:lang w:val="de-DE"/>
        </w:rPr>
        <w:t xml:space="preserve">”, </w:t>
      </w:r>
      <w:r w:rsidRPr="00241C42">
        <w:rPr>
          <w:rFonts w:ascii="Arial" w:hAnsi="Arial"/>
          <w:sz w:val="22"/>
          <w:lang w:val="de-DE"/>
        </w:rPr>
        <w:t>sluit in ‘n munisipaliteit verwys na in artikel 155 (6) van die Konstitusie;</w:t>
      </w:r>
    </w:p>
    <w:p w:rsidR="00433959" w:rsidRPr="00241C42" w:rsidRDefault="00433959" w:rsidP="00445B2E">
      <w:pPr>
        <w:spacing w:line="312" w:lineRule="auto"/>
        <w:jc w:val="both"/>
        <w:rPr>
          <w:rFonts w:ascii="Arial" w:hAnsi="Arial"/>
          <w:sz w:val="22"/>
          <w:lang w:val="de-DE"/>
        </w:rPr>
      </w:pPr>
    </w:p>
    <w:p w:rsidR="00433959" w:rsidRDefault="00433959" w:rsidP="00445B2E">
      <w:pPr>
        <w:spacing w:line="312" w:lineRule="auto"/>
        <w:jc w:val="both"/>
        <w:rPr>
          <w:rFonts w:ascii="Arial" w:hAnsi="Arial"/>
          <w:sz w:val="22"/>
          <w:lang w:val="de-DE"/>
        </w:rPr>
      </w:pPr>
      <w:r w:rsidRPr="00241C42">
        <w:rPr>
          <w:rFonts w:ascii="Arial" w:hAnsi="Arial"/>
          <w:sz w:val="22"/>
          <w:lang w:val="de-DE"/>
        </w:rPr>
        <w:t>“</w:t>
      </w:r>
      <w:r w:rsidRPr="00241C42">
        <w:rPr>
          <w:rFonts w:ascii="Arial" w:hAnsi="Arial"/>
          <w:b/>
          <w:sz w:val="22"/>
          <w:lang w:val="de-DE"/>
        </w:rPr>
        <w:t>munisipale rekening</w:t>
      </w:r>
      <w:r w:rsidRPr="00241C42">
        <w:rPr>
          <w:rFonts w:ascii="Arial" w:hAnsi="Arial"/>
          <w:sz w:val="22"/>
          <w:lang w:val="de-DE"/>
        </w:rPr>
        <w:t>”</w:t>
      </w:r>
      <w:r w:rsidR="00C9780E">
        <w:rPr>
          <w:rFonts w:ascii="Arial" w:hAnsi="Arial"/>
          <w:sz w:val="22"/>
          <w:lang w:val="de-DE"/>
        </w:rPr>
        <w:t>,</w:t>
      </w:r>
      <w:r w:rsidRPr="00241C42">
        <w:rPr>
          <w:rFonts w:ascii="Arial" w:hAnsi="Arial"/>
          <w:sz w:val="22"/>
          <w:lang w:val="de-DE"/>
        </w:rPr>
        <w:t xml:space="preserve"> ‘n rekening gelewer wat kostes spesifiseer vir dienste voorsien deur die munisipaliteit of enige gemagtigde en gekontrakteerde diensteverskaffer, en/of waardasie/waardebepaling/taksasie koers heffings;</w:t>
      </w:r>
    </w:p>
    <w:p w:rsidR="006E7C27" w:rsidRPr="00241C42" w:rsidRDefault="006E7C27" w:rsidP="00445B2E">
      <w:pPr>
        <w:spacing w:line="312" w:lineRule="auto"/>
        <w:jc w:val="both"/>
        <w:rPr>
          <w:rFonts w:ascii="Arial" w:hAnsi="Arial"/>
          <w:sz w:val="22"/>
          <w:lang w:val="de-DE"/>
        </w:rPr>
      </w:pPr>
    </w:p>
    <w:p w:rsidR="00433959" w:rsidRPr="00241C42" w:rsidRDefault="00433959" w:rsidP="00445B2E">
      <w:pPr>
        <w:spacing w:line="312" w:lineRule="auto"/>
        <w:jc w:val="both"/>
        <w:rPr>
          <w:rFonts w:ascii="Arial" w:hAnsi="Arial"/>
          <w:sz w:val="22"/>
          <w:lang w:val="de-DE"/>
        </w:rPr>
      </w:pPr>
      <w:r w:rsidRPr="00241C42">
        <w:rPr>
          <w:rFonts w:ascii="Arial" w:hAnsi="Arial"/>
          <w:sz w:val="22"/>
          <w:lang w:val="de-DE"/>
        </w:rPr>
        <w:t>“</w:t>
      </w:r>
      <w:r w:rsidRPr="00241C42">
        <w:rPr>
          <w:rFonts w:ascii="Arial" w:hAnsi="Arial"/>
          <w:b/>
          <w:sz w:val="22"/>
          <w:lang w:val="de-DE"/>
        </w:rPr>
        <w:t>Munisipale Bestuurder</w:t>
      </w:r>
      <w:r w:rsidRPr="00241C42">
        <w:rPr>
          <w:rFonts w:ascii="Arial" w:hAnsi="Arial"/>
          <w:sz w:val="22"/>
          <w:lang w:val="de-DE"/>
        </w:rPr>
        <w:t>”</w:t>
      </w:r>
      <w:r w:rsidR="00C9780E">
        <w:rPr>
          <w:rFonts w:ascii="Arial" w:hAnsi="Arial"/>
          <w:sz w:val="22"/>
          <w:lang w:val="de-DE"/>
        </w:rPr>
        <w:t>, d</w:t>
      </w:r>
      <w:r w:rsidRPr="00241C42">
        <w:rPr>
          <w:rFonts w:ascii="Arial" w:hAnsi="Arial"/>
          <w:sz w:val="22"/>
          <w:lang w:val="de-DE"/>
        </w:rPr>
        <w:t xml:space="preserve">ie persoon aangestel as Munisipale </w:t>
      </w:r>
      <w:r w:rsidR="00C9780E">
        <w:rPr>
          <w:rFonts w:ascii="Arial" w:hAnsi="Arial"/>
          <w:sz w:val="22"/>
          <w:lang w:val="de-DE"/>
        </w:rPr>
        <w:t>Bestuurder in terme van artikel</w:t>
      </w:r>
      <w:r w:rsidRPr="00241C42">
        <w:rPr>
          <w:rFonts w:ascii="Arial" w:hAnsi="Arial"/>
          <w:sz w:val="22"/>
          <w:lang w:val="de-DE"/>
        </w:rPr>
        <w:t xml:space="preserve"> 82 van die Wet op Plaaslike Regering: Strukture, 1998 (Wet 117 van 1998) en sluit in enige persoon wat waarneem in daardie posisie of aan wie die magte gedelegeer is;</w:t>
      </w:r>
    </w:p>
    <w:p w:rsidR="00433959" w:rsidRPr="00241C42" w:rsidRDefault="00433959" w:rsidP="00445B2E">
      <w:pPr>
        <w:spacing w:line="312" w:lineRule="auto"/>
        <w:jc w:val="both"/>
        <w:rPr>
          <w:rFonts w:ascii="Arial" w:hAnsi="Arial"/>
          <w:sz w:val="22"/>
          <w:lang w:val="de-DE"/>
        </w:rPr>
      </w:pPr>
    </w:p>
    <w:p w:rsidR="00433959" w:rsidRPr="00241C42" w:rsidRDefault="00433959" w:rsidP="00445B2E">
      <w:pPr>
        <w:spacing w:line="312" w:lineRule="auto"/>
        <w:jc w:val="both"/>
        <w:rPr>
          <w:rFonts w:ascii="Arial" w:hAnsi="Arial"/>
          <w:sz w:val="22"/>
          <w:lang w:val="de-DE"/>
        </w:rPr>
      </w:pPr>
      <w:r w:rsidRPr="00241C42">
        <w:rPr>
          <w:rFonts w:ascii="Arial" w:hAnsi="Arial"/>
          <w:sz w:val="22"/>
          <w:lang w:val="de-DE"/>
        </w:rPr>
        <w:lastRenderedPageBreak/>
        <w:t>“</w:t>
      </w:r>
      <w:r w:rsidRPr="00241C42">
        <w:rPr>
          <w:rFonts w:ascii="Arial" w:hAnsi="Arial"/>
          <w:b/>
          <w:sz w:val="22"/>
          <w:lang w:val="de-DE"/>
        </w:rPr>
        <w:t>munisipale dienste</w:t>
      </w:r>
      <w:r w:rsidRPr="00241C42">
        <w:rPr>
          <w:rFonts w:ascii="Arial" w:hAnsi="Arial"/>
          <w:sz w:val="22"/>
          <w:lang w:val="de-DE"/>
        </w:rPr>
        <w:t>”</w:t>
      </w:r>
      <w:r w:rsidR="00C9780E">
        <w:rPr>
          <w:rFonts w:ascii="Arial" w:hAnsi="Arial"/>
          <w:sz w:val="22"/>
          <w:lang w:val="de-DE"/>
        </w:rPr>
        <w:t>,</w:t>
      </w:r>
      <w:r w:rsidRPr="00241C42">
        <w:rPr>
          <w:rFonts w:ascii="Arial" w:hAnsi="Arial"/>
          <w:sz w:val="22"/>
          <w:lang w:val="de-DE"/>
        </w:rPr>
        <w:t xml:space="preserve"> </w:t>
      </w:r>
      <w:r w:rsidR="00C9780E">
        <w:rPr>
          <w:rFonts w:ascii="Arial" w:hAnsi="Arial"/>
          <w:sz w:val="22"/>
          <w:lang w:val="de-DE"/>
        </w:rPr>
        <w:t>d</w:t>
      </w:r>
      <w:r w:rsidRPr="00241C42">
        <w:rPr>
          <w:rFonts w:ascii="Arial" w:hAnsi="Arial"/>
          <w:sz w:val="22"/>
          <w:lang w:val="de-DE"/>
        </w:rPr>
        <w:t>aardie dienste voorsien deur die munisipaliteit, soos, onder andere, die voorsien</w:t>
      </w:r>
      <w:r w:rsidR="00C9780E">
        <w:rPr>
          <w:rFonts w:ascii="Arial" w:hAnsi="Arial"/>
          <w:sz w:val="22"/>
          <w:lang w:val="de-DE"/>
        </w:rPr>
        <w:t>ing</w:t>
      </w:r>
      <w:r w:rsidRPr="00241C42">
        <w:rPr>
          <w:rFonts w:ascii="Arial" w:hAnsi="Arial"/>
          <w:sz w:val="22"/>
          <w:lang w:val="de-DE"/>
        </w:rPr>
        <w:t xml:space="preserve"> van water en elektrisiteit, vullisverwydering, riool behandeling, en waarvoor dienstegelde gehef word;</w:t>
      </w:r>
    </w:p>
    <w:p w:rsidR="00433959" w:rsidRPr="00241C42" w:rsidRDefault="00433959" w:rsidP="00445B2E">
      <w:pPr>
        <w:spacing w:line="312" w:lineRule="auto"/>
        <w:jc w:val="both"/>
        <w:rPr>
          <w:rFonts w:ascii="Arial" w:hAnsi="Arial"/>
          <w:b/>
          <w:i/>
          <w:sz w:val="22"/>
          <w:lang w:val="de-DE"/>
        </w:rPr>
      </w:pPr>
    </w:p>
    <w:p w:rsidR="00433959" w:rsidRPr="00241C42" w:rsidRDefault="00433959" w:rsidP="00445B2E">
      <w:pPr>
        <w:spacing w:line="312" w:lineRule="auto"/>
        <w:jc w:val="both"/>
        <w:rPr>
          <w:rFonts w:ascii="Arial" w:hAnsi="Arial"/>
          <w:sz w:val="22"/>
          <w:lang w:val="de-DE"/>
        </w:rPr>
      </w:pPr>
      <w:r w:rsidRPr="00241C42">
        <w:rPr>
          <w:rFonts w:ascii="Arial" w:hAnsi="Arial"/>
          <w:sz w:val="22"/>
          <w:lang w:val="de-DE"/>
        </w:rPr>
        <w:t>“</w:t>
      </w:r>
      <w:r w:rsidRPr="00241C42">
        <w:rPr>
          <w:rFonts w:ascii="Arial" w:hAnsi="Arial"/>
          <w:b/>
          <w:sz w:val="22"/>
          <w:lang w:val="de-DE"/>
        </w:rPr>
        <w:t>inwoner</w:t>
      </w:r>
      <w:r w:rsidRPr="00241C42">
        <w:rPr>
          <w:rFonts w:ascii="Arial" w:hAnsi="Arial"/>
          <w:sz w:val="22"/>
          <w:lang w:val="de-DE"/>
        </w:rPr>
        <w:t>” enige persoon wat enige eiendom of gedeelte daarvan, bewoon, sonder inagneming van die titel waarin hy of sy die eiendom bewoon,</w:t>
      </w:r>
    </w:p>
    <w:p w:rsidR="00433959" w:rsidRPr="00241C42" w:rsidRDefault="00433959" w:rsidP="00445B2E">
      <w:pPr>
        <w:spacing w:line="312" w:lineRule="auto"/>
        <w:jc w:val="both"/>
        <w:rPr>
          <w:rFonts w:ascii="Arial" w:hAnsi="Arial"/>
          <w:sz w:val="22"/>
          <w:lang w:val="de-DE"/>
        </w:rPr>
      </w:pPr>
    </w:p>
    <w:p w:rsidR="00433959" w:rsidRPr="00241C42" w:rsidRDefault="00433959" w:rsidP="00445B2E">
      <w:pPr>
        <w:spacing w:after="120" w:line="312" w:lineRule="auto"/>
        <w:jc w:val="both"/>
        <w:rPr>
          <w:rFonts w:ascii="Arial" w:hAnsi="Arial"/>
          <w:sz w:val="22"/>
        </w:rPr>
      </w:pPr>
      <w:r w:rsidRPr="00241C42">
        <w:rPr>
          <w:rFonts w:ascii="Arial" w:hAnsi="Arial"/>
          <w:sz w:val="22"/>
        </w:rPr>
        <w:t>“</w:t>
      </w:r>
      <w:proofErr w:type="spellStart"/>
      <w:proofErr w:type="gramStart"/>
      <w:r w:rsidRPr="00241C42">
        <w:rPr>
          <w:rFonts w:ascii="Arial" w:hAnsi="Arial"/>
          <w:b/>
          <w:sz w:val="22"/>
        </w:rPr>
        <w:t>eienaar</w:t>
      </w:r>
      <w:proofErr w:type="spellEnd"/>
      <w:proofErr w:type="gramEnd"/>
      <w:r w:rsidRPr="00241C42">
        <w:rPr>
          <w:rFonts w:ascii="Arial" w:hAnsi="Arial"/>
          <w:sz w:val="22"/>
        </w:rPr>
        <w:t xml:space="preserve">” – </w:t>
      </w:r>
    </w:p>
    <w:p w:rsidR="00433959" w:rsidRPr="00241C42" w:rsidRDefault="00433959" w:rsidP="00D6714C">
      <w:pPr>
        <w:numPr>
          <w:ilvl w:val="0"/>
          <w:numId w:val="4"/>
        </w:numPr>
        <w:tabs>
          <w:tab w:val="clear" w:pos="1080"/>
          <w:tab w:val="num" w:pos="851"/>
        </w:tabs>
        <w:spacing w:after="120" w:line="312" w:lineRule="auto"/>
        <w:ind w:left="851" w:hanging="851"/>
        <w:jc w:val="both"/>
        <w:rPr>
          <w:rFonts w:ascii="Arial" w:hAnsi="Arial"/>
          <w:sz w:val="22"/>
          <w:lang w:val="de-DE"/>
        </w:rPr>
      </w:pPr>
      <w:r w:rsidRPr="00241C42">
        <w:rPr>
          <w:rFonts w:ascii="Arial" w:hAnsi="Arial"/>
          <w:sz w:val="22"/>
          <w:lang w:val="de-DE"/>
        </w:rPr>
        <w:t>die person in wie se naam die eiendom regtens gevestig is;</w:t>
      </w:r>
    </w:p>
    <w:p w:rsidR="00433959" w:rsidRPr="00241C42" w:rsidRDefault="00226F40" w:rsidP="00D6714C">
      <w:pPr>
        <w:numPr>
          <w:ilvl w:val="0"/>
          <w:numId w:val="4"/>
        </w:numPr>
        <w:tabs>
          <w:tab w:val="clear" w:pos="1080"/>
          <w:tab w:val="num" w:pos="612"/>
          <w:tab w:val="num" w:pos="851"/>
        </w:tabs>
        <w:spacing w:after="120" w:line="312" w:lineRule="auto"/>
        <w:ind w:left="851" w:hanging="851"/>
        <w:jc w:val="both"/>
        <w:rPr>
          <w:rFonts w:ascii="Arial" w:hAnsi="Arial"/>
          <w:sz w:val="22"/>
          <w:lang w:val="de-DE"/>
        </w:rPr>
      </w:pPr>
      <w:r>
        <w:rPr>
          <w:rFonts w:ascii="Arial" w:hAnsi="Arial"/>
          <w:sz w:val="22"/>
          <w:lang w:val="de-DE"/>
        </w:rPr>
        <w:t xml:space="preserve"> </w:t>
      </w:r>
      <w:r>
        <w:rPr>
          <w:rFonts w:ascii="Arial" w:hAnsi="Arial"/>
          <w:sz w:val="22"/>
          <w:lang w:val="de-DE"/>
        </w:rPr>
        <w:tab/>
      </w:r>
      <w:r w:rsidR="00433959" w:rsidRPr="00241C42">
        <w:rPr>
          <w:rFonts w:ascii="Arial" w:hAnsi="Arial"/>
          <w:sz w:val="22"/>
          <w:lang w:val="de-DE"/>
        </w:rPr>
        <w:t xml:space="preserve">in </w:t>
      </w:r>
      <w:r>
        <w:rPr>
          <w:rFonts w:ascii="Arial" w:hAnsi="Arial"/>
          <w:sz w:val="22"/>
          <w:lang w:val="de-DE"/>
        </w:rPr>
        <w:t>die geval waar</w:t>
      </w:r>
      <w:r w:rsidR="00433959" w:rsidRPr="00241C42">
        <w:rPr>
          <w:rFonts w:ascii="Arial" w:hAnsi="Arial"/>
          <w:sz w:val="22"/>
          <w:lang w:val="de-DE"/>
        </w:rPr>
        <w:t xml:space="preserve"> die persoon wie in besit is van die eiendom, insolvent of oorlede is, of gediskwalifiseer is in terme van enige wetlike aksie, die persoon wat verantwoordelik is vir die administrasie of beheer van die eiendom as kurator, trustee, eksekuteur, administrateur, wettige bestuurder, likwidateur, of enige ander wettige verteenwoordiger ;</w:t>
      </w:r>
    </w:p>
    <w:p w:rsidR="00433959" w:rsidRPr="00241C42" w:rsidRDefault="00433959" w:rsidP="00D6714C">
      <w:pPr>
        <w:numPr>
          <w:ilvl w:val="0"/>
          <w:numId w:val="4"/>
        </w:numPr>
        <w:tabs>
          <w:tab w:val="clear" w:pos="1080"/>
          <w:tab w:val="num" w:pos="851"/>
        </w:tabs>
        <w:spacing w:after="120" w:line="312" w:lineRule="auto"/>
        <w:ind w:left="851" w:hanging="851"/>
        <w:jc w:val="both"/>
        <w:rPr>
          <w:rFonts w:ascii="Arial" w:hAnsi="Arial"/>
          <w:sz w:val="22"/>
          <w:lang w:val="de-DE"/>
        </w:rPr>
      </w:pPr>
      <w:r w:rsidRPr="00241C42">
        <w:rPr>
          <w:rFonts w:ascii="Arial" w:hAnsi="Arial"/>
          <w:sz w:val="22"/>
          <w:lang w:val="de-DE"/>
        </w:rPr>
        <w:t>in die geval waar die raad nie in staat is om die identiteit van so ‘n persoon vas te stel nie, die persoon wat geregtig is om voordeel te trek uit die eiendom of enige geboue daarop;</w:t>
      </w:r>
    </w:p>
    <w:p w:rsidR="00433959" w:rsidRPr="00445B2E" w:rsidRDefault="00433959" w:rsidP="00D6714C">
      <w:pPr>
        <w:numPr>
          <w:ilvl w:val="0"/>
          <w:numId w:val="4"/>
        </w:numPr>
        <w:tabs>
          <w:tab w:val="clear" w:pos="1080"/>
          <w:tab w:val="num" w:pos="851"/>
          <w:tab w:val="num" w:pos="1332"/>
        </w:tabs>
        <w:spacing w:after="120" w:line="312" w:lineRule="auto"/>
        <w:ind w:left="851" w:hanging="851"/>
        <w:jc w:val="both"/>
        <w:rPr>
          <w:rFonts w:ascii="Arial" w:hAnsi="Arial"/>
          <w:sz w:val="22"/>
          <w:lang w:val="de-DE"/>
        </w:rPr>
      </w:pPr>
      <w:r w:rsidRPr="00241C42">
        <w:rPr>
          <w:rFonts w:ascii="Arial" w:hAnsi="Arial"/>
          <w:sz w:val="22"/>
          <w:lang w:val="de-DE"/>
        </w:rPr>
        <w:t>in die geval waar ‘n  huurooreenkoms vir ‘n periode langer as 30 jaar aangegaan is, dan die huurder ;</w:t>
      </w:r>
    </w:p>
    <w:p w:rsidR="00433959" w:rsidRPr="00241C42" w:rsidRDefault="00433959" w:rsidP="00D6714C">
      <w:pPr>
        <w:numPr>
          <w:ilvl w:val="0"/>
          <w:numId w:val="4"/>
        </w:numPr>
        <w:tabs>
          <w:tab w:val="clear" w:pos="1080"/>
          <w:tab w:val="num" w:pos="851"/>
          <w:tab w:val="left" w:pos="1347"/>
        </w:tabs>
        <w:spacing w:after="120" w:line="312" w:lineRule="auto"/>
        <w:ind w:left="851" w:hanging="851"/>
        <w:jc w:val="both"/>
        <w:rPr>
          <w:rFonts w:ascii="Arial" w:hAnsi="Arial"/>
          <w:sz w:val="22"/>
        </w:rPr>
      </w:pPr>
      <w:proofErr w:type="spellStart"/>
      <w:r w:rsidRPr="00241C42">
        <w:rPr>
          <w:rFonts w:ascii="Arial" w:hAnsi="Arial"/>
          <w:sz w:val="22"/>
        </w:rPr>
        <w:t>betreffende</w:t>
      </w:r>
      <w:proofErr w:type="spellEnd"/>
      <w:r w:rsidRPr="00241C42">
        <w:rPr>
          <w:rFonts w:ascii="Arial" w:hAnsi="Arial"/>
          <w:sz w:val="22"/>
        </w:rPr>
        <w:t xml:space="preserve">: </w:t>
      </w:r>
    </w:p>
    <w:p w:rsidR="00433959" w:rsidRPr="00241C42" w:rsidRDefault="00226F40" w:rsidP="00D6714C">
      <w:pPr>
        <w:numPr>
          <w:ilvl w:val="0"/>
          <w:numId w:val="7"/>
        </w:numPr>
        <w:tabs>
          <w:tab w:val="clear" w:pos="2160"/>
          <w:tab w:val="num" w:pos="1560"/>
        </w:tabs>
        <w:spacing w:after="120" w:line="312" w:lineRule="auto"/>
        <w:ind w:left="1560" w:hanging="709"/>
        <w:jc w:val="both"/>
        <w:rPr>
          <w:rFonts w:ascii="Arial" w:hAnsi="Arial"/>
          <w:sz w:val="22"/>
        </w:rPr>
      </w:pPr>
      <w:r>
        <w:rPr>
          <w:rFonts w:ascii="Arial" w:hAnsi="Arial"/>
          <w:sz w:val="22"/>
        </w:rPr>
        <w:t xml:space="preserve">‘n </w:t>
      </w:r>
      <w:proofErr w:type="spellStart"/>
      <w:r>
        <w:rPr>
          <w:rFonts w:ascii="Arial" w:hAnsi="Arial"/>
          <w:sz w:val="22"/>
        </w:rPr>
        <w:t>gedeelte</w:t>
      </w:r>
      <w:proofErr w:type="spellEnd"/>
      <w:r w:rsidR="00433959" w:rsidRPr="00241C42">
        <w:rPr>
          <w:rFonts w:ascii="Arial" w:hAnsi="Arial"/>
          <w:sz w:val="22"/>
        </w:rPr>
        <w:t xml:space="preserve"> van </w:t>
      </w:r>
      <w:proofErr w:type="spellStart"/>
      <w:r w:rsidR="00433959" w:rsidRPr="00241C42">
        <w:rPr>
          <w:rFonts w:ascii="Arial" w:hAnsi="Arial"/>
          <w:sz w:val="22"/>
        </w:rPr>
        <w:t>grond</w:t>
      </w:r>
      <w:proofErr w:type="spellEnd"/>
      <w:r w:rsidR="00433959" w:rsidRPr="00241C42">
        <w:rPr>
          <w:rFonts w:ascii="Arial" w:hAnsi="Arial"/>
          <w:sz w:val="22"/>
        </w:rPr>
        <w:t xml:space="preserve"> </w:t>
      </w:r>
      <w:proofErr w:type="spellStart"/>
      <w:r w:rsidR="00433959" w:rsidRPr="00241C42">
        <w:rPr>
          <w:rFonts w:ascii="Arial" w:hAnsi="Arial"/>
          <w:sz w:val="22"/>
        </w:rPr>
        <w:t>toegewys</w:t>
      </w:r>
      <w:proofErr w:type="spellEnd"/>
      <w:r w:rsidR="00433959" w:rsidRPr="00241C42">
        <w:rPr>
          <w:rFonts w:ascii="Arial" w:hAnsi="Arial"/>
          <w:sz w:val="22"/>
        </w:rPr>
        <w:t xml:space="preserve"> </w:t>
      </w:r>
      <w:proofErr w:type="spellStart"/>
      <w:r w:rsidR="00433959" w:rsidRPr="00241C42">
        <w:rPr>
          <w:rFonts w:ascii="Arial" w:hAnsi="Arial"/>
          <w:sz w:val="22"/>
        </w:rPr>
        <w:t>aan</w:t>
      </w:r>
      <w:proofErr w:type="spellEnd"/>
      <w:r w:rsidR="00433959" w:rsidRPr="00241C42">
        <w:rPr>
          <w:rFonts w:ascii="Arial" w:hAnsi="Arial"/>
          <w:sz w:val="22"/>
        </w:rPr>
        <w:t xml:space="preserve"> ‘n </w:t>
      </w:r>
      <w:proofErr w:type="spellStart"/>
      <w:r w:rsidR="00433959" w:rsidRPr="00241C42">
        <w:rPr>
          <w:rFonts w:ascii="Arial" w:hAnsi="Arial"/>
          <w:sz w:val="22"/>
        </w:rPr>
        <w:t>deeltitelplan</w:t>
      </w:r>
      <w:proofErr w:type="spellEnd"/>
      <w:r w:rsidR="00433959" w:rsidRPr="00241C42">
        <w:rPr>
          <w:rFonts w:ascii="Arial" w:hAnsi="Arial"/>
          <w:sz w:val="22"/>
        </w:rPr>
        <w:t xml:space="preserve"> en </w:t>
      </w:r>
      <w:proofErr w:type="spellStart"/>
      <w:r w:rsidR="00433959" w:rsidRPr="00241C42">
        <w:rPr>
          <w:rFonts w:ascii="Arial" w:hAnsi="Arial"/>
          <w:sz w:val="22"/>
        </w:rPr>
        <w:t>wat</w:t>
      </w:r>
      <w:proofErr w:type="spellEnd"/>
      <w:r w:rsidR="00433959" w:rsidRPr="00241C42">
        <w:rPr>
          <w:rFonts w:ascii="Arial" w:hAnsi="Arial"/>
          <w:sz w:val="22"/>
        </w:rPr>
        <w:t xml:space="preserve"> </w:t>
      </w:r>
      <w:proofErr w:type="spellStart"/>
      <w:r w:rsidR="00433959" w:rsidRPr="00241C42">
        <w:rPr>
          <w:rFonts w:ascii="Arial" w:hAnsi="Arial"/>
          <w:sz w:val="22"/>
        </w:rPr>
        <w:t>geregistreer</w:t>
      </w:r>
      <w:proofErr w:type="spellEnd"/>
      <w:r w:rsidR="00433959" w:rsidRPr="00241C42">
        <w:rPr>
          <w:rFonts w:ascii="Arial" w:hAnsi="Arial"/>
          <w:sz w:val="22"/>
        </w:rPr>
        <w:t xml:space="preserve"> is in </w:t>
      </w:r>
      <w:proofErr w:type="spellStart"/>
      <w:r w:rsidR="00433959" w:rsidRPr="00241C42">
        <w:rPr>
          <w:rFonts w:ascii="Arial" w:hAnsi="Arial"/>
          <w:sz w:val="22"/>
        </w:rPr>
        <w:t>terme</w:t>
      </w:r>
      <w:proofErr w:type="spellEnd"/>
      <w:r w:rsidR="00433959" w:rsidRPr="00241C42">
        <w:rPr>
          <w:rFonts w:ascii="Arial" w:hAnsi="Arial"/>
          <w:sz w:val="22"/>
        </w:rPr>
        <w:t xml:space="preserve"> van die Wet op </w:t>
      </w:r>
      <w:proofErr w:type="spellStart"/>
      <w:r w:rsidR="00433959" w:rsidRPr="00241C42">
        <w:rPr>
          <w:rFonts w:ascii="Arial" w:hAnsi="Arial"/>
          <w:sz w:val="22"/>
        </w:rPr>
        <w:t>Deeltitels</w:t>
      </w:r>
      <w:proofErr w:type="spellEnd"/>
      <w:r w:rsidR="00433959" w:rsidRPr="00241C42">
        <w:rPr>
          <w:rFonts w:ascii="Arial" w:hAnsi="Arial"/>
          <w:sz w:val="22"/>
        </w:rPr>
        <w:t xml:space="preserve">, 1986 (Wet 95 van 1986), </w:t>
      </w:r>
      <w:proofErr w:type="spellStart"/>
      <w:r w:rsidR="00433959" w:rsidRPr="00241C42">
        <w:rPr>
          <w:rFonts w:ascii="Arial" w:hAnsi="Arial"/>
          <w:sz w:val="22"/>
        </w:rPr>
        <w:t>sonder</w:t>
      </w:r>
      <w:proofErr w:type="spellEnd"/>
      <w:r w:rsidR="00433959" w:rsidRPr="00241C42">
        <w:rPr>
          <w:rFonts w:ascii="Arial" w:hAnsi="Arial"/>
          <w:sz w:val="22"/>
        </w:rPr>
        <w:t xml:space="preserve"> </w:t>
      </w:r>
      <w:proofErr w:type="spellStart"/>
      <w:r w:rsidR="00433959" w:rsidRPr="00241C42">
        <w:rPr>
          <w:rFonts w:ascii="Arial" w:hAnsi="Arial"/>
          <w:sz w:val="22"/>
        </w:rPr>
        <w:t>om</w:t>
      </w:r>
      <w:proofErr w:type="spellEnd"/>
      <w:r w:rsidR="00433959" w:rsidRPr="00241C42">
        <w:rPr>
          <w:rFonts w:ascii="Arial" w:hAnsi="Arial"/>
          <w:sz w:val="22"/>
        </w:rPr>
        <w:t xml:space="preserve"> </w:t>
      </w:r>
      <w:proofErr w:type="spellStart"/>
      <w:r w:rsidR="00433959" w:rsidRPr="00241C42">
        <w:rPr>
          <w:rFonts w:ascii="Arial" w:hAnsi="Arial"/>
          <w:sz w:val="22"/>
        </w:rPr>
        <w:t>dit</w:t>
      </w:r>
      <w:proofErr w:type="spellEnd"/>
      <w:r w:rsidR="00433959" w:rsidRPr="00241C42">
        <w:rPr>
          <w:rFonts w:ascii="Arial" w:hAnsi="Arial"/>
          <w:sz w:val="22"/>
        </w:rPr>
        <w:t xml:space="preserve"> </w:t>
      </w:r>
      <w:proofErr w:type="spellStart"/>
      <w:r w:rsidR="00433959" w:rsidRPr="00241C42">
        <w:rPr>
          <w:rFonts w:ascii="Arial" w:hAnsi="Arial"/>
          <w:sz w:val="22"/>
        </w:rPr>
        <w:t>te</w:t>
      </w:r>
      <w:proofErr w:type="spellEnd"/>
      <w:r w:rsidR="00433959" w:rsidRPr="00241C42">
        <w:rPr>
          <w:rFonts w:ascii="Arial" w:hAnsi="Arial"/>
          <w:sz w:val="22"/>
        </w:rPr>
        <w:t xml:space="preserve"> </w:t>
      </w:r>
      <w:proofErr w:type="spellStart"/>
      <w:r w:rsidR="00433959" w:rsidRPr="00241C42">
        <w:rPr>
          <w:rFonts w:ascii="Arial" w:hAnsi="Arial"/>
          <w:sz w:val="22"/>
        </w:rPr>
        <w:t>beperk</w:t>
      </w:r>
      <w:proofErr w:type="spellEnd"/>
      <w:r w:rsidR="00433959" w:rsidRPr="00241C42">
        <w:rPr>
          <w:rFonts w:ascii="Arial" w:hAnsi="Arial"/>
          <w:sz w:val="22"/>
        </w:rPr>
        <w:t xml:space="preserve"> tot die </w:t>
      </w:r>
      <w:proofErr w:type="spellStart"/>
      <w:r w:rsidR="00433959" w:rsidRPr="00241C42">
        <w:rPr>
          <w:rFonts w:ascii="Arial" w:hAnsi="Arial"/>
          <w:sz w:val="22"/>
        </w:rPr>
        <w:t>ontwikkelaar</w:t>
      </w:r>
      <w:proofErr w:type="spellEnd"/>
      <w:r w:rsidR="00433959" w:rsidRPr="00241C42">
        <w:rPr>
          <w:rFonts w:ascii="Arial" w:hAnsi="Arial"/>
          <w:sz w:val="22"/>
        </w:rPr>
        <w:t xml:space="preserve"> of </w:t>
      </w:r>
      <w:proofErr w:type="spellStart"/>
      <w:r w:rsidR="00433959" w:rsidRPr="00241C42">
        <w:rPr>
          <w:rFonts w:ascii="Arial" w:hAnsi="Arial"/>
          <w:sz w:val="22"/>
        </w:rPr>
        <w:t>bestuursliggaam</w:t>
      </w:r>
      <w:proofErr w:type="spellEnd"/>
      <w:r w:rsidR="00433959" w:rsidRPr="00241C42">
        <w:rPr>
          <w:rFonts w:ascii="Arial" w:hAnsi="Arial"/>
          <w:sz w:val="22"/>
        </w:rPr>
        <w:t xml:space="preserve"> van die </w:t>
      </w:r>
      <w:proofErr w:type="spellStart"/>
      <w:r w:rsidR="00433959" w:rsidRPr="00241C42">
        <w:rPr>
          <w:rFonts w:ascii="Arial" w:hAnsi="Arial"/>
          <w:sz w:val="22"/>
        </w:rPr>
        <w:t>gemeenskaplike</w:t>
      </w:r>
      <w:proofErr w:type="spellEnd"/>
      <w:r w:rsidR="00433959" w:rsidRPr="00241C42">
        <w:rPr>
          <w:rFonts w:ascii="Arial" w:hAnsi="Arial"/>
          <w:sz w:val="22"/>
        </w:rPr>
        <w:t xml:space="preserve"> </w:t>
      </w:r>
      <w:proofErr w:type="spellStart"/>
      <w:r w:rsidR="00433959" w:rsidRPr="00241C42">
        <w:rPr>
          <w:rFonts w:ascii="Arial" w:hAnsi="Arial"/>
          <w:sz w:val="22"/>
        </w:rPr>
        <w:t>eiendom</w:t>
      </w:r>
      <w:proofErr w:type="spellEnd"/>
      <w:r w:rsidR="00433959" w:rsidRPr="00241C42">
        <w:rPr>
          <w:rFonts w:ascii="Arial" w:hAnsi="Arial"/>
          <w:sz w:val="22"/>
        </w:rPr>
        <w:t>;</w:t>
      </w:r>
    </w:p>
    <w:p w:rsidR="00433959" w:rsidRPr="00445B2E" w:rsidRDefault="00433959" w:rsidP="00D6714C">
      <w:pPr>
        <w:numPr>
          <w:ilvl w:val="0"/>
          <w:numId w:val="5"/>
        </w:numPr>
        <w:tabs>
          <w:tab w:val="clear" w:pos="2160"/>
          <w:tab w:val="num" w:pos="1560"/>
        </w:tabs>
        <w:spacing w:after="120" w:line="312" w:lineRule="auto"/>
        <w:ind w:left="1560" w:hanging="709"/>
        <w:jc w:val="both"/>
        <w:rPr>
          <w:rFonts w:ascii="Arial" w:hAnsi="Arial"/>
          <w:sz w:val="22"/>
          <w:lang w:val="de-DE"/>
        </w:rPr>
      </w:pPr>
      <w:r w:rsidRPr="00241C42">
        <w:rPr>
          <w:rFonts w:ascii="Arial" w:hAnsi="Arial"/>
          <w:sz w:val="22"/>
          <w:lang w:val="de-DE"/>
        </w:rPr>
        <w:t>‘n gedeelte soos gedefinieer in die Wet op Deeltitels, die persoon in wie se naam die gedeelte geregistreer is in terme van ‘n “deeltitel, insluitende die regtens aangewese verteenwoordiger van sodanige persoon;</w:t>
      </w:r>
    </w:p>
    <w:p w:rsidR="00433959" w:rsidRPr="00241C42" w:rsidRDefault="00445B2E" w:rsidP="00D6714C">
      <w:pPr>
        <w:numPr>
          <w:ilvl w:val="0"/>
          <w:numId w:val="4"/>
        </w:numPr>
        <w:tabs>
          <w:tab w:val="clear" w:pos="1080"/>
          <w:tab w:val="num" w:pos="851"/>
          <w:tab w:val="left" w:pos="1392"/>
        </w:tabs>
        <w:spacing w:after="120" w:line="312" w:lineRule="auto"/>
        <w:ind w:left="0" w:firstLine="0"/>
        <w:jc w:val="both"/>
        <w:rPr>
          <w:rFonts w:ascii="Arial" w:hAnsi="Arial"/>
          <w:sz w:val="22"/>
          <w:lang w:val="de-DE"/>
        </w:rPr>
      </w:pPr>
      <w:r>
        <w:rPr>
          <w:rFonts w:ascii="Arial" w:hAnsi="Arial"/>
          <w:sz w:val="22"/>
          <w:lang w:val="de-DE"/>
        </w:rPr>
        <w:t>e</w:t>
      </w:r>
      <w:r w:rsidR="00433959" w:rsidRPr="00241C42">
        <w:rPr>
          <w:rFonts w:ascii="Arial" w:hAnsi="Arial"/>
          <w:sz w:val="22"/>
          <w:lang w:val="de-DE"/>
        </w:rPr>
        <w:t>nige wettige entiteit maar nie beperk nie tot :</w:t>
      </w:r>
    </w:p>
    <w:p w:rsidR="00433959" w:rsidRPr="00445B2E" w:rsidRDefault="00433959" w:rsidP="00D6714C">
      <w:pPr>
        <w:numPr>
          <w:ilvl w:val="0"/>
          <w:numId w:val="6"/>
        </w:numPr>
        <w:tabs>
          <w:tab w:val="clear" w:pos="2160"/>
          <w:tab w:val="num" w:pos="1560"/>
        </w:tabs>
        <w:spacing w:after="120" w:line="312" w:lineRule="auto"/>
        <w:ind w:left="1560" w:hanging="709"/>
        <w:jc w:val="both"/>
        <w:rPr>
          <w:rFonts w:ascii="Arial" w:hAnsi="Arial"/>
          <w:sz w:val="22"/>
          <w:lang w:val="de-DE"/>
        </w:rPr>
      </w:pPr>
      <w:r w:rsidRPr="00241C42">
        <w:rPr>
          <w:rFonts w:ascii="Arial" w:hAnsi="Arial"/>
          <w:sz w:val="22"/>
          <w:lang w:val="de-DE"/>
        </w:rPr>
        <w:t xml:space="preserve">‘n maatskappy geregistreer in terme van die Wet op Maatskappye, 1973 (Wet 61 van 1973), ‘n trust </w:t>
      </w:r>
      <w:r w:rsidRPr="00241C42">
        <w:rPr>
          <w:rFonts w:ascii="Arial" w:hAnsi="Arial"/>
          <w:i/>
          <w:sz w:val="22"/>
          <w:lang w:val="de-DE"/>
        </w:rPr>
        <w:t>inter vivos</w:t>
      </w:r>
      <w:r w:rsidRPr="00241C42">
        <w:rPr>
          <w:rFonts w:ascii="Arial" w:hAnsi="Arial"/>
          <w:sz w:val="22"/>
          <w:lang w:val="de-DE"/>
        </w:rPr>
        <w:t xml:space="preserve">, trust </w:t>
      </w:r>
      <w:r w:rsidRPr="00241C42">
        <w:rPr>
          <w:rFonts w:ascii="Arial" w:hAnsi="Arial"/>
          <w:i/>
          <w:sz w:val="22"/>
          <w:lang w:val="de-DE"/>
        </w:rPr>
        <w:t>mortis causa</w:t>
      </w:r>
      <w:r w:rsidRPr="00241C42">
        <w:rPr>
          <w:rFonts w:ascii="Arial" w:hAnsi="Arial"/>
          <w:sz w:val="22"/>
          <w:lang w:val="de-DE"/>
        </w:rPr>
        <w:t>, ‘n beslote korporasie geregistreer in terme van die Wet op Beslote Korporasies, 1984 (Wet 69 van 1984), en enige vrywillige organisasie;</w:t>
      </w:r>
    </w:p>
    <w:p w:rsidR="00433959" w:rsidRPr="00241C42" w:rsidRDefault="00433959" w:rsidP="00D6714C">
      <w:pPr>
        <w:numPr>
          <w:ilvl w:val="0"/>
          <w:numId w:val="6"/>
        </w:numPr>
        <w:tabs>
          <w:tab w:val="clear" w:pos="2160"/>
          <w:tab w:val="num" w:pos="1872"/>
        </w:tabs>
        <w:spacing w:after="120" w:line="312" w:lineRule="auto"/>
        <w:ind w:left="1560" w:hanging="709"/>
        <w:jc w:val="both"/>
        <w:rPr>
          <w:rFonts w:ascii="Arial" w:hAnsi="Arial"/>
          <w:sz w:val="22"/>
        </w:rPr>
      </w:pPr>
      <w:proofErr w:type="spellStart"/>
      <w:r w:rsidRPr="00241C42">
        <w:rPr>
          <w:rFonts w:ascii="Arial" w:hAnsi="Arial"/>
          <w:sz w:val="22"/>
        </w:rPr>
        <w:t>Enige</w:t>
      </w:r>
      <w:proofErr w:type="spellEnd"/>
      <w:r w:rsidRPr="00241C42">
        <w:rPr>
          <w:rFonts w:ascii="Arial" w:hAnsi="Arial"/>
          <w:sz w:val="22"/>
        </w:rPr>
        <w:t xml:space="preserve"> </w:t>
      </w:r>
      <w:proofErr w:type="spellStart"/>
      <w:r w:rsidRPr="00241C42">
        <w:rPr>
          <w:rFonts w:ascii="Arial" w:hAnsi="Arial"/>
          <w:sz w:val="22"/>
        </w:rPr>
        <w:t>provinsiale</w:t>
      </w:r>
      <w:proofErr w:type="spellEnd"/>
      <w:r w:rsidRPr="00241C42">
        <w:rPr>
          <w:rFonts w:ascii="Arial" w:hAnsi="Arial"/>
          <w:sz w:val="22"/>
        </w:rPr>
        <w:t xml:space="preserve"> or </w:t>
      </w:r>
      <w:proofErr w:type="spellStart"/>
      <w:r w:rsidRPr="00241C42">
        <w:rPr>
          <w:rFonts w:ascii="Arial" w:hAnsi="Arial"/>
          <w:sz w:val="22"/>
        </w:rPr>
        <w:t>nasionale</w:t>
      </w:r>
      <w:proofErr w:type="spellEnd"/>
      <w:r w:rsidRPr="00241C42">
        <w:rPr>
          <w:rFonts w:ascii="Arial" w:hAnsi="Arial"/>
          <w:sz w:val="22"/>
        </w:rPr>
        <w:t xml:space="preserve"> </w:t>
      </w:r>
      <w:proofErr w:type="spellStart"/>
      <w:r w:rsidRPr="00241C42">
        <w:rPr>
          <w:rFonts w:ascii="Arial" w:hAnsi="Arial"/>
          <w:sz w:val="22"/>
        </w:rPr>
        <w:t>regerings</w:t>
      </w:r>
      <w:proofErr w:type="spellEnd"/>
      <w:r w:rsidRPr="00241C42">
        <w:rPr>
          <w:rFonts w:ascii="Arial" w:hAnsi="Arial"/>
          <w:sz w:val="22"/>
        </w:rPr>
        <w:t xml:space="preserve"> </w:t>
      </w:r>
      <w:proofErr w:type="spellStart"/>
      <w:r w:rsidRPr="00241C42">
        <w:rPr>
          <w:rFonts w:ascii="Arial" w:hAnsi="Arial"/>
          <w:sz w:val="22"/>
        </w:rPr>
        <w:t>departement</w:t>
      </w:r>
      <w:proofErr w:type="spellEnd"/>
      <w:r w:rsidRPr="00241C42">
        <w:rPr>
          <w:rFonts w:ascii="Arial" w:hAnsi="Arial"/>
          <w:sz w:val="22"/>
        </w:rPr>
        <w:t xml:space="preserve"> of </w:t>
      </w:r>
      <w:proofErr w:type="spellStart"/>
      <w:r w:rsidRPr="00241C42">
        <w:rPr>
          <w:rFonts w:ascii="Arial" w:hAnsi="Arial"/>
          <w:sz w:val="22"/>
        </w:rPr>
        <w:t>plaaslike</w:t>
      </w:r>
      <w:proofErr w:type="spellEnd"/>
      <w:r w:rsidRPr="00241C42">
        <w:rPr>
          <w:rFonts w:ascii="Arial" w:hAnsi="Arial"/>
          <w:sz w:val="22"/>
        </w:rPr>
        <w:t xml:space="preserve"> </w:t>
      </w:r>
      <w:proofErr w:type="spellStart"/>
      <w:r w:rsidRPr="00241C42">
        <w:rPr>
          <w:rFonts w:ascii="Arial" w:hAnsi="Arial"/>
          <w:sz w:val="22"/>
        </w:rPr>
        <w:t>owerheid</w:t>
      </w:r>
      <w:proofErr w:type="spellEnd"/>
      <w:r w:rsidRPr="00241C42">
        <w:rPr>
          <w:rFonts w:ascii="Arial" w:hAnsi="Arial"/>
          <w:sz w:val="22"/>
        </w:rPr>
        <w:t>;</w:t>
      </w:r>
    </w:p>
    <w:p w:rsidR="00433959" w:rsidRPr="00241C42" w:rsidRDefault="00433959" w:rsidP="00D6714C">
      <w:pPr>
        <w:numPr>
          <w:ilvl w:val="0"/>
          <w:numId w:val="6"/>
        </w:numPr>
        <w:tabs>
          <w:tab w:val="clear" w:pos="2160"/>
          <w:tab w:val="num" w:pos="1872"/>
        </w:tabs>
        <w:spacing w:after="120" w:line="312" w:lineRule="auto"/>
        <w:ind w:left="1560" w:hanging="709"/>
        <w:jc w:val="both"/>
        <w:rPr>
          <w:rFonts w:ascii="Arial" w:hAnsi="Arial"/>
          <w:sz w:val="22"/>
        </w:rPr>
      </w:pPr>
      <w:proofErr w:type="spellStart"/>
      <w:r w:rsidRPr="00241C42">
        <w:rPr>
          <w:rFonts w:ascii="Arial" w:hAnsi="Arial"/>
          <w:sz w:val="22"/>
        </w:rPr>
        <w:t>Enige</w:t>
      </w:r>
      <w:proofErr w:type="spellEnd"/>
      <w:r w:rsidRPr="00241C42">
        <w:rPr>
          <w:rFonts w:ascii="Arial" w:hAnsi="Arial"/>
          <w:sz w:val="22"/>
        </w:rPr>
        <w:t xml:space="preserve"> </w:t>
      </w:r>
      <w:proofErr w:type="spellStart"/>
      <w:r w:rsidRPr="00241C42">
        <w:rPr>
          <w:rFonts w:ascii="Arial" w:hAnsi="Arial"/>
          <w:sz w:val="22"/>
        </w:rPr>
        <w:t>raad</w:t>
      </w:r>
      <w:proofErr w:type="spellEnd"/>
      <w:r w:rsidRPr="00241C42">
        <w:rPr>
          <w:rFonts w:ascii="Arial" w:hAnsi="Arial"/>
          <w:sz w:val="22"/>
        </w:rPr>
        <w:t xml:space="preserve"> of </w:t>
      </w:r>
      <w:proofErr w:type="spellStart"/>
      <w:r w:rsidRPr="00241C42">
        <w:rPr>
          <w:rFonts w:ascii="Arial" w:hAnsi="Arial"/>
          <w:sz w:val="22"/>
        </w:rPr>
        <w:t>bestuursliggaam</w:t>
      </w:r>
      <w:proofErr w:type="spellEnd"/>
      <w:r w:rsidRPr="00241C42">
        <w:rPr>
          <w:rFonts w:ascii="Arial" w:hAnsi="Arial"/>
          <w:sz w:val="22"/>
        </w:rPr>
        <w:t xml:space="preserve"> </w:t>
      </w:r>
      <w:proofErr w:type="spellStart"/>
      <w:r w:rsidRPr="00241C42">
        <w:rPr>
          <w:rFonts w:ascii="Arial" w:hAnsi="Arial"/>
          <w:sz w:val="22"/>
        </w:rPr>
        <w:t>daargestel</w:t>
      </w:r>
      <w:proofErr w:type="spellEnd"/>
      <w:r w:rsidRPr="00241C42">
        <w:rPr>
          <w:rFonts w:ascii="Arial" w:hAnsi="Arial"/>
          <w:sz w:val="22"/>
        </w:rPr>
        <w:t xml:space="preserve"> in </w:t>
      </w:r>
      <w:proofErr w:type="spellStart"/>
      <w:r w:rsidRPr="00241C42">
        <w:rPr>
          <w:rFonts w:ascii="Arial" w:hAnsi="Arial"/>
          <w:sz w:val="22"/>
        </w:rPr>
        <w:t>terme</w:t>
      </w:r>
      <w:proofErr w:type="spellEnd"/>
      <w:r w:rsidRPr="00241C42">
        <w:rPr>
          <w:rFonts w:ascii="Arial" w:hAnsi="Arial"/>
          <w:sz w:val="22"/>
        </w:rPr>
        <w:t xml:space="preserve"> van </w:t>
      </w:r>
      <w:proofErr w:type="spellStart"/>
      <w:r w:rsidRPr="00241C42">
        <w:rPr>
          <w:rFonts w:ascii="Arial" w:hAnsi="Arial"/>
          <w:sz w:val="22"/>
        </w:rPr>
        <w:t>enige</w:t>
      </w:r>
      <w:proofErr w:type="spellEnd"/>
      <w:r w:rsidRPr="00241C42">
        <w:rPr>
          <w:rFonts w:ascii="Arial" w:hAnsi="Arial"/>
          <w:sz w:val="22"/>
        </w:rPr>
        <w:t xml:space="preserve"> </w:t>
      </w:r>
      <w:proofErr w:type="spellStart"/>
      <w:r w:rsidRPr="00241C42">
        <w:rPr>
          <w:rFonts w:ascii="Arial" w:hAnsi="Arial"/>
          <w:sz w:val="22"/>
        </w:rPr>
        <w:t>wetlike</w:t>
      </w:r>
      <w:proofErr w:type="spellEnd"/>
      <w:r w:rsidRPr="00241C42">
        <w:rPr>
          <w:rFonts w:ascii="Arial" w:hAnsi="Arial"/>
          <w:sz w:val="22"/>
        </w:rPr>
        <w:t xml:space="preserve"> </w:t>
      </w:r>
      <w:proofErr w:type="spellStart"/>
      <w:r w:rsidRPr="00241C42">
        <w:rPr>
          <w:rFonts w:ascii="Arial" w:hAnsi="Arial"/>
          <w:sz w:val="22"/>
        </w:rPr>
        <w:t>raamwerk</w:t>
      </w:r>
      <w:proofErr w:type="spellEnd"/>
      <w:r w:rsidRPr="00241C42">
        <w:rPr>
          <w:rFonts w:ascii="Arial" w:hAnsi="Arial"/>
          <w:sz w:val="22"/>
        </w:rPr>
        <w:t xml:space="preserve"> </w:t>
      </w:r>
      <w:proofErr w:type="spellStart"/>
      <w:r w:rsidRPr="00241C42">
        <w:rPr>
          <w:rFonts w:ascii="Arial" w:hAnsi="Arial"/>
          <w:sz w:val="22"/>
        </w:rPr>
        <w:t>toepaslik</w:t>
      </w:r>
      <w:proofErr w:type="spellEnd"/>
      <w:r w:rsidRPr="00241C42">
        <w:rPr>
          <w:rFonts w:ascii="Arial" w:hAnsi="Arial"/>
          <w:sz w:val="22"/>
        </w:rPr>
        <w:t xml:space="preserve"> op die </w:t>
      </w:r>
      <w:proofErr w:type="spellStart"/>
      <w:r w:rsidRPr="00241C42">
        <w:rPr>
          <w:rFonts w:ascii="Arial" w:hAnsi="Arial"/>
          <w:sz w:val="22"/>
        </w:rPr>
        <w:t>Republiek</w:t>
      </w:r>
      <w:proofErr w:type="spellEnd"/>
      <w:r w:rsidRPr="00241C42">
        <w:rPr>
          <w:rFonts w:ascii="Arial" w:hAnsi="Arial"/>
          <w:sz w:val="22"/>
        </w:rPr>
        <w:t xml:space="preserve"> van </w:t>
      </w:r>
      <w:proofErr w:type="spellStart"/>
      <w:r w:rsidRPr="00241C42">
        <w:rPr>
          <w:rFonts w:ascii="Arial" w:hAnsi="Arial"/>
          <w:sz w:val="22"/>
        </w:rPr>
        <w:t>Suid-Afrika</w:t>
      </w:r>
      <w:proofErr w:type="spellEnd"/>
      <w:r w:rsidRPr="00241C42">
        <w:rPr>
          <w:rFonts w:ascii="Arial" w:hAnsi="Arial"/>
          <w:sz w:val="22"/>
        </w:rPr>
        <w:t>; en</w:t>
      </w:r>
    </w:p>
    <w:p w:rsidR="00433959" w:rsidRPr="00241C42" w:rsidRDefault="00433959" w:rsidP="00D6714C">
      <w:pPr>
        <w:numPr>
          <w:ilvl w:val="0"/>
          <w:numId w:val="6"/>
        </w:numPr>
        <w:tabs>
          <w:tab w:val="clear" w:pos="2160"/>
          <w:tab w:val="num" w:pos="1872"/>
        </w:tabs>
        <w:spacing w:after="120" w:line="312" w:lineRule="auto"/>
        <w:ind w:left="1560" w:hanging="709"/>
        <w:jc w:val="both"/>
        <w:rPr>
          <w:rFonts w:ascii="Arial" w:hAnsi="Arial"/>
          <w:sz w:val="22"/>
        </w:rPr>
      </w:pPr>
      <w:proofErr w:type="spellStart"/>
      <w:r w:rsidRPr="00241C42">
        <w:rPr>
          <w:rFonts w:ascii="Arial" w:hAnsi="Arial"/>
          <w:sz w:val="22"/>
        </w:rPr>
        <w:t>Enige</w:t>
      </w:r>
      <w:proofErr w:type="spellEnd"/>
      <w:r w:rsidRPr="00241C42">
        <w:rPr>
          <w:rFonts w:ascii="Arial" w:hAnsi="Arial"/>
          <w:sz w:val="22"/>
        </w:rPr>
        <w:t xml:space="preserve"> </w:t>
      </w:r>
      <w:proofErr w:type="spellStart"/>
      <w:r w:rsidRPr="00241C42">
        <w:rPr>
          <w:rFonts w:ascii="Arial" w:hAnsi="Arial"/>
          <w:sz w:val="22"/>
        </w:rPr>
        <w:t>ambassade</w:t>
      </w:r>
      <w:proofErr w:type="spellEnd"/>
      <w:r w:rsidRPr="00241C42">
        <w:rPr>
          <w:rFonts w:ascii="Arial" w:hAnsi="Arial"/>
          <w:sz w:val="22"/>
        </w:rPr>
        <w:t xml:space="preserve"> of </w:t>
      </w:r>
      <w:proofErr w:type="spellStart"/>
      <w:r w:rsidRPr="00241C42">
        <w:rPr>
          <w:rFonts w:ascii="Arial" w:hAnsi="Arial"/>
          <w:sz w:val="22"/>
        </w:rPr>
        <w:t>buitelandse</w:t>
      </w:r>
      <w:proofErr w:type="spellEnd"/>
      <w:r w:rsidRPr="00241C42">
        <w:rPr>
          <w:rFonts w:ascii="Arial" w:hAnsi="Arial"/>
          <w:sz w:val="22"/>
        </w:rPr>
        <w:t xml:space="preserve"> </w:t>
      </w:r>
      <w:proofErr w:type="spellStart"/>
      <w:r w:rsidRPr="00241C42">
        <w:rPr>
          <w:rFonts w:ascii="Arial" w:hAnsi="Arial"/>
          <w:sz w:val="22"/>
        </w:rPr>
        <w:t>entiteit</w:t>
      </w:r>
      <w:proofErr w:type="spellEnd"/>
      <w:r w:rsidRPr="00241C42">
        <w:rPr>
          <w:rFonts w:ascii="Arial" w:hAnsi="Arial"/>
          <w:sz w:val="22"/>
        </w:rPr>
        <w:t>.</w:t>
      </w:r>
    </w:p>
    <w:p w:rsidR="00433959" w:rsidRPr="00241C42" w:rsidRDefault="00433959" w:rsidP="006E7C27">
      <w:pPr>
        <w:spacing w:after="120" w:line="312" w:lineRule="auto"/>
        <w:ind w:left="1560" w:hanging="709"/>
        <w:jc w:val="both"/>
        <w:rPr>
          <w:rFonts w:ascii="Arial" w:hAnsi="Arial"/>
          <w:sz w:val="22"/>
        </w:rPr>
      </w:pPr>
    </w:p>
    <w:p w:rsidR="00002EEA" w:rsidRPr="006E7C27" w:rsidRDefault="00433959" w:rsidP="006E7C27">
      <w:pPr>
        <w:spacing w:line="360" w:lineRule="auto"/>
        <w:jc w:val="both"/>
        <w:rPr>
          <w:rFonts w:ascii="Arial" w:hAnsi="Arial"/>
          <w:sz w:val="28"/>
          <w:szCs w:val="28"/>
          <w:lang w:val="de-DE"/>
        </w:rPr>
      </w:pPr>
      <w:r w:rsidRPr="00241C42">
        <w:rPr>
          <w:rFonts w:ascii="Arial" w:hAnsi="Arial"/>
          <w:sz w:val="22"/>
          <w:lang w:val="de-DE"/>
        </w:rPr>
        <w:t>“</w:t>
      </w:r>
      <w:r w:rsidRPr="00241C42">
        <w:rPr>
          <w:rFonts w:ascii="Arial" w:hAnsi="Arial"/>
          <w:b/>
          <w:sz w:val="22"/>
          <w:lang w:val="de-DE"/>
        </w:rPr>
        <w:t>eiendom</w:t>
      </w:r>
      <w:r w:rsidRPr="00241C42">
        <w:rPr>
          <w:rFonts w:ascii="Arial" w:hAnsi="Arial"/>
          <w:sz w:val="22"/>
          <w:lang w:val="de-DE"/>
        </w:rPr>
        <w:t xml:space="preserve">” </w:t>
      </w:r>
      <w:r w:rsidR="00445B2E">
        <w:rPr>
          <w:rFonts w:ascii="Arial" w:hAnsi="Arial"/>
          <w:sz w:val="22"/>
          <w:lang w:val="de-DE"/>
        </w:rPr>
        <w:t>enige gedeelte</w:t>
      </w:r>
      <w:r w:rsidRPr="00241C42">
        <w:rPr>
          <w:rFonts w:ascii="Arial" w:hAnsi="Arial"/>
          <w:sz w:val="22"/>
          <w:lang w:val="de-DE"/>
        </w:rPr>
        <w:t xml:space="preserve"> van grond waarvan die grense vasgestel word binne die jurisduksie van die munisipaliteit;</w:t>
      </w:r>
      <w:r w:rsidR="00964A77" w:rsidRPr="006E7C27">
        <w:rPr>
          <w:rFonts w:ascii="Arial" w:hAnsi="Arial"/>
          <w:b/>
          <w:sz w:val="28"/>
          <w:szCs w:val="28"/>
        </w:rPr>
        <w:br w:type="page"/>
      </w:r>
    </w:p>
    <w:p w:rsidR="00ED7F46" w:rsidRPr="006E7C27" w:rsidRDefault="006E7C27" w:rsidP="00390FCB">
      <w:pPr>
        <w:pStyle w:val="Heading1"/>
        <w:tabs>
          <w:tab w:val="clear" w:pos="360"/>
        </w:tabs>
        <w:ind w:left="709" w:hanging="709"/>
        <w:rPr>
          <w:lang w:val="de-DE"/>
        </w:rPr>
      </w:pPr>
      <w:r w:rsidRPr="006E7C27">
        <w:rPr>
          <w:sz w:val="28"/>
          <w:szCs w:val="28"/>
          <w:lang w:val="de-DE"/>
        </w:rPr>
        <w:lastRenderedPageBreak/>
        <w:t>BEGINSELS</w:t>
      </w:r>
    </w:p>
    <w:p w:rsidR="00ED7F46" w:rsidRPr="00E45B4C" w:rsidRDefault="00ED7F46" w:rsidP="00D6714C">
      <w:pPr>
        <w:pStyle w:val="ListParagraph"/>
        <w:numPr>
          <w:ilvl w:val="1"/>
          <w:numId w:val="9"/>
        </w:numPr>
        <w:tabs>
          <w:tab w:val="left" w:pos="1134"/>
        </w:tabs>
        <w:spacing w:after="240" w:line="288" w:lineRule="auto"/>
        <w:ind w:left="709" w:hanging="709"/>
        <w:contextualSpacing w:val="0"/>
        <w:jc w:val="both"/>
        <w:rPr>
          <w:rFonts w:ascii="Arial" w:hAnsi="Arial"/>
          <w:sz w:val="22"/>
          <w:lang w:val="de-DE"/>
        </w:rPr>
      </w:pPr>
      <w:r w:rsidRPr="00E45B4C">
        <w:rPr>
          <w:rFonts w:ascii="Arial" w:hAnsi="Arial"/>
          <w:sz w:val="22"/>
          <w:lang w:val="de-DE"/>
        </w:rPr>
        <w:t>Die administratiewe integriteit van die munisipaliteit sal teen alle koste behou word, bedoelende dat die demokratiese verkose Raadslede verantwoordelik is vir die aanneming van die beleid, terwyl die Munisipale Bestuurder die beleid moet uitvoer.</w:t>
      </w:r>
    </w:p>
    <w:p w:rsidR="007642B3" w:rsidRPr="00E45B4C" w:rsidRDefault="00ED7F46" w:rsidP="00D6714C">
      <w:pPr>
        <w:pStyle w:val="ListParagraph"/>
        <w:numPr>
          <w:ilvl w:val="1"/>
          <w:numId w:val="9"/>
        </w:numPr>
        <w:tabs>
          <w:tab w:val="left" w:pos="1134"/>
        </w:tabs>
        <w:spacing w:after="240" w:line="288" w:lineRule="auto"/>
        <w:ind w:left="709" w:hanging="709"/>
        <w:contextualSpacing w:val="0"/>
        <w:jc w:val="both"/>
        <w:rPr>
          <w:rFonts w:ascii="Arial" w:hAnsi="Arial"/>
          <w:sz w:val="22"/>
          <w:lang w:val="de-DE"/>
        </w:rPr>
      </w:pPr>
      <w:r w:rsidRPr="00E45B4C">
        <w:rPr>
          <w:rFonts w:ascii="Arial" w:hAnsi="Arial"/>
          <w:sz w:val="22"/>
          <w:lang w:val="de-DE"/>
        </w:rPr>
        <w:t>Alle kli</w:t>
      </w:r>
      <w:r w:rsidRPr="00E45B4C">
        <w:rPr>
          <w:rFonts w:ascii="Arial" w:hAnsi="Arial" w:cs="Arial"/>
          <w:sz w:val="22"/>
          <w:lang w:val="de-DE"/>
        </w:rPr>
        <w:t>ë</w:t>
      </w:r>
      <w:r w:rsidRPr="00E45B4C">
        <w:rPr>
          <w:rFonts w:ascii="Arial" w:hAnsi="Arial"/>
          <w:sz w:val="22"/>
          <w:lang w:val="de-DE"/>
        </w:rPr>
        <w:t>nte moet ‘n amptelike aansoekvorm met die formele versoek aan die munisipaliteit om hulle aan te sluit by diensverskaffingsnetwerke, voltooi.  Veranderinge aan wetgewing, verordeninge en beleide mag van bestaande aansoekers vereis om nuwe aansoekvorms te voltooi.</w:t>
      </w:r>
    </w:p>
    <w:p w:rsidR="007642B3" w:rsidRPr="00E45B4C" w:rsidRDefault="00ED7F46" w:rsidP="00D6714C">
      <w:pPr>
        <w:pStyle w:val="ListParagraph"/>
        <w:numPr>
          <w:ilvl w:val="1"/>
          <w:numId w:val="9"/>
        </w:numPr>
        <w:tabs>
          <w:tab w:val="left" w:pos="1134"/>
        </w:tabs>
        <w:spacing w:after="240" w:line="288" w:lineRule="auto"/>
        <w:ind w:left="709" w:hanging="709"/>
        <w:contextualSpacing w:val="0"/>
        <w:jc w:val="both"/>
        <w:rPr>
          <w:rFonts w:ascii="Arial" w:hAnsi="Arial"/>
          <w:sz w:val="22"/>
          <w:lang w:val="de-DE"/>
        </w:rPr>
      </w:pPr>
      <w:r w:rsidRPr="00E45B4C">
        <w:rPr>
          <w:rFonts w:ascii="Arial" w:hAnsi="Arial"/>
          <w:sz w:val="22"/>
          <w:lang w:val="de-DE"/>
        </w:rPr>
        <w:t>‘n Afskrif van die aansoekvorm, voorwaardes vir dienste en uittreksels uit die Kliëntediens-, kredietbeheer en skuldinvorderings beleid en verordeninge moet aan alle kli</w:t>
      </w:r>
      <w:r w:rsidRPr="00E45B4C">
        <w:rPr>
          <w:rFonts w:ascii="Arial" w:hAnsi="Arial" w:cs="Arial"/>
          <w:sz w:val="22"/>
          <w:lang w:val="de-DE"/>
        </w:rPr>
        <w:t>ë</w:t>
      </w:r>
      <w:r w:rsidRPr="00E45B4C">
        <w:rPr>
          <w:rFonts w:ascii="Arial" w:hAnsi="Arial"/>
          <w:sz w:val="22"/>
          <w:lang w:val="de-DE"/>
        </w:rPr>
        <w:t>nte teen die voorgeskrewe fooie verskaf word op versoek.</w:t>
      </w:r>
    </w:p>
    <w:p w:rsidR="007642B3" w:rsidRPr="00E45B4C" w:rsidRDefault="00ED7F46" w:rsidP="00D6714C">
      <w:pPr>
        <w:pStyle w:val="ListParagraph"/>
        <w:numPr>
          <w:ilvl w:val="1"/>
          <w:numId w:val="9"/>
        </w:numPr>
        <w:tabs>
          <w:tab w:val="left" w:pos="1134"/>
        </w:tabs>
        <w:spacing w:after="240" w:line="288" w:lineRule="auto"/>
        <w:ind w:left="709" w:hanging="709"/>
        <w:contextualSpacing w:val="0"/>
        <w:jc w:val="both"/>
        <w:rPr>
          <w:rFonts w:ascii="Arial" w:hAnsi="Arial"/>
          <w:sz w:val="22"/>
          <w:lang w:val="de-DE"/>
        </w:rPr>
      </w:pPr>
      <w:r w:rsidRPr="00E45B4C">
        <w:rPr>
          <w:rFonts w:ascii="Arial" w:hAnsi="Arial"/>
          <w:sz w:val="22"/>
          <w:lang w:val="de-DE"/>
        </w:rPr>
        <w:t>Fakturering moet akkuraat, betyds en verstaanbaar wees.</w:t>
      </w:r>
    </w:p>
    <w:p w:rsidR="007642B3" w:rsidRPr="00E45B4C" w:rsidRDefault="00ED7F46" w:rsidP="00D6714C">
      <w:pPr>
        <w:pStyle w:val="ListParagraph"/>
        <w:numPr>
          <w:ilvl w:val="1"/>
          <w:numId w:val="9"/>
        </w:numPr>
        <w:tabs>
          <w:tab w:val="left" w:pos="1134"/>
        </w:tabs>
        <w:spacing w:after="240" w:line="288" w:lineRule="auto"/>
        <w:ind w:left="709" w:hanging="709"/>
        <w:contextualSpacing w:val="0"/>
        <w:jc w:val="both"/>
        <w:rPr>
          <w:rFonts w:ascii="Arial" w:hAnsi="Arial"/>
          <w:sz w:val="22"/>
          <w:lang w:val="de-DE"/>
        </w:rPr>
      </w:pPr>
      <w:r w:rsidRPr="00E45B4C">
        <w:rPr>
          <w:rFonts w:ascii="Arial" w:hAnsi="Arial"/>
          <w:sz w:val="22"/>
          <w:lang w:val="de-DE"/>
        </w:rPr>
        <w:t>Die kli</w:t>
      </w:r>
      <w:r w:rsidRPr="00E45B4C">
        <w:rPr>
          <w:rFonts w:ascii="Arial" w:hAnsi="Arial" w:cs="Arial"/>
          <w:sz w:val="22"/>
          <w:lang w:val="de-DE"/>
        </w:rPr>
        <w:t>ë</w:t>
      </w:r>
      <w:r w:rsidRPr="00E45B4C">
        <w:rPr>
          <w:rFonts w:ascii="Arial" w:hAnsi="Arial"/>
          <w:sz w:val="22"/>
          <w:lang w:val="de-DE"/>
        </w:rPr>
        <w:t>nt is geregtig op</w:t>
      </w:r>
      <w:r w:rsidR="007642B3" w:rsidRPr="00E45B4C">
        <w:rPr>
          <w:rFonts w:ascii="Arial" w:hAnsi="Arial"/>
          <w:sz w:val="22"/>
          <w:lang w:val="de-DE"/>
        </w:rPr>
        <w:t xml:space="preserve"> r</w:t>
      </w:r>
      <w:proofErr w:type="spellStart"/>
      <w:r w:rsidRPr="00E45B4C">
        <w:rPr>
          <w:rFonts w:ascii="Arial" w:hAnsi="Arial"/>
          <w:sz w:val="22"/>
        </w:rPr>
        <w:t>edelike</w:t>
      </w:r>
      <w:proofErr w:type="spellEnd"/>
      <w:r w:rsidRPr="00E45B4C">
        <w:rPr>
          <w:rFonts w:ascii="Arial" w:hAnsi="Arial"/>
          <w:sz w:val="22"/>
        </w:rPr>
        <w:t xml:space="preserve"> </w:t>
      </w:r>
      <w:proofErr w:type="spellStart"/>
      <w:r w:rsidRPr="00E45B4C">
        <w:rPr>
          <w:rFonts w:ascii="Arial" w:hAnsi="Arial"/>
          <w:sz w:val="22"/>
        </w:rPr>
        <w:t>toegang</w:t>
      </w:r>
      <w:proofErr w:type="spellEnd"/>
      <w:r w:rsidRPr="00E45B4C">
        <w:rPr>
          <w:rFonts w:ascii="Arial" w:hAnsi="Arial"/>
          <w:sz w:val="22"/>
        </w:rPr>
        <w:t xml:space="preserve"> tot </w:t>
      </w:r>
      <w:proofErr w:type="spellStart"/>
      <w:r w:rsidRPr="00E45B4C">
        <w:rPr>
          <w:rFonts w:ascii="Arial" w:hAnsi="Arial"/>
          <w:sz w:val="22"/>
        </w:rPr>
        <w:t>betaalpunte</w:t>
      </w:r>
      <w:proofErr w:type="spellEnd"/>
      <w:r w:rsidR="007642B3" w:rsidRPr="00E45B4C">
        <w:rPr>
          <w:rFonts w:ascii="Arial" w:hAnsi="Arial"/>
          <w:sz w:val="22"/>
        </w:rPr>
        <w:t xml:space="preserve"> en </w:t>
      </w:r>
      <w:r w:rsidRPr="00E45B4C">
        <w:rPr>
          <w:rFonts w:ascii="Arial" w:hAnsi="Arial"/>
          <w:sz w:val="22"/>
          <w:lang w:val="de-DE"/>
        </w:rPr>
        <w:t xml:space="preserve">‘n verskeidenheid </w:t>
      </w:r>
      <w:r w:rsidR="007642B3" w:rsidRPr="00E45B4C">
        <w:rPr>
          <w:rFonts w:ascii="Arial" w:hAnsi="Arial"/>
          <w:sz w:val="22"/>
          <w:lang w:val="de-DE"/>
        </w:rPr>
        <w:t xml:space="preserve">van betroubare betaalmetodes; </w:t>
      </w:r>
    </w:p>
    <w:p w:rsidR="007642B3" w:rsidRPr="00E45B4C" w:rsidRDefault="007642B3" w:rsidP="00D6714C">
      <w:pPr>
        <w:pStyle w:val="ListParagraph"/>
        <w:numPr>
          <w:ilvl w:val="1"/>
          <w:numId w:val="9"/>
        </w:numPr>
        <w:tabs>
          <w:tab w:val="left" w:pos="1134"/>
        </w:tabs>
        <w:spacing w:after="240" w:line="288" w:lineRule="auto"/>
        <w:ind w:left="709" w:hanging="709"/>
        <w:contextualSpacing w:val="0"/>
        <w:jc w:val="both"/>
        <w:rPr>
          <w:rFonts w:ascii="Arial" w:hAnsi="Arial"/>
          <w:sz w:val="22"/>
          <w:lang w:val="de-DE"/>
        </w:rPr>
      </w:pPr>
      <w:r w:rsidRPr="00E45B4C">
        <w:rPr>
          <w:rFonts w:ascii="Arial" w:hAnsi="Arial"/>
          <w:sz w:val="22"/>
          <w:lang w:val="de-DE"/>
        </w:rPr>
        <w:t>Die kli</w:t>
      </w:r>
      <w:r w:rsidRPr="00E45B4C">
        <w:rPr>
          <w:rFonts w:ascii="Arial" w:hAnsi="Arial" w:cs="Arial"/>
          <w:sz w:val="22"/>
          <w:lang w:val="de-DE"/>
        </w:rPr>
        <w:t>ë</w:t>
      </w:r>
      <w:r w:rsidRPr="00E45B4C">
        <w:rPr>
          <w:rFonts w:ascii="Arial" w:hAnsi="Arial"/>
          <w:sz w:val="22"/>
          <w:lang w:val="de-DE"/>
        </w:rPr>
        <w:t xml:space="preserve">nt is geregtig op </w:t>
      </w:r>
      <w:r w:rsidR="00ED7F46" w:rsidRPr="00E45B4C">
        <w:rPr>
          <w:rFonts w:ascii="Arial" w:hAnsi="Arial"/>
          <w:sz w:val="22"/>
          <w:lang w:val="de-DE"/>
        </w:rPr>
        <w:t>‘n doeltreffende, effektiewe en redelike opvolging van appélle en behoort geen benadeling te verkry gedurende die prosessering van sodanige appélle nie.</w:t>
      </w:r>
    </w:p>
    <w:p w:rsidR="007642B3" w:rsidRPr="00E45B4C" w:rsidRDefault="00ED7F46" w:rsidP="00D6714C">
      <w:pPr>
        <w:pStyle w:val="ListParagraph"/>
        <w:numPr>
          <w:ilvl w:val="1"/>
          <w:numId w:val="9"/>
        </w:numPr>
        <w:tabs>
          <w:tab w:val="left" w:pos="1134"/>
        </w:tabs>
        <w:spacing w:after="240" w:line="288" w:lineRule="auto"/>
        <w:ind w:left="709" w:hanging="709"/>
        <w:contextualSpacing w:val="0"/>
        <w:jc w:val="both"/>
        <w:rPr>
          <w:rFonts w:ascii="Arial" w:hAnsi="Arial"/>
          <w:sz w:val="22"/>
          <w:lang w:val="de-DE"/>
        </w:rPr>
      </w:pPr>
      <w:r w:rsidRPr="00E45B4C">
        <w:rPr>
          <w:rFonts w:ascii="Arial" w:hAnsi="Arial"/>
          <w:sz w:val="22"/>
          <w:lang w:val="de-DE"/>
        </w:rPr>
        <w:t>Toepassing van betaling moet betyds, konsekwent en effektief wees.</w:t>
      </w:r>
    </w:p>
    <w:p w:rsidR="007642B3" w:rsidRPr="00E45B4C" w:rsidRDefault="00ED7F46" w:rsidP="00D6714C">
      <w:pPr>
        <w:pStyle w:val="ListParagraph"/>
        <w:numPr>
          <w:ilvl w:val="1"/>
          <w:numId w:val="9"/>
        </w:numPr>
        <w:tabs>
          <w:tab w:val="left" w:pos="1134"/>
        </w:tabs>
        <w:spacing w:after="240" w:line="288" w:lineRule="auto"/>
        <w:ind w:left="709" w:hanging="709"/>
        <w:contextualSpacing w:val="0"/>
        <w:jc w:val="both"/>
        <w:rPr>
          <w:rFonts w:ascii="Arial" w:hAnsi="Arial"/>
          <w:sz w:val="22"/>
          <w:lang w:val="de-DE"/>
        </w:rPr>
      </w:pPr>
      <w:r w:rsidRPr="00E45B4C">
        <w:rPr>
          <w:rFonts w:ascii="Arial" w:hAnsi="Arial"/>
          <w:sz w:val="22"/>
          <w:lang w:val="de-DE"/>
        </w:rPr>
        <w:t>Ongemagtigde verbruik, onwettige aansluiting, die peutering met of diefstal van meters, diensvoorsiening toerusting en die verdelingsnetwerk en enige bedrieglike aktiwiteit in verband met die voorsiening van munisipale dienste sal lei tot staking van dienste, boetes, verlies van regte en kriminele vervolging.</w:t>
      </w:r>
    </w:p>
    <w:p w:rsidR="007642B3" w:rsidRPr="00E45B4C" w:rsidRDefault="00177DDB" w:rsidP="00D6714C">
      <w:pPr>
        <w:pStyle w:val="ListParagraph"/>
        <w:numPr>
          <w:ilvl w:val="1"/>
          <w:numId w:val="9"/>
        </w:numPr>
        <w:tabs>
          <w:tab w:val="left" w:pos="1134"/>
        </w:tabs>
        <w:spacing w:after="240" w:line="288" w:lineRule="auto"/>
        <w:ind w:left="709" w:hanging="709"/>
        <w:contextualSpacing w:val="0"/>
        <w:jc w:val="both"/>
        <w:rPr>
          <w:rFonts w:ascii="Arial" w:hAnsi="Arial"/>
          <w:sz w:val="22"/>
          <w:lang w:val="de-DE"/>
        </w:rPr>
      </w:pPr>
      <w:proofErr w:type="spellStart"/>
      <w:r w:rsidRPr="00177DDB">
        <w:rPr>
          <w:rFonts w:ascii="Arial" w:hAnsi="Arial"/>
          <w:sz w:val="22"/>
        </w:rPr>
        <w:t>Aansporings</w:t>
      </w:r>
      <w:proofErr w:type="spellEnd"/>
      <w:r w:rsidRPr="00177DDB">
        <w:rPr>
          <w:rFonts w:ascii="Arial" w:hAnsi="Arial"/>
          <w:sz w:val="22"/>
        </w:rPr>
        <w:t xml:space="preserve"> en </w:t>
      </w:r>
      <w:proofErr w:type="spellStart"/>
      <w:r w:rsidRPr="00177DDB">
        <w:rPr>
          <w:rFonts w:ascii="Arial" w:hAnsi="Arial"/>
          <w:sz w:val="22"/>
        </w:rPr>
        <w:t>ontmoedigings</w:t>
      </w:r>
      <w:proofErr w:type="spellEnd"/>
      <w:r w:rsidRPr="00177DDB">
        <w:rPr>
          <w:rFonts w:ascii="Arial" w:hAnsi="Arial"/>
          <w:sz w:val="22"/>
        </w:rPr>
        <w:t xml:space="preserve"> </w:t>
      </w:r>
      <w:proofErr w:type="spellStart"/>
      <w:r w:rsidR="00ED7F46" w:rsidRPr="00E45B4C">
        <w:rPr>
          <w:rFonts w:ascii="Arial" w:hAnsi="Arial"/>
          <w:sz w:val="22"/>
        </w:rPr>
        <w:t>mag</w:t>
      </w:r>
      <w:proofErr w:type="spellEnd"/>
      <w:r w:rsidR="00ED7F46" w:rsidRPr="00E45B4C">
        <w:rPr>
          <w:rFonts w:ascii="Arial" w:hAnsi="Arial"/>
          <w:sz w:val="22"/>
        </w:rPr>
        <w:t xml:space="preserve"> </w:t>
      </w:r>
      <w:proofErr w:type="spellStart"/>
      <w:r w:rsidR="00ED7F46" w:rsidRPr="00E45B4C">
        <w:rPr>
          <w:rFonts w:ascii="Arial" w:hAnsi="Arial"/>
          <w:sz w:val="22"/>
        </w:rPr>
        <w:t>gebruik</w:t>
      </w:r>
      <w:proofErr w:type="spellEnd"/>
      <w:r w:rsidR="00ED7F46" w:rsidRPr="00E45B4C">
        <w:rPr>
          <w:rFonts w:ascii="Arial" w:hAnsi="Arial"/>
          <w:sz w:val="22"/>
        </w:rPr>
        <w:t xml:space="preserve"> word in </w:t>
      </w:r>
      <w:proofErr w:type="spellStart"/>
      <w:r w:rsidR="00ED7F46" w:rsidRPr="00E45B4C">
        <w:rPr>
          <w:rFonts w:ascii="Arial" w:hAnsi="Arial"/>
          <w:sz w:val="22"/>
        </w:rPr>
        <w:t>invorderingsprosedures</w:t>
      </w:r>
      <w:proofErr w:type="spellEnd"/>
      <w:r w:rsidR="00ED7F46" w:rsidRPr="00E45B4C">
        <w:rPr>
          <w:rFonts w:ascii="Arial" w:hAnsi="Arial"/>
          <w:sz w:val="22"/>
        </w:rPr>
        <w:t>.</w:t>
      </w:r>
    </w:p>
    <w:p w:rsidR="007642B3" w:rsidRPr="00E45B4C" w:rsidRDefault="00ED7F46" w:rsidP="00D6714C">
      <w:pPr>
        <w:pStyle w:val="ListParagraph"/>
        <w:numPr>
          <w:ilvl w:val="1"/>
          <w:numId w:val="9"/>
        </w:numPr>
        <w:tabs>
          <w:tab w:val="left" w:pos="1134"/>
        </w:tabs>
        <w:spacing w:after="240" w:line="288" w:lineRule="auto"/>
        <w:ind w:left="709" w:hanging="709"/>
        <w:contextualSpacing w:val="0"/>
        <w:jc w:val="both"/>
        <w:rPr>
          <w:rFonts w:ascii="Arial" w:hAnsi="Arial"/>
          <w:sz w:val="22"/>
          <w:lang w:val="de-DE"/>
        </w:rPr>
      </w:pPr>
      <w:r w:rsidRPr="00E45B4C">
        <w:rPr>
          <w:rFonts w:ascii="Arial" w:hAnsi="Arial"/>
          <w:sz w:val="22"/>
          <w:lang w:val="de-DE"/>
        </w:rPr>
        <w:t>Die invorderingsproses moet koste-effektief wees.</w:t>
      </w:r>
    </w:p>
    <w:p w:rsidR="007642B3" w:rsidRPr="00E45B4C" w:rsidRDefault="00ED7F46" w:rsidP="00D6714C">
      <w:pPr>
        <w:pStyle w:val="ListParagraph"/>
        <w:numPr>
          <w:ilvl w:val="1"/>
          <w:numId w:val="9"/>
        </w:numPr>
        <w:tabs>
          <w:tab w:val="left" w:pos="1134"/>
        </w:tabs>
        <w:spacing w:after="240" w:line="288" w:lineRule="auto"/>
        <w:ind w:left="709" w:hanging="709"/>
        <w:contextualSpacing w:val="0"/>
        <w:jc w:val="both"/>
        <w:rPr>
          <w:rFonts w:ascii="Arial" w:hAnsi="Arial"/>
          <w:sz w:val="22"/>
          <w:lang w:val="de-DE"/>
        </w:rPr>
      </w:pPr>
      <w:r w:rsidRPr="00E45B4C">
        <w:rPr>
          <w:rFonts w:ascii="Arial" w:hAnsi="Arial"/>
          <w:sz w:val="22"/>
          <w:lang w:val="de-DE"/>
        </w:rPr>
        <w:t xml:space="preserve">Die Uitvoerende Burgemeester moet gereeld en effektief aan die Raad verslag lewer rakende die </w:t>
      </w:r>
      <w:r w:rsidR="00FB029F">
        <w:rPr>
          <w:rFonts w:ascii="Arial" w:hAnsi="Arial"/>
          <w:sz w:val="22"/>
          <w:lang w:val="de-DE"/>
        </w:rPr>
        <w:t>K</w:t>
      </w:r>
      <w:r w:rsidRPr="00E45B4C">
        <w:rPr>
          <w:rFonts w:ascii="Arial" w:hAnsi="Arial"/>
          <w:sz w:val="22"/>
          <w:lang w:val="de-DE"/>
        </w:rPr>
        <w:t>liëntediens-, kredietbeheer- en skuldinvordering resultate.</w:t>
      </w:r>
    </w:p>
    <w:p w:rsidR="007642B3" w:rsidRPr="00E45B4C" w:rsidRDefault="00177DDB" w:rsidP="00D6714C">
      <w:pPr>
        <w:pStyle w:val="ListParagraph"/>
        <w:numPr>
          <w:ilvl w:val="1"/>
          <w:numId w:val="9"/>
        </w:numPr>
        <w:tabs>
          <w:tab w:val="left" w:pos="1134"/>
        </w:tabs>
        <w:spacing w:after="240" w:line="288" w:lineRule="auto"/>
        <w:ind w:left="709" w:hanging="709"/>
        <w:contextualSpacing w:val="0"/>
        <w:jc w:val="both"/>
        <w:rPr>
          <w:rFonts w:ascii="Arial" w:hAnsi="Arial"/>
          <w:sz w:val="22"/>
          <w:lang w:val="de-DE"/>
        </w:rPr>
      </w:pPr>
      <w:r w:rsidRPr="00177DDB">
        <w:rPr>
          <w:rFonts w:ascii="Arial" w:hAnsi="Arial"/>
          <w:sz w:val="22"/>
          <w:lang w:val="de-DE"/>
        </w:rPr>
        <w:t>Teikens</w:t>
      </w:r>
      <w:r w:rsidR="00ED7F46" w:rsidRPr="00E45B4C">
        <w:rPr>
          <w:rFonts w:ascii="Arial" w:hAnsi="Arial"/>
          <w:sz w:val="22"/>
          <w:lang w:val="de-DE"/>
        </w:rPr>
        <w:t xml:space="preserve"> vir prestasie in b</w:t>
      </w:r>
      <w:r>
        <w:rPr>
          <w:rFonts w:ascii="Arial" w:hAnsi="Arial"/>
          <w:sz w:val="22"/>
          <w:lang w:val="de-DE"/>
        </w:rPr>
        <w:t>eide kliëntediens</w:t>
      </w:r>
      <w:r w:rsidR="00ED7F46" w:rsidRPr="00E45B4C">
        <w:rPr>
          <w:rFonts w:ascii="Arial" w:hAnsi="Arial"/>
          <w:sz w:val="22"/>
          <w:lang w:val="de-DE"/>
        </w:rPr>
        <w:t xml:space="preserve"> en skuldinvordering sal vasgestel en nagevolg word en maatre</w:t>
      </w:r>
      <w:r w:rsidR="00ED7F46" w:rsidRPr="00E45B4C">
        <w:rPr>
          <w:rFonts w:ascii="Arial" w:hAnsi="Arial" w:cs="Arial"/>
          <w:sz w:val="22"/>
          <w:lang w:val="de-DE"/>
        </w:rPr>
        <w:t>ë</w:t>
      </w:r>
      <w:r w:rsidR="00ED7F46" w:rsidRPr="00E45B4C">
        <w:rPr>
          <w:rFonts w:ascii="Arial" w:hAnsi="Arial"/>
          <w:sz w:val="22"/>
          <w:lang w:val="de-DE"/>
        </w:rPr>
        <w:t>ls vir nie-prestasie sal ge</w:t>
      </w:r>
      <w:r w:rsidR="00ED7F46" w:rsidRPr="00E45B4C">
        <w:rPr>
          <w:rFonts w:ascii="Arial" w:hAnsi="Arial" w:cs="Arial"/>
          <w:sz w:val="22"/>
          <w:lang w:val="de-DE"/>
        </w:rPr>
        <w:t>ï</w:t>
      </w:r>
      <w:r w:rsidR="00ED7F46" w:rsidRPr="00E45B4C">
        <w:rPr>
          <w:rFonts w:ascii="Arial" w:hAnsi="Arial"/>
          <w:sz w:val="22"/>
          <w:lang w:val="de-DE"/>
        </w:rPr>
        <w:t>mplementeer word.</w:t>
      </w:r>
    </w:p>
    <w:p w:rsidR="00ED7F46" w:rsidRPr="00177DDB" w:rsidRDefault="00ED7F46" w:rsidP="00D6714C">
      <w:pPr>
        <w:pStyle w:val="ListParagraph"/>
        <w:numPr>
          <w:ilvl w:val="1"/>
          <w:numId w:val="9"/>
        </w:numPr>
        <w:tabs>
          <w:tab w:val="left" w:pos="1134"/>
        </w:tabs>
        <w:spacing w:after="240" w:line="288" w:lineRule="auto"/>
        <w:ind w:left="709" w:hanging="709"/>
        <w:contextualSpacing w:val="0"/>
        <w:jc w:val="both"/>
        <w:rPr>
          <w:rFonts w:ascii="Arial" w:hAnsi="Arial"/>
          <w:sz w:val="22"/>
          <w:lang w:val="de-DE"/>
        </w:rPr>
      </w:pPr>
      <w:r w:rsidRPr="00E45B4C">
        <w:rPr>
          <w:rFonts w:ascii="Arial" w:hAnsi="Arial"/>
          <w:sz w:val="22"/>
          <w:lang w:val="de-DE"/>
        </w:rPr>
        <w:t xml:space="preserve">Waar prakties moontlik, sal </w:t>
      </w:r>
      <w:r w:rsidR="00D10AEA">
        <w:rPr>
          <w:rFonts w:ascii="Arial" w:hAnsi="Arial"/>
          <w:sz w:val="22"/>
          <w:lang w:val="de-DE"/>
        </w:rPr>
        <w:t>k</w:t>
      </w:r>
      <w:r w:rsidRPr="00E45B4C">
        <w:rPr>
          <w:rFonts w:ascii="Arial" w:hAnsi="Arial"/>
          <w:sz w:val="22"/>
          <w:lang w:val="de-DE"/>
        </w:rPr>
        <w:t xml:space="preserve">liëntediens, kredietbeheer en skuldinvordering onafhanklik </w:t>
      </w:r>
      <w:r w:rsidR="00FB029F">
        <w:rPr>
          <w:rFonts w:ascii="Arial" w:hAnsi="Arial"/>
          <w:sz w:val="22"/>
          <w:lang w:val="de-DE"/>
        </w:rPr>
        <w:t>hanteer word</w:t>
      </w:r>
      <w:r w:rsidRPr="00177DDB">
        <w:rPr>
          <w:rFonts w:ascii="Arial" w:hAnsi="Arial"/>
          <w:sz w:val="22"/>
          <w:lang w:val="de-DE"/>
        </w:rPr>
        <w:t>.</w:t>
      </w:r>
    </w:p>
    <w:p w:rsidR="00ED7F46" w:rsidRPr="00E45B4C" w:rsidRDefault="00ED7F46" w:rsidP="003D2081">
      <w:pPr>
        <w:spacing w:after="240" w:line="288" w:lineRule="auto"/>
        <w:jc w:val="both"/>
        <w:rPr>
          <w:rFonts w:ascii="Arial" w:hAnsi="Arial"/>
          <w:b/>
          <w:i/>
          <w:sz w:val="22"/>
          <w:lang w:val="de-DE"/>
        </w:rPr>
      </w:pPr>
    </w:p>
    <w:p w:rsidR="00ED7F46" w:rsidRDefault="00ED7F46" w:rsidP="00ED7F46">
      <w:pPr>
        <w:jc w:val="both"/>
        <w:rPr>
          <w:rFonts w:ascii="Arial" w:hAnsi="Arial"/>
          <w:b/>
          <w:i/>
          <w:lang w:val="de-DE"/>
        </w:rPr>
      </w:pPr>
    </w:p>
    <w:p w:rsidR="00ED7F46" w:rsidRDefault="00ED7F46" w:rsidP="00ED7F46">
      <w:pPr>
        <w:jc w:val="both"/>
        <w:rPr>
          <w:rFonts w:ascii="Arial" w:hAnsi="Arial"/>
          <w:b/>
          <w:i/>
          <w:lang w:val="de-DE"/>
        </w:rPr>
      </w:pPr>
    </w:p>
    <w:p w:rsidR="00ED7F46" w:rsidRPr="00287227" w:rsidRDefault="00ED7F46" w:rsidP="00ED7F46">
      <w:pPr>
        <w:jc w:val="both"/>
        <w:rPr>
          <w:rFonts w:ascii="Arial" w:hAnsi="Arial"/>
          <w:b/>
          <w:i/>
          <w:lang w:val="de-DE"/>
        </w:rPr>
      </w:pPr>
    </w:p>
    <w:p w:rsidR="00ED7F46" w:rsidRPr="00726035" w:rsidRDefault="00D10AEA" w:rsidP="0087590B">
      <w:pPr>
        <w:pStyle w:val="Heading1"/>
        <w:tabs>
          <w:tab w:val="clear" w:pos="360"/>
          <w:tab w:val="num" w:pos="709"/>
        </w:tabs>
        <w:spacing w:before="0"/>
        <w:ind w:left="357" w:hanging="357"/>
        <w:rPr>
          <w:sz w:val="28"/>
          <w:lang w:val="de-DE"/>
        </w:rPr>
      </w:pPr>
      <w:r>
        <w:rPr>
          <w:sz w:val="28"/>
          <w:lang w:val="de-DE"/>
        </w:rPr>
        <w:lastRenderedPageBreak/>
        <w:t xml:space="preserve"> </w:t>
      </w:r>
      <w:r>
        <w:rPr>
          <w:sz w:val="28"/>
          <w:lang w:val="de-DE"/>
        </w:rPr>
        <w:tab/>
      </w:r>
      <w:r w:rsidR="00ED7F46" w:rsidRPr="00726035">
        <w:rPr>
          <w:sz w:val="28"/>
          <w:lang w:val="de-DE"/>
        </w:rPr>
        <w:t xml:space="preserve">PLIGTE EN FUNKSIES </w:t>
      </w:r>
    </w:p>
    <w:p w:rsidR="00ED7F46" w:rsidRPr="00726035" w:rsidRDefault="00ED7F46" w:rsidP="004E6CAA">
      <w:pPr>
        <w:pStyle w:val="Heading1"/>
        <w:numPr>
          <w:ilvl w:val="0"/>
          <w:numId w:val="0"/>
        </w:numPr>
        <w:spacing w:before="0" w:line="288" w:lineRule="auto"/>
        <w:ind w:left="709"/>
        <w:jc w:val="both"/>
        <w:rPr>
          <w:sz w:val="22"/>
          <w:lang w:val="de-DE"/>
        </w:rPr>
      </w:pPr>
      <w:r w:rsidRPr="00726035">
        <w:rPr>
          <w:sz w:val="22"/>
          <w:lang w:val="de-DE"/>
        </w:rPr>
        <w:t xml:space="preserve">Die volgende pligte en funksies word toegewys aan die ondervermelde rolspelers rakende bestuur, beheer en implementering van </w:t>
      </w:r>
      <w:r w:rsidR="00D10AEA">
        <w:rPr>
          <w:sz w:val="22"/>
          <w:lang w:val="de-DE"/>
        </w:rPr>
        <w:t>k</w:t>
      </w:r>
      <w:r w:rsidRPr="00726035">
        <w:rPr>
          <w:sz w:val="22"/>
          <w:lang w:val="de-DE"/>
        </w:rPr>
        <w:t xml:space="preserve">liëntediens, kredietbeheer en skuldinvordering.    </w:t>
      </w:r>
    </w:p>
    <w:p w:rsidR="00ED7F46" w:rsidRPr="00726035" w:rsidRDefault="00ED7F46" w:rsidP="00726035">
      <w:pPr>
        <w:ind w:left="426"/>
        <w:rPr>
          <w:sz w:val="22"/>
          <w:lang w:val="de-DE"/>
        </w:rPr>
      </w:pPr>
    </w:p>
    <w:p w:rsidR="00ED7F46" w:rsidRPr="00D10AEA" w:rsidRDefault="00ED7F46" w:rsidP="00D6714C">
      <w:pPr>
        <w:pStyle w:val="Heading1"/>
        <w:numPr>
          <w:ilvl w:val="0"/>
          <w:numId w:val="10"/>
        </w:numPr>
        <w:spacing w:before="0" w:after="0"/>
        <w:ind w:left="709" w:hanging="709"/>
        <w:jc w:val="both"/>
        <w:rPr>
          <w:i/>
        </w:rPr>
      </w:pPr>
      <w:proofErr w:type="spellStart"/>
      <w:r w:rsidRPr="00D10AEA">
        <w:rPr>
          <w:i/>
        </w:rPr>
        <w:t>Pligte</w:t>
      </w:r>
      <w:proofErr w:type="spellEnd"/>
      <w:r w:rsidRPr="00D10AEA">
        <w:rPr>
          <w:i/>
        </w:rPr>
        <w:t xml:space="preserve"> en </w:t>
      </w:r>
      <w:proofErr w:type="spellStart"/>
      <w:r w:rsidRPr="00D10AEA">
        <w:rPr>
          <w:i/>
        </w:rPr>
        <w:t>Funksies</w:t>
      </w:r>
      <w:proofErr w:type="spellEnd"/>
      <w:r w:rsidRPr="00D10AEA">
        <w:rPr>
          <w:i/>
        </w:rPr>
        <w:t xml:space="preserve"> van </w:t>
      </w:r>
      <w:proofErr w:type="spellStart"/>
      <w:r w:rsidRPr="00D10AEA">
        <w:rPr>
          <w:i/>
        </w:rPr>
        <w:t>Raad</w:t>
      </w:r>
      <w:proofErr w:type="spellEnd"/>
    </w:p>
    <w:p w:rsidR="00ED7F46" w:rsidRPr="00287227" w:rsidRDefault="00ED7F46" w:rsidP="00ED7F46"/>
    <w:p w:rsidR="00ED7F46" w:rsidRPr="00071259" w:rsidRDefault="00ED7F46" w:rsidP="00D6714C">
      <w:pPr>
        <w:numPr>
          <w:ilvl w:val="0"/>
          <w:numId w:val="8"/>
        </w:numPr>
        <w:tabs>
          <w:tab w:val="clear" w:pos="720"/>
          <w:tab w:val="num" w:pos="851"/>
          <w:tab w:val="num" w:pos="1276"/>
        </w:tabs>
        <w:spacing w:after="200" w:line="288" w:lineRule="auto"/>
        <w:ind w:left="1276" w:hanging="567"/>
        <w:jc w:val="both"/>
        <w:rPr>
          <w:rFonts w:ascii="Arial" w:hAnsi="Arial"/>
          <w:sz w:val="22"/>
          <w:lang w:val="de-DE"/>
        </w:rPr>
      </w:pPr>
      <w:r w:rsidRPr="00071259">
        <w:rPr>
          <w:rFonts w:ascii="Arial" w:hAnsi="Arial"/>
          <w:sz w:val="22"/>
          <w:lang w:val="de-DE"/>
        </w:rPr>
        <w:t>Om ‘n begroting in lyn met die behoeftes van gemeenskappe, belastingbetalers en inwoners goed te keur.</w:t>
      </w:r>
    </w:p>
    <w:p w:rsidR="00ED7F46" w:rsidRPr="00071259" w:rsidRDefault="00ED7F46" w:rsidP="00D6714C">
      <w:pPr>
        <w:numPr>
          <w:ilvl w:val="0"/>
          <w:numId w:val="8"/>
        </w:numPr>
        <w:tabs>
          <w:tab w:val="clear" w:pos="720"/>
          <w:tab w:val="num" w:pos="851"/>
          <w:tab w:val="num" w:pos="1276"/>
        </w:tabs>
        <w:spacing w:after="200" w:line="288" w:lineRule="auto"/>
        <w:ind w:left="1276" w:hanging="567"/>
        <w:jc w:val="both"/>
        <w:rPr>
          <w:rFonts w:ascii="Arial" w:hAnsi="Arial"/>
          <w:sz w:val="22"/>
          <w:lang w:val="de-DE"/>
        </w:rPr>
      </w:pPr>
      <w:r w:rsidRPr="00071259">
        <w:rPr>
          <w:rFonts w:ascii="Arial" w:hAnsi="Arial"/>
          <w:sz w:val="22"/>
          <w:lang w:val="de-DE"/>
        </w:rPr>
        <w:t xml:space="preserve">Om </w:t>
      </w:r>
      <w:r w:rsidR="00C44467">
        <w:rPr>
          <w:rFonts w:ascii="Arial" w:hAnsi="Arial"/>
          <w:sz w:val="22"/>
          <w:lang w:val="de-DE"/>
        </w:rPr>
        <w:t>eiendoms</w:t>
      </w:r>
      <w:r w:rsidRPr="00C44467">
        <w:rPr>
          <w:rFonts w:ascii="Arial" w:hAnsi="Arial"/>
          <w:sz w:val="22"/>
          <w:lang w:val="de-DE"/>
        </w:rPr>
        <w:t>belasting</w:t>
      </w:r>
      <w:r w:rsidR="00C44467">
        <w:rPr>
          <w:rFonts w:ascii="Arial" w:hAnsi="Arial"/>
          <w:sz w:val="22"/>
          <w:lang w:val="de-DE"/>
        </w:rPr>
        <w:t>, sowel as</w:t>
      </w:r>
      <w:r w:rsidR="00B124B2">
        <w:rPr>
          <w:rFonts w:ascii="Arial" w:hAnsi="Arial"/>
          <w:sz w:val="22"/>
          <w:lang w:val="de-DE"/>
        </w:rPr>
        <w:t xml:space="preserve"> </w:t>
      </w:r>
      <w:r w:rsidR="00C44467">
        <w:rPr>
          <w:rFonts w:ascii="Arial" w:hAnsi="Arial"/>
          <w:sz w:val="22"/>
          <w:lang w:val="de-DE"/>
        </w:rPr>
        <w:t xml:space="preserve">dienste </w:t>
      </w:r>
      <w:r w:rsidR="00B124B2">
        <w:rPr>
          <w:rFonts w:ascii="Arial" w:hAnsi="Arial"/>
          <w:sz w:val="22"/>
          <w:lang w:val="de-DE"/>
        </w:rPr>
        <w:t>heffings,</w:t>
      </w:r>
      <w:r w:rsidRPr="00071259">
        <w:rPr>
          <w:rFonts w:ascii="Arial" w:hAnsi="Arial"/>
          <w:sz w:val="22"/>
          <w:lang w:val="de-DE"/>
        </w:rPr>
        <w:t xml:space="preserve"> fooie </w:t>
      </w:r>
      <w:r w:rsidR="00C44467">
        <w:rPr>
          <w:rFonts w:ascii="Arial" w:hAnsi="Arial"/>
          <w:sz w:val="22"/>
          <w:lang w:val="de-DE"/>
        </w:rPr>
        <w:t xml:space="preserve">en boetes </w:t>
      </w:r>
      <w:r w:rsidRPr="00071259">
        <w:rPr>
          <w:rFonts w:ascii="Arial" w:hAnsi="Arial"/>
          <w:sz w:val="22"/>
          <w:lang w:val="de-DE"/>
        </w:rPr>
        <w:t>vas te stel om die begroting te finansier.</w:t>
      </w:r>
    </w:p>
    <w:p w:rsidR="00ED7F46" w:rsidRPr="00071259" w:rsidRDefault="00ED7F46" w:rsidP="00D6714C">
      <w:pPr>
        <w:numPr>
          <w:ilvl w:val="0"/>
          <w:numId w:val="8"/>
        </w:numPr>
        <w:tabs>
          <w:tab w:val="clear" w:pos="720"/>
          <w:tab w:val="num" w:pos="851"/>
          <w:tab w:val="num" w:pos="1276"/>
        </w:tabs>
        <w:spacing w:after="200" w:line="288" w:lineRule="auto"/>
        <w:ind w:left="1276" w:hanging="567"/>
        <w:jc w:val="both"/>
        <w:rPr>
          <w:rFonts w:ascii="Arial" w:hAnsi="Arial"/>
          <w:sz w:val="22"/>
          <w:lang w:val="de-DE"/>
        </w:rPr>
      </w:pPr>
      <w:r w:rsidRPr="00071259">
        <w:rPr>
          <w:rFonts w:ascii="Arial" w:hAnsi="Arial"/>
          <w:sz w:val="22"/>
          <w:lang w:val="de-DE"/>
        </w:rPr>
        <w:t xml:space="preserve">Om genoegsame fondse beskikbaar te stel en </w:t>
      </w:r>
      <w:r w:rsidR="00C44467">
        <w:rPr>
          <w:rFonts w:ascii="Arial" w:hAnsi="Arial"/>
          <w:sz w:val="22"/>
          <w:lang w:val="de-DE"/>
        </w:rPr>
        <w:t xml:space="preserve">te </w:t>
      </w:r>
      <w:r w:rsidRPr="00071259">
        <w:rPr>
          <w:rFonts w:ascii="Arial" w:hAnsi="Arial"/>
          <w:sz w:val="22"/>
          <w:lang w:val="de-DE"/>
        </w:rPr>
        <w:t>voorsien om toegang tot basiese dienste vir die armes te verskaf.</w:t>
      </w:r>
    </w:p>
    <w:p w:rsidR="00ED7F46" w:rsidRPr="00071259" w:rsidRDefault="00ED7F46" w:rsidP="00D6714C">
      <w:pPr>
        <w:numPr>
          <w:ilvl w:val="0"/>
          <w:numId w:val="8"/>
        </w:numPr>
        <w:tabs>
          <w:tab w:val="clear" w:pos="720"/>
          <w:tab w:val="num" w:pos="851"/>
          <w:tab w:val="num" w:pos="1276"/>
        </w:tabs>
        <w:spacing w:after="200" w:line="288" w:lineRule="auto"/>
        <w:ind w:left="1276" w:hanging="567"/>
        <w:jc w:val="both"/>
        <w:rPr>
          <w:rFonts w:ascii="Arial" w:hAnsi="Arial"/>
          <w:sz w:val="22"/>
          <w:lang w:val="de-DE"/>
        </w:rPr>
      </w:pPr>
      <w:r w:rsidRPr="00071259">
        <w:rPr>
          <w:rFonts w:ascii="Arial" w:hAnsi="Arial"/>
          <w:sz w:val="22"/>
          <w:lang w:val="de-DE"/>
        </w:rPr>
        <w:t>Om voorsiening te maak vir slegte skuld in lyn met die betalingsrekord van die gemeenskap, belastingbetalers en inwoners, soos gereflekteer in die finansi</w:t>
      </w:r>
      <w:r w:rsidRPr="00071259">
        <w:rPr>
          <w:rFonts w:ascii="Arial" w:hAnsi="Arial" w:cs="Arial"/>
          <w:sz w:val="22"/>
          <w:lang w:val="de-DE"/>
        </w:rPr>
        <w:t>ë</w:t>
      </w:r>
      <w:r w:rsidRPr="00071259">
        <w:rPr>
          <w:rFonts w:ascii="Arial" w:hAnsi="Arial"/>
          <w:sz w:val="22"/>
          <w:lang w:val="de-DE"/>
        </w:rPr>
        <w:t>le state van die munisipaliteit.</w:t>
      </w:r>
    </w:p>
    <w:p w:rsidR="00ED7F46" w:rsidRPr="00071259" w:rsidRDefault="00ED7F46" w:rsidP="00D6714C">
      <w:pPr>
        <w:numPr>
          <w:ilvl w:val="0"/>
          <w:numId w:val="8"/>
        </w:numPr>
        <w:tabs>
          <w:tab w:val="clear" w:pos="720"/>
          <w:tab w:val="num" w:pos="851"/>
          <w:tab w:val="num" w:pos="1276"/>
        </w:tabs>
        <w:spacing w:after="200" w:line="288" w:lineRule="auto"/>
        <w:ind w:left="1276" w:hanging="567"/>
        <w:jc w:val="both"/>
        <w:rPr>
          <w:rFonts w:ascii="Arial" w:hAnsi="Arial"/>
          <w:sz w:val="22"/>
          <w:lang w:val="de-DE"/>
        </w:rPr>
      </w:pPr>
      <w:r w:rsidRPr="00071259">
        <w:rPr>
          <w:rFonts w:ascii="Arial" w:hAnsi="Arial"/>
          <w:sz w:val="22"/>
          <w:lang w:val="de-DE"/>
        </w:rPr>
        <w:t xml:space="preserve">Om verbeteringsteikens te stel vir </w:t>
      </w:r>
      <w:r w:rsidR="00C44467">
        <w:rPr>
          <w:rFonts w:ascii="Arial" w:hAnsi="Arial"/>
          <w:sz w:val="22"/>
          <w:lang w:val="de-DE"/>
        </w:rPr>
        <w:t>k</w:t>
      </w:r>
      <w:r w:rsidRPr="00071259">
        <w:rPr>
          <w:rFonts w:ascii="Arial" w:hAnsi="Arial"/>
          <w:sz w:val="22"/>
          <w:lang w:val="de-DE"/>
        </w:rPr>
        <w:t>liëntediens, kredietbeheer en skuldinvordering in lyn met aanvaarbare standaarde en die vermo</w:t>
      </w:r>
      <w:r w:rsidRPr="00071259">
        <w:rPr>
          <w:rFonts w:ascii="Arial" w:hAnsi="Arial" w:cs="Arial"/>
          <w:sz w:val="22"/>
          <w:lang w:val="de-DE"/>
        </w:rPr>
        <w:t>ë</w:t>
      </w:r>
      <w:r w:rsidRPr="00071259">
        <w:rPr>
          <w:rFonts w:ascii="Arial" w:hAnsi="Arial"/>
          <w:sz w:val="22"/>
          <w:lang w:val="de-DE"/>
        </w:rPr>
        <w:t xml:space="preserve"> van die plaaslike owerheid.</w:t>
      </w:r>
    </w:p>
    <w:p w:rsidR="00ED7F46" w:rsidRPr="00071259" w:rsidRDefault="00ED7F46" w:rsidP="00D6714C">
      <w:pPr>
        <w:numPr>
          <w:ilvl w:val="0"/>
          <w:numId w:val="8"/>
        </w:numPr>
        <w:tabs>
          <w:tab w:val="clear" w:pos="720"/>
          <w:tab w:val="num" w:pos="851"/>
          <w:tab w:val="num" w:pos="1276"/>
        </w:tabs>
        <w:spacing w:after="200" w:line="288" w:lineRule="auto"/>
        <w:ind w:left="1276" w:hanging="567"/>
        <w:jc w:val="both"/>
        <w:rPr>
          <w:rFonts w:ascii="Arial" w:hAnsi="Arial"/>
          <w:sz w:val="22"/>
          <w:lang w:val="de-DE"/>
        </w:rPr>
      </w:pPr>
      <w:r w:rsidRPr="00071259">
        <w:rPr>
          <w:rFonts w:ascii="Arial" w:hAnsi="Arial"/>
          <w:sz w:val="22"/>
          <w:lang w:val="de-DE"/>
        </w:rPr>
        <w:t xml:space="preserve">Om ‘n verslagleweringsraamwerk vir </w:t>
      </w:r>
      <w:r w:rsidR="00C44467">
        <w:rPr>
          <w:rFonts w:ascii="Arial" w:hAnsi="Arial"/>
          <w:sz w:val="22"/>
          <w:lang w:val="de-DE"/>
        </w:rPr>
        <w:t>k</w:t>
      </w:r>
      <w:r w:rsidRPr="00071259">
        <w:rPr>
          <w:rFonts w:ascii="Arial" w:hAnsi="Arial"/>
          <w:sz w:val="22"/>
          <w:lang w:val="de-DE"/>
        </w:rPr>
        <w:t>liëntediens, kredietbeheer en skuldinvordering goed te keur.</w:t>
      </w:r>
    </w:p>
    <w:p w:rsidR="00ED7F46" w:rsidRPr="00071259" w:rsidRDefault="00ED7F46" w:rsidP="00D6714C">
      <w:pPr>
        <w:numPr>
          <w:ilvl w:val="0"/>
          <w:numId w:val="8"/>
        </w:numPr>
        <w:tabs>
          <w:tab w:val="clear" w:pos="720"/>
          <w:tab w:val="num" w:pos="851"/>
          <w:tab w:val="num" w:pos="1276"/>
        </w:tabs>
        <w:spacing w:after="200" w:line="288" w:lineRule="auto"/>
        <w:ind w:left="1276" w:hanging="567"/>
        <w:jc w:val="both"/>
        <w:rPr>
          <w:rFonts w:ascii="Arial" w:hAnsi="Arial"/>
          <w:sz w:val="22"/>
          <w:lang w:val="de-DE"/>
        </w:rPr>
      </w:pPr>
      <w:r w:rsidRPr="00071259">
        <w:rPr>
          <w:rFonts w:ascii="Arial" w:hAnsi="Arial"/>
          <w:sz w:val="22"/>
          <w:lang w:val="de-DE"/>
        </w:rPr>
        <w:t>Om ‘n verordening om uitvoering aan die beleid te gee te oorweeg en goed te keur.</w:t>
      </w:r>
    </w:p>
    <w:p w:rsidR="00ED7F46" w:rsidRPr="00071259" w:rsidRDefault="00ED7F46" w:rsidP="00D6714C">
      <w:pPr>
        <w:numPr>
          <w:ilvl w:val="0"/>
          <w:numId w:val="8"/>
        </w:numPr>
        <w:tabs>
          <w:tab w:val="clear" w:pos="720"/>
          <w:tab w:val="num" w:pos="851"/>
          <w:tab w:val="num" w:pos="1276"/>
        </w:tabs>
        <w:spacing w:after="200" w:line="288" w:lineRule="auto"/>
        <w:ind w:left="1276" w:hanging="567"/>
        <w:jc w:val="both"/>
        <w:rPr>
          <w:rFonts w:ascii="Arial" w:hAnsi="Arial"/>
          <w:sz w:val="22"/>
          <w:lang w:val="de-DE"/>
        </w:rPr>
      </w:pPr>
      <w:r w:rsidRPr="00071259">
        <w:rPr>
          <w:rFonts w:ascii="Arial" w:hAnsi="Arial"/>
          <w:sz w:val="22"/>
          <w:lang w:val="de-DE"/>
        </w:rPr>
        <w:t xml:space="preserve">Om ‘n toesighoudende komitee daar te stel om die prestasie van die Munisipale Bestuurder rakende </w:t>
      </w:r>
      <w:r w:rsidR="00C44467">
        <w:rPr>
          <w:rFonts w:ascii="Arial" w:hAnsi="Arial"/>
          <w:sz w:val="22"/>
          <w:lang w:val="de-DE"/>
        </w:rPr>
        <w:t>k</w:t>
      </w:r>
      <w:r w:rsidRPr="00071259">
        <w:rPr>
          <w:rFonts w:ascii="Arial" w:hAnsi="Arial"/>
          <w:sz w:val="22"/>
          <w:lang w:val="de-DE"/>
        </w:rPr>
        <w:t>liëntediens, kredietbeheer en skuldinvordering te monitor.</w:t>
      </w:r>
    </w:p>
    <w:p w:rsidR="00ED7F46" w:rsidRPr="00071259" w:rsidRDefault="00C44467" w:rsidP="00D6714C">
      <w:pPr>
        <w:numPr>
          <w:ilvl w:val="0"/>
          <w:numId w:val="8"/>
        </w:numPr>
        <w:tabs>
          <w:tab w:val="clear" w:pos="720"/>
          <w:tab w:val="num" w:pos="851"/>
        </w:tabs>
        <w:spacing w:after="200" w:line="288" w:lineRule="auto"/>
        <w:ind w:left="1276" w:hanging="567"/>
        <w:jc w:val="both"/>
        <w:rPr>
          <w:rFonts w:ascii="Arial" w:hAnsi="Arial"/>
          <w:sz w:val="22"/>
          <w:lang w:val="de-DE"/>
        </w:rPr>
      </w:pPr>
      <w:r>
        <w:rPr>
          <w:rFonts w:ascii="Arial" w:hAnsi="Arial"/>
          <w:sz w:val="22"/>
          <w:lang w:val="de-DE"/>
        </w:rPr>
        <w:t>Om die begroting</w:t>
      </w:r>
      <w:r w:rsidR="00ED7F46" w:rsidRPr="00071259">
        <w:rPr>
          <w:rFonts w:ascii="Arial" w:hAnsi="Arial"/>
          <w:sz w:val="22"/>
          <w:lang w:val="de-DE"/>
        </w:rPr>
        <w:t xml:space="preserve"> te hersien</w:t>
      </w:r>
      <w:r w:rsidRPr="00C44467">
        <w:rPr>
          <w:rFonts w:ascii="Arial" w:hAnsi="Arial"/>
          <w:sz w:val="22"/>
          <w:lang w:val="de-DE"/>
        </w:rPr>
        <w:t xml:space="preserve"> </w:t>
      </w:r>
      <w:r>
        <w:rPr>
          <w:rFonts w:ascii="Arial" w:hAnsi="Arial"/>
          <w:sz w:val="22"/>
          <w:lang w:val="de-DE"/>
        </w:rPr>
        <w:t>indien</w:t>
      </w:r>
      <w:r w:rsidRPr="00071259">
        <w:rPr>
          <w:rFonts w:ascii="Arial" w:hAnsi="Arial"/>
          <w:sz w:val="22"/>
          <w:lang w:val="de-DE"/>
        </w:rPr>
        <w:t xml:space="preserve"> die teikens vir </w:t>
      </w:r>
      <w:r>
        <w:rPr>
          <w:rFonts w:ascii="Arial" w:hAnsi="Arial"/>
          <w:sz w:val="22"/>
          <w:lang w:val="de-DE"/>
        </w:rPr>
        <w:t>k</w:t>
      </w:r>
      <w:r w:rsidRPr="00071259">
        <w:rPr>
          <w:rFonts w:ascii="Arial" w:hAnsi="Arial"/>
          <w:sz w:val="22"/>
          <w:lang w:val="de-DE"/>
        </w:rPr>
        <w:t>liëntediens, kredietbeheer en skuldinvordering nie bereik word nie</w:t>
      </w:r>
      <w:r w:rsidR="00ED7F46" w:rsidRPr="00071259">
        <w:rPr>
          <w:rFonts w:ascii="Arial" w:hAnsi="Arial"/>
          <w:sz w:val="22"/>
          <w:lang w:val="de-DE"/>
        </w:rPr>
        <w:t>.</w:t>
      </w:r>
    </w:p>
    <w:p w:rsidR="00ED7F46" w:rsidRPr="00071259" w:rsidRDefault="00ED7F46" w:rsidP="00D6714C">
      <w:pPr>
        <w:numPr>
          <w:ilvl w:val="0"/>
          <w:numId w:val="8"/>
        </w:numPr>
        <w:tabs>
          <w:tab w:val="clear" w:pos="720"/>
          <w:tab w:val="num" w:pos="851"/>
        </w:tabs>
        <w:spacing w:after="200" w:line="288" w:lineRule="auto"/>
        <w:ind w:left="1276" w:hanging="567"/>
        <w:jc w:val="both"/>
        <w:rPr>
          <w:rFonts w:ascii="Arial" w:hAnsi="Arial"/>
          <w:sz w:val="22"/>
          <w:lang w:val="de-DE"/>
        </w:rPr>
      </w:pPr>
      <w:r w:rsidRPr="00071259">
        <w:rPr>
          <w:rFonts w:ascii="Arial" w:hAnsi="Arial"/>
          <w:sz w:val="22"/>
          <w:lang w:val="de-DE"/>
        </w:rPr>
        <w:t>Om dissiplin</w:t>
      </w:r>
      <w:r w:rsidRPr="00071259">
        <w:rPr>
          <w:rFonts w:ascii="Arial" w:hAnsi="Arial" w:cs="Arial"/>
          <w:sz w:val="22"/>
          <w:lang w:val="de-DE"/>
        </w:rPr>
        <w:t>ê</w:t>
      </w:r>
      <w:r w:rsidRPr="00071259">
        <w:rPr>
          <w:rFonts w:ascii="Arial" w:hAnsi="Arial"/>
          <w:sz w:val="22"/>
          <w:lang w:val="de-DE"/>
        </w:rPr>
        <w:t xml:space="preserve">re en/of wetlike aksie te neem teen </w:t>
      </w:r>
      <w:r w:rsidR="00C44467">
        <w:rPr>
          <w:rFonts w:ascii="Arial" w:hAnsi="Arial"/>
          <w:sz w:val="22"/>
          <w:lang w:val="de-DE"/>
        </w:rPr>
        <w:t>r</w:t>
      </w:r>
      <w:r w:rsidRPr="00071259">
        <w:rPr>
          <w:rFonts w:ascii="Arial" w:hAnsi="Arial"/>
          <w:sz w:val="22"/>
          <w:lang w:val="de-DE"/>
        </w:rPr>
        <w:t>aadslede, amptenare en agente wat nie die beleid en verordeninge uitvoer nie</w:t>
      </w:r>
      <w:r w:rsidR="00C44467">
        <w:rPr>
          <w:rFonts w:ascii="Arial" w:hAnsi="Arial"/>
          <w:sz w:val="22"/>
          <w:lang w:val="de-DE"/>
        </w:rPr>
        <w:t>,</w:t>
      </w:r>
      <w:r w:rsidRPr="00071259">
        <w:rPr>
          <w:rFonts w:ascii="Arial" w:hAnsi="Arial"/>
          <w:sz w:val="22"/>
          <w:lang w:val="de-DE"/>
        </w:rPr>
        <w:t xml:space="preserve"> of wat onbehoorlik in terme daarvan optree.</w:t>
      </w:r>
    </w:p>
    <w:p w:rsidR="009238BD" w:rsidRDefault="00ED7F46" w:rsidP="00D6714C">
      <w:pPr>
        <w:numPr>
          <w:ilvl w:val="0"/>
          <w:numId w:val="8"/>
        </w:numPr>
        <w:tabs>
          <w:tab w:val="clear" w:pos="720"/>
          <w:tab w:val="num" w:pos="851"/>
          <w:tab w:val="num" w:pos="1276"/>
        </w:tabs>
        <w:spacing w:after="200" w:line="288" w:lineRule="auto"/>
        <w:ind w:left="1276" w:hanging="567"/>
        <w:jc w:val="both"/>
        <w:rPr>
          <w:rFonts w:ascii="Arial" w:hAnsi="Arial"/>
          <w:sz w:val="22"/>
          <w:lang w:val="de-DE"/>
        </w:rPr>
      </w:pPr>
      <w:r w:rsidRPr="00071259">
        <w:rPr>
          <w:rFonts w:ascii="Arial" w:hAnsi="Arial"/>
          <w:sz w:val="22"/>
          <w:lang w:val="de-DE"/>
        </w:rPr>
        <w:t>Om die vereiste delegasie om kliëntediens, kredietbeheer en skuldinvordering te monitor en uit te voer, aan onderskeidelik die Uitvoerende Burgemeester, Munisipale Bestuurder en Diensverskaffer te delegeer.</w:t>
      </w:r>
    </w:p>
    <w:p w:rsidR="009238BD" w:rsidRDefault="00ED7F46" w:rsidP="00D6714C">
      <w:pPr>
        <w:numPr>
          <w:ilvl w:val="0"/>
          <w:numId w:val="8"/>
        </w:numPr>
        <w:tabs>
          <w:tab w:val="clear" w:pos="720"/>
          <w:tab w:val="num" w:pos="851"/>
          <w:tab w:val="num" w:pos="1276"/>
        </w:tabs>
        <w:spacing w:after="200" w:line="288" w:lineRule="auto"/>
        <w:ind w:left="1276" w:hanging="567"/>
        <w:jc w:val="both"/>
        <w:rPr>
          <w:rFonts w:ascii="Arial" w:hAnsi="Arial"/>
          <w:sz w:val="22"/>
          <w:lang w:val="de-DE"/>
        </w:rPr>
      </w:pPr>
      <w:r w:rsidRPr="009238BD">
        <w:rPr>
          <w:rFonts w:ascii="Arial" w:hAnsi="Arial"/>
          <w:sz w:val="22"/>
          <w:lang w:val="de-DE"/>
        </w:rPr>
        <w:t>Om voldoende kapasiteit in die Departement: Finansi</w:t>
      </w:r>
      <w:r w:rsidRPr="009238BD">
        <w:rPr>
          <w:rFonts w:ascii="Arial" w:hAnsi="Arial" w:cs="Arial"/>
          <w:sz w:val="22"/>
          <w:lang w:val="de-DE"/>
        </w:rPr>
        <w:t>ë</w:t>
      </w:r>
      <w:r w:rsidRPr="009238BD">
        <w:rPr>
          <w:rFonts w:ascii="Arial" w:hAnsi="Arial"/>
          <w:sz w:val="22"/>
          <w:lang w:val="de-DE"/>
        </w:rPr>
        <w:t>le  Dienste te voorsien om kliëntediens, kredietbeheer en skuldinvordering te voorsien of alternatiewelik diensverskaffers of skuldinvorderinsagente, aan te stel.</w:t>
      </w:r>
    </w:p>
    <w:p w:rsidR="009238BD" w:rsidRDefault="009238BD" w:rsidP="00D6714C">
      <w:pPr>
        <w:numPr>
          <w:ilvl w:val="0"/>
          <w:numId w:val="8"/>
        </w:numPr>
        <w:tabs>
          <w:tab w:val="clear" w:pos="720"/>
          <w:tab w:val="num" w:pos="851"/>
          <w:tab w:val="num" w:pos="1276"/>
        </w:tabs>
        <w:spacing w:after="200" w:line="288" w:lineRule="auto"/>
        <w:ind w:left="1276" w:hanging="567"/>
        <w:jc w:val="both"/>
        <w:rPr>
          <w:rFonts w:ascii="Arial" w:hAnsi="Arial"/>
          <w:sz w:val="22"/>
          <w:lang w:val="de-DE"/>
        </w:rPr>
      </w:pPr>
      <w:r>
        <w:rPr>
          <w:rFonts w:ascii="Arial" w:hAnsi="Arial"/>
          <w:sz w:val="22"/>
          <w:lang w:val="de-DE"/>
        </w:rPr>
        <w:t>Om die Munisipale Bestuurder by te staan met die uitvoering van sy/haar pligte, indien en wanneer benodig.</w:t>
      </w:r>
    </w:p>
    <w:p w:rsidR="0038657A" w:rsidRPr="009238BD" w:rsidRDefault="00ED7F46" w:rsidP="00D6714C">
      <w:pPr>
        <w:numPr>
          <w:ilvl w:val="0"/>
          <w:numId w:val="8"/>
        </w:numPr>
        <w:tabs>
          <w:tab w:val="clear" w:pos="720"/>
          <w:tab w:val="num" w:pos="851"/>
          <w:tab w:val="num" w:pos="1276"/>
        </w:tabs>
        <w:spacing w:after="200" w:line="288" w:lineRule="auto"/>
        <w:ind w:left="1276" w:hanging="567"/>
        <w:jc w:val="both"/>
        <w:rPr>
          <w:rFonts w:ascii="Arial" w:hAnsi="Arial"/>
          <w:sz w:val="22"/>
          <w:lang w:val="de-DE"/>
        </w:rPr>
      </w:pPr>
      <w:r w:rsidRPr="009238BD">
        <w:rPr>
          <w:rFonts w:ascii="Arial" w:hAnsi="Arial"/>
          <w:sz w:val="22"/>
          <w:lang w:val="de-DE"/>
        </w:rPr>
        <w:t>Om fondse vir die opleiding van personeel</w:t>
      </w:r>
      <w:r w:rsidR="009238BD" w:rsidRPr="009238BD">
        <w:rPr>
          <w:rFonts w:ascii="Arial" w:hAnsi="Arial"/>
          <w:sz w:val="22"/>
          <w:lang w:val="de-DE"/>
        </w:rPr>
        <w:t xml:space="preserve"> te voorsien.</w:t>
      </w:r>
    </w:p>
    <w:p w:rsidR="000802D5" w:rsidRPr="00742E01" w:rsidRDefault="000802D5" w:rsidP="000802D5">
      <w:pPr>
        <w:pStyle w:val="Heading2"/>
        <w:numPr>
          <w:ilvl w:val="1"/>
          <w:numId w:val="1"/>
        </w:numPr>
        <w:tabs>
          <w:tab w:val="clear" w:pos="705"/>
          <w:tab w:val="left" w:pos="709"/>
        </w:tabs>
        <w:rPr>
          <w:lang w:val="de-DE"/>
        </w:rPr>
      </w:pPr>
      <w:r w:rsidRPr="00742E01">
        <w:rPr>
          <w:lang w:val="de-DE"/>
        </w:rPr>
        <w:lastRenderedPageBreak/>
        <w:t>Pligte en Funksies van die Uitvoerende Burgemeester</w:t>
      </w:r>
    </w:p>
    <w:p w:rsidR="000802D5" w:rsidRPr="004F6333" w:rsidRDefault="000802D5" w:rsidP="000802D5">
      <w:pPr>
        <w:pStyle w:val="Heading2"/>
        <w:tabs>
          <w:tab w:val="left" w:pos="252"/>
        </w:tabs>
        <w:spacing w:before="0"/>
        <w:rPr>
          <w:b w:val="0"/>
          <w:i w:val="0"/>
          <w:sz w:val="10"/>
          <w:lang w:val="de-DE"/>
        </w:rPr>
      </w:pPr>
    </w:p>
    <w:p w:rsidR="000802D5" w:rsidRDefault="008E2712" w:rsidP="00D6714C">
      <w:pPr>
        <w:pStyle w:val="Heading2"/>
        <w:numPr>
          <w:ilvl w:val="0"/>
          <w:numId w:val="11"/>
        </w:numPr>
        <w:tabs>
          <w:tab w:val="clear" w:pos="720"/>
          <w:tab w:val="left" w:pos="252"/>
          <w:tab w:val="left" w:pos="567"/>
          <w:tab w:val="num" w:pos="1418"/>
        </w:tabs>
        <w:spacing w:before="0" w:after="160" w:line="288" w:lineRule="auto"/>
        <w:ind w:left="1418" w:hanging="709"/>
        <w:rPr>
          <w:b w:val="0"/>
          <w:i w:val="0"/>
          <w:sz w:val="22"/>
          <w:lang w:val="de-DE"/>
        </w:rPr>
      </w:pPr>
      <w:r w:rsidRPr="000802D5">
        <w:rPr>
          <w:b w:val="0"/>
          <w:i w:val="0"/>
          <w:sz w:val="22"/>
          <w:lang w:val="de-DE"/>
        </w:rPr>
        <w:t>Om te verseker dat die begroting,</w:t>
      </w:r>
      <w:r w:rsidR="0087059A" w:rsidRPr="000802D5">
        <w:rPr>
          <w:b w:val="0"/>
          <w:i w:val="0"/>
          <w:sz w:val="22"/>
          <w:lang w:val="de-DE"/>
        </w:rPr>
        <w:t xml:space="preserve"> kontantvloei en teikens vir kliëntediens, kredietbeheer en skuldinvordering bereik word. </w:t>
      </w:r>
    </w:p>
    <w:p w:rsidR="000802D5" w:rsidRPr="000802D5" w:rsidRDefault="0087059A" w:rsidP="00D6714C">
      <w:pPr>
        <w:pStyle w:val="Heading2"/>
        <w:numPr>
          <w:ilvl w:val="0"/>
          <w:numId w:val="11"/>
        </w:numPr>
        <w:tabs>
          <w:tab w:val="clear" w:pos="720"/>
          <w:tab w:val="left" w:pos="252"/>
          <w:tab w:val="left" w:pos="567"/>
          <w:tab w:val="num" w:pos="1418"/>
        </w:tabs>
        <w:spacing w:before="0" w:after="160" w:line="288" w:lineRule="auto"/>
        <w:ind w:left="1418" w:hanging="709"/>
        <w:rPr>
          <w:b w:val="0"/>
          <w:i w:val="0"/>
          <w:sz w:val="22"/>
          <w:lang w:val="de-DE"/>
        </w:rPr>
      </w:pPr>
      <w:r w:rsidRPr="000802D5">
        <w:rPr>
          <w:b w:val="0"/>
          <w:i w:val="0"/>
          <w:sz w:val="22"/>
          <w:lang w:val="de-DE"/>
        </w:rPr>
        <w:t>Om die prestasie van die Munisipale Bestuurder in die implementering van die beleid en verordeninge te monitor.</w:t>
      </w:r>
    </w:p>
    <w:p w:rsidR="000802D5" w:rsidRPr="000802D5" w:rsidRDefault="0087059A" w:rsidP="00D6714C">
      <w:pPr>
        <w:pStyle w:val="Heading2"/>
        <w:numPr>
          <w:ilvl w:val="0"/>
          <w:numId w:val="11"/>
        </w:numPr>
        <w:tabs>
          <w:tab w:val="clear" w:pos="720"/>
          <w:tab w:val="left" w:pos="252"/>
          <w:tab w:val="left" w:pos="567"/>
          <w:tab w:val="num" w:pos="1418"/>
        </w:tabs>
        <w:spacing w:before="0" w:after="160" w:line="288" w:lineRule="auto"/>
        <w:ind w:left="1418" w:hanging="709"/>
        <w:rPr>
          <w:b w:val="0"/>
          <w:i w:val="0"/>
          <w:sz w:val="22"/>
          <w:lang w:val="de-DE"/>
        </w:rPr>
      </w:pPr>
      <w:r w:rsidRPr="000802D5">
        <w:rPr>
          <w:b w:val="0"/>
          <w:i w:val="0"/>
          <w:sz w:val="22"/>
          <w:lang w:val="de-DE"/>
        </w:rPr>
        <w:t>Om die beleid en verordeninge te hersien en te evalueër ten einde die doeltreffendheid van kli</w:t>
      </w:r>
      <w:r w:rsidRPr="000802D5">
        <w:rPr>
          <w:rFonts w:cs="Arial"/>
          <w:b w:val="0"/>
          <w:i w:val="0"/>
          <w:sz w:val="22"/>
          <w:lang w:val="de-DE"/>
        </w:rPr>
        <w:t>ë</w:t>
      </w:r>
      <w:r w:rsidRPr="000802D5">
        <w:rPr>
          <w:b w:val="0"/>
          <w:i w:val="0"/>
          <w:sz w:val="22"/>
          <w:lang w:val="de-DE"/>
        </w:rPr>
        <w:t>ntediens, kredietbeheer en skuldinvorderingsprosedures, meganismes en prosesse te verbeter.</w:t>
      </w:r>
    </w:p>
    <w:p w:rsidR="00B23EB6" w:rsidRDefault="0087059A" w:rsidP="00D6714C">
      <w:pPr>
        <w:pStyle w:val="Heading2"/>
        <w:numPr>
          <w:ilvl w:val="0"/>
          <w:numId w:val="11"/>
        </w:numPr>
        <w:tabs>
          <w:tab w:val="clear" w:pos="720"/>
          <w:tab w:val="left" w:pos="252"/>
          <w:tab w:val="left" w:pos="567"/>
          <w:tab w:val="num" w:pos="1418"/>
        </w:tabs>
        <w:spacing w:before="0" w:after="160" w:line="288" w:lineRule="auto"/>
        <w:ind w:left="1418" w:hanging="709"/>
        <w:rPr>
          <w:b w:val="0"/>
          <w:i w:val="0"/>
          <w:sz w:val="22"/>
          <w:lang w:val="de-DE"/>
        </w:rPr>
      </w:pPr>
      <w:r w:rsidRPr="000802D5">
        <w:rPr>
          <w:b w:val="0"/>
          <w:i w:val="0"/>
          <w:sz w:val="22"/>
          <w:lang w:val="de-DE"/>
        </w:rPr>
        <w:t>Om aan die Raad verslag te lewer.</w:t>
      </w:r>
    </w:p>
    <w:p w:rsidR="0087059A" w:rsidRPr="004F6333" w:rsidRDefault="0087059A" w:rsidP="00B23EB6">
      <w:pPr>
        <w:pStyle w:val="Heading2"/>
        <w:tabs>
          <w:tab w:val="left" w:pos="252"/>
          <w:tab w:val="left" w:pos="567"/>
          <w:tab w:val="num" w:pos="1418"/>
        </w:tabs>
        <w:spacing w:before="0" w:after="0" w:line="288" w:lineRule="auto"/>
        <w:ind w:left="1418" w:hanging="709"/>
        <w:rPr>
          <w:b w:val="0"/>
          <w:i w:val="0"/>
          <w:sz w:val="16"/>
          <w:lang w:val="de-DE"/>
        </w:rPr>
      </w:pPr>
      <w:r w:rsidRPr="000802D5">
        <w:rPr>
          <w:b w:val="0"/>
          <w:i w:val="0"/>
          <w:sz w:val="22"/>
          <w:lang w:val="de-DE"/>
        </w:rPr>
        <w:t xml:space="preserve"> </w:t>
      </w:r>
    </w:p>
    <w:p w:rsidR="00962C34" w:rsidRPr="00B23EB6" w:rsidRDefault="00962C34" w:rsidP="00B23EB6">
      <w:pPr>
        <w:pStyle w:val="Heading2"/>
        <w:numPr>
          <w:ilvl w:val="1"/>
          <w:numId w:val="1"/>
        </w:numPr>
        <w:tabs>
          <w:tab w:val="left" w:pos="0"/>
        </w:tabs>
        <w:spacing w:before="120"/>
        <w:rPr>
          <w:lang w:val="de-DE"/>
        </w:rPr>
      </w:pPr>
      <w:r w:rsidRPr="00B23EB6">
        <w:rPr>
          <w:lang w:val="de-DE"/>
        </w:rPr>
        <w:t>Gedelegeerde pigte en funksies van die Munisipale Bestuurder</w:t>
      </w:r>
    </w:p>
    <w:p w:rsidR="00962C34" w:rsidRPr="00287227" w:rsidRDefault="00B23EB6" w:rsidP="00B23EB6">
      <w:pPr>
        <w:spacing w:before="120"/>
        <w:ind w:left="777"/>
        <w:jc w:val="both"/>
        <w:rPr>
          <w:rFonts w:ascii="Arial" w:hAnsi="Arial"/>
          <w:lang w:val="de-DE"/>
        </w:rPr>
      </w:pPr>
      <w:r>
        <w:rPr>
          <w:rFonts w:ascii="Arial" w:hAnsi="Arial"/>
          <w:lang w:val="de-DE"/>
        </w:rPr>
        <w:t xml:space="preserve">                                                             </w:t>
      </w:r>
    </w:p>
    <w:p w:rsidR="00EC25A2" w:rsidRPr="00B23EB6" w:rsidRDefault="00962C34" w:rsidP="00D6714C">
      <w:pPr>
        <w:pStyle w:val="ListParagraph"/>
        <w:numPr>
          <w:ilvl w:val="1"/>
          <w:numId w:val="5"/>
        </w:numPr>
        <w:spacing w:after="120" w:line="288" w:lineRule="auto"/>
        <w:ind w:hanging="731"/>
        <w:contextualSpacing w:val="0"/>
        <w:rPr>
          <w:rFonts w:ascii="Arial" w:hAnsi="Arial"/>
          <w:sz w:val="22"/>
          <w:lang w:val="pt-BR"/>
        </w:rPr>
      </w:pPr>
      <w:r w:rsidRPr="00B23EB6">
        <w:rPr>
          <w:rFonts w:ascii="Arial" w:hAnsi="Arial"/>
          <w:sz w:val="22"/>
          <w:lang w:val="pt-BR"/>
        </w:rPr>
        <w:t>Om ‘n Kliëntediens bestuurstelsel te implementeer.</w:t>
      </w:r>
    </w:p>
    <w:p w:rsidR="00EC25A2" w:rsidRPr="00B23EB6" w:rsidRDefault="00962C34" w:rsidP="00D6714C">
      <w:pPr>
        <w:pStyle w:val="ListParagraph"/>
        <w:numPr>
          <w:ilvl w:val="1"/>
          <w:numId w:val="5"/>
        </w:numPr>
        <w:spacing w:after="120" w:line="288" w:lineRule="auto"/>
        <w:ind w:hanging="731"/>
        <w:contextualSpacing w:val="0"/>
        <w:rPr>
          <w:rFonts w:ascii="Arial" w:hAnsi="Arial"/>
          <w:sz w:val="22"/>
          <w:lang w:val="pt-BR"/>
        </w:rPr>
      </w:pPr>
      <w:r w:rsidRPr="00B23EB6">
        <w:rPr>
          <w:rFonts w:ascii="Arial" w:hAnsi="Arial"/>
          <w:sz w:val="22"/>
          <w:lang w:val="de-DE"/>
        </w:rPr>
        <w:t>Om die Kliëntediens-, kredietbeheer- en skuldinvordering beleid te implementeer.</w:t>
      </w:r>
    </w:p>
    <w:p w:rsidR="00EC25A2" w:rsidRPr="00B23EB6" w:rsidRDefault="00962C34" w:rsidP="00D6714C">
      <w:pPr>
        <w:pStyle w:val="ListParagraph"/>
        <w:numPr>
          <w:ilvl w:val="1"/>
          <w:numId w:val="5"/>
        </w:numPr>
        <w:spacing w:after="120" w:line="288" w:lineRule="auto"/>
        <w:ind w:hanging="731"/>
        <w:contextualSpacing w:val="0"/>
        <w:rPr>
          <w:rFonts w:ascii="Arial" w:hAnsi="Arial"/>
          <w:sz w:val="22"/>
          <w:lang w:val="pt-BR"/>
        </w:rPr>
      </w:pPr>
      <w:r w:rsidRPr="00B23EB6">
        <w:rPr>
          <w:rFonts w:ascii="Arial" w:hAnsi="Arial"/>
          <w:sz w:val="22"/>
          <w:lang w:val="de-DE"/>
        </w:rPr>
        <w:t>Om ‘n toepaslike stelsel vir boekhouding te installeer en te onderhou.</w:t>
      </w:r>
    </w:p>
    <w:p w:rsidR="00EC25A2" w:rsidRPr="00B23EB6" w:rsidRDefault="00962C34" w:rsidP="00D6714C">
      <w:pPr>
        <w:pStyle w:val="ListParagraph"/>
        <w:numPr>
          <w:ilvl w:val="1"/>
          <w:numId w:val="5"/>
        </w:numPr>
        <w:spacing w:after="120" w:line="288" w:lineRule="auto"/>
        <w:ind w:hanging="731"/>
        <w:contextualSpacing w:val="0"/>
        <w:rPr>
          <w:rFonts w:ascii="Arial" w:hAnsi="Arial"/>
          <w:sz w:val="22"/>
          <w:lang w:val="pt-BR"/>
        </w:rPr>
      </w:pPr>
      <w:r w:rsidRPr="00B23EB6">
        <w:rPr>
          <w:rFonts w:ascii="Arial" w:hAnsi="Arial"/>
          <w:sz w:val="22"/>
          <w:lang w:val="de-DE"/>
        </w:rPr>
        <w:t>Om kli</w:t>
      </w:r>
      <w:r w:rsidRPr="00B23EB6">
        <w:rPr>
          <w:rFonts w:ascii="Arial" w:hAnsi="Arial" w:cs="Arial"/>
          <w:sz w:val="22"/>
          <w:lang w:val="de-DE"/>
        </w:rPr>
        <w:t>ë</w:t>
      </w:r>
      <w:r w:rsidRPr="00B23EB6">
        <w:rPr>
          <w:rFonts w:ascii="Arial" w:hAnsi="Arial"/>
          <w:sz w:val="22"/>
          <w:lang w:val="de-DE"/>
        </w:rPr>
        <w:t>nte te faktureer (te hef).</w:t>
      </w:r>
    </w:p>
    <w:p w:rsidR="00EC25A2" w:rsidRPr="00B23EB6" w:rsidRDefault="00962C34" w:rsidP="00D6714C">
      <w:pPr>
        <w:pStyle w:val="ListParagraph"/>
        <w:numPr>
          <w:ilvl w:val="1"/>
          <w:numId w:val="5"/>
        </w:numPr>
        <w:spacing w:after="120" w:line="288" w:lineRule="auto"/>
        <w:ind w:hanging="731"/>
        <w:contextualSpacing w:val="0"/>
        <w:rPr>
          <w:rFonts w:ascii="Arial" w:hAnsi="Arial"/>
          <w:sz w:val="22"/>
          <w:lang w:val="pt-BR"/>
        </w:rPr>
      </w:pPr>
      <w:r w:rsidRPr="00B23EB6">
        <w:rPr>
          <w:rFonts w:ascii="Arial" w:hAnsi="Arial"/>
          <w:sz w:val="22"/>
          <w:lang w:val="de-DE"/>
        </w:rPr>
        <w:t>Om betaling teen die betaaldatum te vereis.</w:t>
      </w:r>
    </w:p>
    <w:p w:rsidR="00EC25A2" w:rsidRPr="00B23EB6" w:rsidRDefault="00962C34" w:rsidP="00D6714C">
      <w:pPr>
        <w:pStyle w:val="ListParagraph"/>
        <w:numPr>
          <w:ilvl w:val="1"/>
          <w:numId w:val="5"/>
        </w:numPr>
        <w:spacing w:after="120" w:line="288" w:lineRule="auto"/>
        <w:ind w:hanging="731"/>
        <w:contextualSpacing w:val="0"/>
        <w:rPr>
          <w:rFonts w:ascii="Arial" w:hAnsi="Arial"/>
          <w:sz w:val="22"/>
          <w:lang w:val="pt-BR"/>
        </w:rPr>
      </w:pPr>
      <w:r w:rsidRPr="00B23EB6">
        <w:rPr>
          <w:rFonts w:ascii="Arial" w:hAnsi="Arial"/>
          <w:sz w:val="22"/>
          <w:lang w:val="pt-BR"/>
        </w:rPr>
        <w:t>Om boetes vir versuim te hef.</w:t>
      </w:r>
    </w:p>
    <w:p w:rsidR="00EC25A2" w:rsidRPr="00B23EB6" w:rsidRDefault="00962C34" w:rsidP="00D6714C">
      <w:pPr>
        <w:pStyle w:val="ListParagraph"/>
        <w:numPr>
          <w:ilvl w:val="1"/>
          <w:numId w:val="5"/>
        </w:numPr>
        <w:spacing w:after="120" w:line="288" w:lineRule="auto"/>
        <w:ind w:hanging="731"/>
        <w:contextualSpacing w:val="0"/>
        <w:rPr>
          <w:rFonts w:ascii="Arial" w:hAnsi="Arial"/>
          <w:sz w:val="22"/>
          <w:lang w:val="pt-BR"/>
        </w:rPr>
      </w:pPr>
      <w:r w:rsidRPr="00B23EB6">
        <w:rPr>
          <w:rFonts w:ascii="Arial" w:hAnsi="Arial"/>
          <w:sz w:val="22"/>
        </w:rPr>
        <w:t xml:space="preserve">Om </w:t>
      </w:r>
      <w:proofErr w:type="spellStart"/>
      <w:r w:rsidRPr="00B23EB6">
        <w:rPr>
          <w:rFonts w:ascii="Arial" w:hAnsi="Arial"/>
          <w:sz w:val="22"/>
        </w:rPr>
        <w:t>betalings</w:t>
      </w:r>
      <w:proofErr w:type="spellEnd"/>
      <w:r w:rsidRPr="00B23EB6">
        <w:rPr>
          <w:rFonts w:ascii="Arial" w:hAnsi="Arial"/>
          <w:sz w:val="22"/>
        </w:rPr>
        <w:t xml:space="preserve"> </w:t>
      </w:r>
      <w:proofErr w:type="spellStart"/>
      <w:r w:rsidRPr="00B23EB6">
        <w:rPr>
          <w:rFonts w:ascii="Arial" w:hAnsi="Arial"/>
          <w:sz w:val="22"/>
        </w:rPr>
        <w:t>ontvang</w:t>
      </w:r>
      <w:proofErr w:type="spellEnd"/>
      <w:r w:rsidRPr="00B23EB6">
        <w:rPr>
          <w:rFonts w:ascii="Arial" w:hAnsi="Arial"/>
          <w:sz w:val="22"/>
        </w:rPr>
        <w:t xml:space="preserve"> </w:t>
      </w:r>
      <w:proofErr w:type="spellStart"/>
      <w:proofErr w:type="gramStart"/>
      <w:r w:rsidRPr="00B23EB6">
        <w:rPr>
          <w:rFonts w:ascii="Arial" w:hAnsi="Arial"/>
          <w:sz w:val="22"/>
        </w:rPr>
        <w:t>te</w:t>
      </w:r>
      <w:proofErr w:type="spellEnd"/>
      <w:proofErr w:type="gramEnd"/>
      <w:r w:rsidRPr="00B23EB6">
        <w:rPr>
          <w:rFonts w:ascii="Arial" w:hAnsi="Arial"/>
          <w:sz w:val="22"/>
        </w:rPr>
        <w:t xml:space="preserve"> </w:t>
      </w:r>
      <w:proofErr w:type="spellStart"/>
      <w:r w:rsidRPr="00B23EB6">
        <w:rPr>
          <w:rFonts w:ascii="Arial" w:hAnsi="Arial"/>
          <w:sz w:val="22"/>
        </w:rPr>
        <w:t>allokeer</w:t>
      </w:r>
      <w:proofErr w:type="spellEnd"/>
      <w:r w:rsidRPr="00B23EB6">
        <w:rPr>
          <w:rFonts w:ascii="Arial" w:hAnsi="Arial"/>
          <w:sz w:val="22"/>
        </w:rPr>
        <w:t>.</w:t>
      </w:r>
    </w:p>
    <w:p w:rsidR="00EC25A2" w:rsidRPr="00B23EB6" w:rsidRDefault="00962C34" w:rsidP="00D6714C">
      <w:pPr>
        <w:pStyle w:val="ListParagraph"/>
        <w:numPr>
          <w:ilvl w:val="1"/>
          <w:numId w:val="5"/>
        </w:numPr>
        <w:spacing w:after="120" w:line="288" w:lineRule="auto"/>
        <w:ind w:hanging="731"/>
        <w:contextualSpacing w:val="0"/>
        <w:rPr>
          <w:rFonts w:ascii="Arial" w:hAnsi="Arial"/>
          <w:sz w:val="22"/>
          <w:lang w:val="pt-BR"/>
        </w:rPr>
      </w:pPr>
      <w:r w:rsidRPr="00B23EB6">
        <w:rPr>
          <w:rFonts w:ascii="Arial" w:hAnsi="Arial"/>
          <w:sz w:val="22"/>
          <w:lang w:val="de-DE"/>
        </w:rPr>
        <w:t>Om uitstaande skuld in te vorder.</w:t>
      </w:r>
    </w:p>
    <w:p w:rsidR="00EC25A2" w:rsidRPr="00B23EB6" w:rsidRDefault="00962C34" w:rsidP="00D6714C">
      <w:pPr>
        <w:pStyle w:val="ListParagraph"/>
        <w:numPr>
          <w:ilvl w:val="1"/>
          <w:numId w:val="5"/>
        </w:numPr>
        <w:spacing w:after="120" w:line="288" w:lineRule="auto"/>
        <w:ind w:hanging="731"/>
        <w:contextualSpacing w:val="0"/>
        <w:rPr>
          <w:rFonts w:ascii="Arial" w:hAnsi="Arial"/>
          <w:sz w:val="22"/>
          <w:lang w:val="pt-BR"/>
        </w:rPr>
      </w:pPr>
      <w:r w:rsidRPr="00B23EB6">
        <w:rPr>
          <w:rFonts w:ascii="Arial" w:hAnsi="Arial"/>
          <w:sz w:val="22"/>
          <w:lang w:val="de-DE"/>
        </w:rPr>
        <w:t>Om verskillende betaalmetodes te voorsien.</w:t>
      </w:r>
    </w:p>
    <w:p w:rsidR="00EC25A2" w:rsidRPr="00B23EB6" w:rsidRDefault="00962C34" w:rsidP="00D6714C">
      <w:pPr>
        <w:pStyle w:val="ListParagraph"/>
        <w:numPr>
          <w:ilvl w:val="1"/>
          <w:numId w:val="5"/>
        </w:numPr>
        <w:spacing w:after="120" w:line="288" w:lineRule="auto"/>
        <w:ind w:hanging="731"/>
        <w:contextualSpacing w:val="0"/>
        <w:rPr>
          <w:rFonts w:ascii="Arial" w:hAnsi="Arial"/>
          <w:sz w:val="22"/>
          <w:lang w:val="pt-BR"/>
        </w:rPr>
      </w:pPr>
      <w:r w:rsidRPr="00B23EB6">
        <w:rPr>
          <w:rFonts w:ascii="Arial" w:hAnsi="Arial"/>
          <w:sz w:val="22"/>
          <w:lang w:val="de-DE"/>
        </w:rPr>
        <w:t>Om maatre</w:t>
      </w:r>
      <w:r w:rsidRPr="00B23EB6">
        <w:rPr>
          <w:rFonts w:ascii="Arial" w:hAnsi="Arial" w:cs="Arial"/>
          <w:sz w:val="22"/>
          <w:lang w:val="de-DE"/>
        </w:rPr>
        <w:t>ë</w:t>
      </w:r>
      <w:r w:rsidRPr="00B23EB6">
        <w:rPr>
          <w:rFonts w:ascii="Arial" w:hAnsi="Arial"/>
          <w:sz w:val="22"/>
          <w:lang w:val="de-DE"/>
        </w:rPr>
        <w:t>ls vir Kliëntediens, kredietbeheer en skuldinvordering vas te stel.</w:t>
      </w:r>
    </w:p>
    <w:p w:rsidR="00EC25A2" w:rsidRPr="00B23EB6" w:rsidRDefault="00962C34" w:rsidP="00D6714C">
      <w:pPr>
        <w:pStyle w:val="ListParagraph"/>
        <w:numPr>
          <w:ilvl w:val="1"/>
          <w:numId w:val="5"/>
        </w:numPr>
        <w:spacing w:after="120" w:line="288" w:lineRule="auto"/>
        <w:ind w:hanging="731"/>
        <w:contextualSpacing w:val="0"/>
        <w:jc w:val="both"/>
        <w:rPr>
          <w:rFonts w:ascii="Arial" w:hAnsi="Arial"/>
          <w:sz w:val="22"/>
          <w:lang w:val="pt-BR"/>
        </w:rPr>
      </w:pPr>
      <w:r w:rsidRPr="00B23EB6">
        <w:rPr>
          <w:rFonts w:ascii="Arial" w:hAnsi="Arial"/>
          <w:sz w:val="22"/>
          <w:lang w:val="de-DE"/>
        </w:rPr>
        <w:t>Om relevante werksprosedures vir, onder andere, openbare verhoudinge, aanmanings, finale aanmanings, reëlings, oudits staking van dienste, dagvaar</w:t>
      </w:r>
      <w:r w:rsidR="00FB029F">
        <w:rPr>
          <w:rFonts w:ascii="Arial" w:hAnsi="Arial"/>
          <w:sz w:val="22"/>
          <w:lang w:val="de-DE"/>
        </w:rPr>
        <w:t>-</w:t>
      </w:r>
      <w:r w:rsidRPr="00B23EB6">
        <w:rPr>
          <w:rFonts w:ascii="Arial" w:hAnsi="Arial"/>
          <w:sz w:val="22"/>
          <w:lang w:val="de-DE"/>
        </w:rPr>
        <w:t>digings, vonnisse en afskryf van skuld, vas te stel.</w:t>
      </w:r>
    </w:p>
    <w:p w:rsidR="00EC25A2" w:rsidRPr="00B23EB6" w:rsidRDefault="00962C34" w:rsidP="00D6714C">
      <w:pPr>
        <w:pStyle w:val="ListParagraph"/>
        <w:numPr>
          <w:ilvl w:val="1"/>
          <w:numId w:val="5"/>
        </w:numPr>
        <w:spacing w:after="120" w:line="288" w:lineRule="auto"/>
        <w:ind w:hanging="731"/>
        <w:contextualSpacing w:val="0"/>
        <w:jc w:val="both"/>
        <w:rPr>
          <w:rFonts w:ascii="Arial" w:hAnsi="Arial"/>
          <w:sz w:val="22"/>
          <w:lang w:val="pt-BR"/>
        </w:rPr>
      </w:pPr>
      <w:r w:rsidRPr="00B23EB6">
        <w:rPr>
          <w:rFonts w:ascii="Arial" w:hAnsi="Arial"/>
          <w:sz w:val="22"/>
          <w:lang w:val="de-DE"/>
        </w:rPr>
        <w:t>Om prokureurs opdrag te gee om voort te gaan met die uitvoering van vonnisse verkry.</w:t>
      </w:r>
    </w:p>
    <w:p w:rsidR="00EC25A2" w:rsidRPr="00B23EB6" w:rsidRDefault="00962C34" w:rsidP="00D6714C">
      <w:pPr>
        <w:pStyle w:val="ListParagraph"/>
        <w:numPr>
          <w:ilvl w:val="1"/>
          <w:numId w:val="5"/>
        </w:numPr>
        <w:spacing w:after="120" w:line="288" w:lineRule="auto"/>
        <w:ind w:hanging="731"/>
        <w:contextualSpacing w:val="0"/>
        <w:jc w:val="both"/>
        <w:rPr>
          <w:rFonts w:ascii="Arial" w:hAnsi="Arial"/>
          <w:sz w:val="22"/>
          <w:lang w:val="pt-BR"/>
        </w:rPr>
      </w:pPr>
      <w:r w:rsidRPr="00B23EB6">
        <w:rPr>
          <w:rFonts w:ascii="Arial" w:hAnsi="Arial"/>
          <w:sz w:val="22"/>
          <w:lang w:val="de-DE"/>
        </w:rPr>
        <w:t>Om prestasie teikens vir personeel daar te stel.</w:t>
      </w:r>
    </w:p>
    <w:p w:rsidR="00EC25A2" w:rsidRPr="00B23EB6" w:rsidRDefault="00962C34" w:rsidP="00D6714C">
      <w:pPr>
        <w:pStyle w:val="ListParagraph"/>
        <w:numPr>
          <w:ilvl w:val="1"/>
          <w:numId w:val="5"/>
        </w:numPr>
        <w:spacing w:after="120" w:line="288" w:lineRule="auto"/>
        <w:ind w:hanging="731"/>
        <w:contextualSpacing w:val="0"/>
        <w:jc w:val="both"/>
        <w:rPr>
          <w:rFonts w:ascii="Arial" w:hAnsi="Arial"/>
          <w:sz w:val="22"/>
          <w:lang w:val="pt-BR"/>
        </w:rPr>
      </w:pPr>
      <w:r w:rsidRPr="00B23EB6">
        <w:rPr>
          <w:rFonts w:ascii="Arial" w:hAnsi="Arial"/>
          <w:sz w:val="22"/>
          <w:lang w:val="de-DE"/>
        </w:rPr>
        <w:t>Om personeel aan te stel vir die uitvoering van die beleid en verordening.</w:t>
      </w:r>
    </w:p>
    <w:p w:rsidR="00EC25A2" w:rsidRPr="00B23EB6" w:rsidRDefault="00962C34" w:rsidP="00D6714C">
      <w:pPr>
        <w:pStyle w:val="ListParagraph"/>
        <w:numPr>
          <w:ilvl w:val="1"/>
          <w:numId w:val="5"/>
        </w:numPr>
        <w:spacing w:after="120" w:line="288" w:lineRule="auto"/>
        <w:ind w:hanging="731"/>
        <w:contextualSpacing w:val="0"/>
        <w:jc w:val="both"/>
        <w:rPr>
          <w:rFonts w:ascii="Arial" w:hAnsi="Arial"/>
          <w:sz w:val="22"/>
          <w:lang w:val="pt-BR"/>
        </w:rPr>
      </w:pPr>
      <w:r w:rsidRPr="00B23EB6">
        <w:rPr>
          <w:rFonts w:ascii="Arial" w:hAnsi="Arial"/>
          <w:sz w:val="22"/>
          <w:lang w:val="de-DE"/>
        </w:rPr>
        <w:t>Om sekere funksies aan departement hoofde te delegeer.</w:t>
      </w:r>
    </w:p>
    <w:p w:rsidR="00EC25A2" w:rsidRPr="00B23EB6" w:rsidRDefault="00962C34" w:rsidP="00D6714C">
      <w:pPr>
        <w:pStyle w:val="ListParagraph"/>
        <w:numPr>
          <w:ilvl w:val="1"/>
          <w:numId w:val="5"/>
        </w:numPr>
        <w:spacing w:after="120" w:line="288" w:lineRule="auto"/>
        <w:ind w:hanging="731"/>
        <w:contextualSpacing w:val="0"/>
        <w:jc w:val="both"/>
        <w:rPr>
          <w:rFonts w:ascii="Arial" w:hAnsi="Arial"/>
          <w:sz w:val="22"/>
          <w:lang w:val="pt-BR"/>
        </w:rPr>
      </w:pPr>
      <w:r w:rsidRPr="00B23EB6">
        <w:rPr>
          <w:rFonts w:ascii="Arial" w:hAnsi="Arial"/>
          <w:sz w:val="22"/>
        </w:rPr>
        <w:t xml:space="preserve">Om </w:t>
      </w:r>
      <w:proofErr w:type="spellStart"/>
      <w:r w:rsidRPr="00B23EB6">
        <w:rPr>
          <w:rFonts w:ascii="Arial" w:hAnsi="Arial"/>
          <w:sz w:val="22"/>
        </w:rPr>
        <w:t>kontrole</w:t>
      </w:r>
      <w:proofErr w:type="spellEnd"/>
      <w:r w:rsidRPr="00B23EB6">
        <w:rPr>
          <w:rFonts w:ascii="Arial" w:hAnsi="Arial"/>
          <w:sz w:val="22"/>
        </w:rPr>
        <w:t xml:space="preserve"> </w:t>
      </w:r>
      <w:proofErr w:type="spellStart"/>
      <w:r w:rsidRPr="00B23EB6">
        <w:rPr>
          <w:rFonts w:ascii="Arial" w:hAnsi="Arial"/>
          <w:sz w:val="22"/>
        </w:rPr>
        <w:t>prosedures</w:t>
      </w:r>
      <w:proofErr w:type="spellEnd"/>
      <w:r w:rsidRPr="00B23EB6">
        <w:rPr>
          <w:rFonts w:ascii="Arial" w:hAnsi="Arial"/>
          <w:sz w:val="22"/>
        </w:rPr>
        <w:t xml:space="preserve"> vas </w:t>
      </w:r>
      <w:proofErr w:type="spellStart"/>
      <w:proofErr w:type="gramStart"/>
      <w:r w:rsidRPr="00B23EB6">
        <w:rPr>
          <w:rFonts w:ascii="Arial" w:hAnsi="Arial"/>
          <w:sz w:val="22"/>
        </w:rPr>
        <w:t>te</w:t>
      </w:r>
      <w:proofErr w:type="spellEnd"/>
      <w:proofErr w:type="gramEnd"/>
      <w:r w:rsidRPr="00B23EB6">
        <w:rPr>
          <w:rFonts w:ascii="Arial" w:hAnsi="Arial"/>
          <w:sz w:val="22"/>
        </w:rPr>
        <w:t xml:space="preserve"> </w:t>
      </w:r>
      <w:proofErr w:type="spellStart"/>
      <w:r w:rsidRPr="00B23EB6">
        <w:rPr>
          <w:rFonts w:ascii="Arial" w:hAnsi="Arial"/>
          <w:sz w:val="22"/>
        </w:rPr>
        <w:t>stel</w:t>
      </w:r>
      <w:proofErr w:type="spellEnd"/>
      <w:r w:rsidRPr="00B23EB6">
        <w:rPr>
          <w:rFonts w:ascii="Arial" w:hAnsi="Arial"/>
          <w:sz w:val="22"/>
        </w:rPr>
        <w:t>.</w:t>
      </w:r>
    </w:p>
    <w:p w:rsidR="00EC25A2" w:rsidRPr="00B23EB6" w:rsidRDefault="00962C34" w:rsidP="00D6714C">
      <w:pPr>
        <w:pStyle w:val="ListParagraph"/>
        <w:numPr>
          <w:ilvl w:val="1"/>
          <w:numId w:val="5"/>
        </w:numPr>
        <w:spacing w:after="120" w:line="288" w:lineRule="auto"/>
        <w:ind w:hanging="731"/>
        <w:contextualSpacing w:val="0"/>
        <w:jc w:val="both"/>
        <w:rPr>
          <w:rFonts w:ascii="Arial" w:hAnsi="Arial"/>
          <w:sz w:val="22"/>
          <w:lang w:val="pt-BR"/>
        </w:rPr>
      </w:pPr>
      <w:r w:rsidRPr="00B23EB6">
        <w:rPr>
          <w:rFonts w:ascii="Arial" w:hAnsi="Arial"/>
          <w:sz w:val="22"/>
          <w:lang w:val="de-DE"/>
        </w:rPr>
        <w:t>Om kontrakte met diensverskaffers in verband met kredietbeheer en skuldinvordering te monitor</w:t>
      </w:r>
    </w:p>
    <w:p w:rsidR="00962C34" w:rsidRPr="00B23EB6" w:rsidRDefault="00962C34" w:rsidP="00D6714C">
      <w:pPr>
        <w:pStyle w:val="ListParagraph"/>
        <w:numPr>
          <w:ilvl w:val="1"/>
          <w:numId w:val="5"/>
        </w:numPr>
        <w:spacing w:after="120" w:line="288" w:lineRule="auto"/>
        <w:ind w:hanging="731"/>
        <w:contextualSpacing w:val="0"/>
        <w:rPr>
          <w:rFonts w:ascii="Arial" w:hAnsi="Arial"/>
          <w:sz w:val="22"/>
          <w:lang w:val="pt-BR"/>
        </w:rPr>
      </w:pPr>
      <w:r w:rsidRPr="00B23EB6">
        <w:rPr>
          <w:rFonts w:ascii="Arial" w:hAnsi="Arial"/>
          <w:sz w:val="22"/>
          <w:lang w:val="de-DE"/>
        </w:rPr>
        <w:t>Om verslag te lewer aan die Uitvoerende Burgemeester.</w:t>
      </w:r>
    </w:p>
    <w:p w:rsidR="00962C34" w:rsidRPr="00B23EB6" w:rsidRDefault="00962C34" w:rsidP="00B23EB6">
      <w:pPr>
        <w:spacing w:after="120" w:line="288" w:lineRule="auto"/>
        <w:jc w:val="both"/>
        <w:rPr>
          <w:sz w:val="22"/>
          <w:lang w:val="de-DE"/>
        </w:rPr>
      </w:pPr>
    </w:p>
    <w:p w:rsidR="00962C34" w:rsidRPr="00EB6E22" w:rsidRDefault="0022757B" w:rsidP="00D31264">
      <w:pPr>
        <w:pStyle w:val="Heading2"/>
        <w:tabs>
          <w:tab w:val="left" w:pos="72"/>
        </w:tabs>
        <w:spacing w:before="0" w:after="180" w:line="288" w:lineRule="auto"/>
        <w:jc w:val="both"/>
        <w:rPr>
          <w:lang w:val="de-DE"/>
        </w:rPr>
      </w:pPr>
      <w:r>
        <w:rPr>
          <w:lang w:val="de-DE"/>
        </w:rPr>
        <w:lastRenderedPageBreak/>
        <w:t>2.4</w:t>
      </w:r>
      <w:r>
        <w:rPr>
          <w:lang w:val="de-DE"/>
        </w:rPr>
        <w:tab/>
      </w:r>
      <w:r w:rsidR="00962C34" w:rsidRPr="0022757B">
        <w:rPr>
          <w:lang w:val="de-DE"/>
        </w:rPr>
        <w:t xml:space="preserve">Pligte en funksies van </w:t>
      </w:r>
      <w:r w:rsidRPr="0022757B">
        <w:rPr>
          <w:lang w:val="de-DE"/>
        </w:rPr>
        <w:t>g</w:t>
      </w:r>
      <w:r w:rsidR="00962C34" w:rsidRPr="0022757B">
        <w:rPr>
          <w:lang w:val="de-DE"/>
        </w:rPr>
        <w:t>emeenskappe, belastingbetalers en inwoners</w:t>
      </w:r>
    </w:p>
    <w:p w:rsidR="00EB6E22" w:rsidRDefault="00962C34" w:rsidP="00D6714C">
      <w:pPr>
        <w:pStyle w:val="ListParagraph"/>
        <w:numPr>
          <w:ilvl w:val="0"/>
          <w:numId w:val="12"/>
        </w:numPr>
        <w:spacing w:after="180" w:line="288" w:lineRule="auto"/>
        <w:ind w:left="1418" w:hanging="709"/>
        <w:contextualSpacing w:val="0"/>
        <w:jc w:val="both"/>
        <w:rPr>
          <w:rFonts w:ascii="Arial" w:hAnsi="Arial"/>
          <w:sz w:val="22"/>
          <w:lang w:val="de-DE"/>
        </w:rPr>
      </w:pPr>
      <w:r w:rsidRPr="0022757B">
        <w:rPr>
          <w:rFonts w:ascii="Arial" w:hAnsi="Arial"/>
          <w:sz w:val="22"/>
          <w:lang w:val="de-DE"/>
        </w:rPr>
        <w:t xml:space="preserve">Om sekere verantwoordelikhede, soos teweeggebring deur die voorreg en/of reg tot die gebruik van openbare fasiliteite en dienste, te vervul. </w:t>
      </w:r>
    </w:p>
    <w:p w:rsidR="00EB6E22" w:rsidRDefault="00962C34" w:rsidP="00D6714C">
      <w:pPr>
        <w:pStyle w:val="ListParagraph"/>
        <w:numPr>
          <w:ilvl w:val="0"/>
          <w:numId w:val="12"/>
        </w:numPr>
        <w:spacing w:after="180" w:line="288" w:lineRule="auto"/>
        <w:ind w:left="1418" w:hanging="709"/>
        <w:contextualSpacing w:val="0"/>
        <w:jc w:val="both"/>
        <w:rPr>
          <w:rFonts w:ascii="Arial" w:hAnsi="Arial"/>
          <w:sz w:val="22"/>
          <w:lang w:val="de-DE"/>
        </w:rPr>
      </w:pPr>
      <w:r w:rsidRPr="00EB6E22">
        <w:rPr>
          <w:rFonts w:ascii="Arial" w:hAnsi="Arial"/>
          <w:sz w:val="22"/>
          <w:lang w:val="de-DE"/>
        </w:rPr>
        <w:t>Om dienstegelde, belastingheffings op eiendomme en ander belasting, heffings en fooie deur die munisipaliteit ingestel, voor of op die betaaldatum te betaal.</w:t>
      </w:r>
    </w:p>
    <w:p w:rsidR="00EB6E22" w:rsidRDefault="00962C34" w:rsidP="00D6714C">
      <w:pPr>
        <w:pStyle w:val="ListParagraph"/>
        <w:numPr>
          <w:ilvl w:val="0"/>
          <w:numId w:val="12"/>
        </w:numPr>
        <w:spacing w:after="180" w:line="288" w:lineRule="auto"/>
        <w:ind w:left="1418" w:hanging="709"/>
        <w:contextualSpacing w:val="0"/>
        <w:jc w:val="both"/>
        <w:rPr>
          <w:rFonts w:ascii="Arial" w:hAnsi="Arial"/>
          <w:sz w:val="22"/>
          <w:lang w:val="de-DE"/>
        </w:rPr>
      </w:pPr>
      <w:r w:rsidRPr="00EB6E22">
        <w:rPr>
          <w:rFonts w:ascii="Arial" w:hAnsi="Arial"/>
          <w:sz w:val="22"/>
          <w:lang w:val="de-DE"/>
        </w:rPr>
        <w:t>Om meganismes en prosesse van die munisipaliteit in die uitvoering van hul regte in ag te neem.</w:t>
      </w:r>
    </w:p>
    <w:p w:rsidR="00EB6E22" w:rsidRDefault="00962C34" w:rsidP="00D6714C">
      <w:pPr>
        <w:pStyle w:val="ListParagraph"/>
        <w:numPr>
          <w:ilvl w:val="0"/>
          <w:numId w:val="12"/>
        </w:numPr>
        <w:spacing w:after="180" w:line="288" w:lineRule="auto"/>
        <w:ind w:left="1418" w:hanging="709"/>
        <w:contextualSpacing w:val="0"/>
        <w:jc w:val="both"/>
        <w:rPr>
          <w:rFonts w:ascii="Arial" w:hAnsi="Arial"/>
          <w:sz w:val="22"/>
          <w:lang w:val="de-DE"/>
        </w:rPr>
      </w:pPr>
      <w:r w:rsidRPr="00EB6E22">
        <w:rPr>
          <w:rFonts w:ascii="Arial" w:hAnsi="Arial"/>
          <w:sz w:val="22"/>
          <w:lang w:val="de-DE"/>
        </w:rPr>
        <w:t>Om munisipale amptenare redelike toegang tot hul eiendomme om munisipale funksies uit te voer.</w:t>
      </w:r>
    </w:p>
    <w:p w:rsidR="00EB6E22" w:rsidRDefault="00962C34" w:rsidP="00D6714C">
      <w:pPr>
        <w:pStyle w:val="ListParagraph"/>
        <w:numPr>
          <w:ilvl w:val="0"/>
          <w:numId w:val="12"/>
        </w:numPr>
        <w:spacing w:after="180" w:line="288" w:lineRule="auto"/>
        <w:ind w:left="1418" w:hanging="709"/>
        <w:contextualSpacing w:val="0"/>
        <w:jc w:val="both"/>
        <w:rPr>
          <w:rFonts w:ascii="Arial" w:hAnsi="Arial"/>
          <w:sz w:val="22"/>
          <w:lang w:val="de-DE"/>
        </w:rPr>
      </w:pPr>
      <w:r w:rsidRPr="00EB6E22">
        <w:rPr>
          <w:rFonts w:ascii="Arial" w:hAnsi="Arial"/>
          <w:sz w:val="22"/>
          <w:lang w:val="de-DE"/>
        </w:rPr>
        <w:t>Om te voldoen aan die beleid en verordeninge en ander wetgewing rakende Kliëntediens, kredietbeheer en skuldinvordering.</w:t>
      </w:r>
    </w:p>
    <w:p w:rsidR="00962C34" w:rsidRDefault="00962C34" w:rsidP="00D6714C">
      <w:pPr>
        <w:pStyle w:val="ListParagraph"/>
        <w:numPr>
          <w:ilvl w:val="0"/>
          <w:numId w:val="12"/>
        </w:numPr>
        <w:spacing w:after="180" w:line="288" w:lineRule="auto"/>
        <w:ind w:left="1418" w:hanging="709"/>
        <w:contextualSpacing w:val="0"/>
        <w:jc w:val="both"/>
        <w:rPr>
          <w:rFonts w:ascii="Arial" w:hAnsi="Arial"/>
          <w:sz w:val="22"/>
          <w:lang w:val="de-DE"/>
        </w:rPr>
      </w:pPr>
      <w:r w:rsidRPr="00EB6E22">
        <w:rPr>
          <w:rFonts w:ascii="Arial" w:hAnsi="Arial"/>
          <w:sz w:val="22"/>
          <w:lang w:val="de-DE"/>
        </w:rPr>
        <w:t>Om hul te weerhou van peutering met munisipale dienste en eiendom.</w:t>
      </w:r>
    </w:p>
    <w:p w:rsidR="00EB6E22" w:rsidRPr="00EB6E22" w:rsidRDefault="00EB6E22" w:rsidP="00D31264">
      <w:pPr>
        <w:pStyle w:val="ListParagraph"/>
        <w:spacing w:after="180" w:line="288" w:lineRule="auto"/>
        <w:ind w:left="1418"/>
        <w:contextualSpacing w:val="0"/>
        <w:jc w:val="both"/>
        <w:rPr>
          <w:rFonts w:ascii="Arial" w:hAnsi="Arial"/>
          <w:sz w:val="22"/>
          <w:lang w:val="de-DE"/>
        </w:rPr>
      </w:pPr>
    </w:p>
    <w:p w:rsidR="00962C34" w:rsidRPr="00CF7263" w:rsidRDefault="0022757B" w:rsidP="00D31264">
      <w:pPr>
        <w:pStyle w:val="Heading2"/>
        <w:tabs>
          <w:tab w:val="left" w:pos="0"/>
        </w:tabs>
        <w:spacing w:before="0" w:after="180" w:line="288" w:lineRule="auto"/>
        <w:rPr>
          <w:szCs w:val="24"/>
          <w:lang w:val="de-DE"/>
        </w:rPr>
      </w:pPr>
      <w:r w:rsidRPr="00CF7263">
        <w:rPr>
          <w:szCs w:val="24"/>
          <w:lang w:val="de-DE"/>
        </w:rPr>
        <w:t>2.5</w:t>
      </w:r>
      <w:r w:rsidRPr="00CF7263">
        <w:rPr>
          <w:szCs w:val="24"/>
          <w:lang w:val="de-DE"/>
        </w:rPr>
        <w:tab/>
      </w:r>
      <w:r w:rsidR="00962C34" w:rsidRPr="00CF7263">
        <w:rPr>
          <w:szCs w:val="24"/>
          <w:lang w:val="de-DE"/>
        </w:rPr>
        <w:t>Pligte en funksies van Raadslede</w:t>
      </w:r>
    </w:p>
    <w:p w:rsidR="00962C34" w:rsidRPr="0022757B" w:rsidRDefault="00EB6E22" w:rsidP="00D31264">
      <w:pPr>
        <w:spacing w:after="180" w:line="288" w:lineRule="auto"/>
        <w:ind w:left="720"/>
        <w:jc w:val="both"/>
        <w:rPr>
          <w:rFonts w:ascii="Arial" w:hAnsi="Arial"/>
          <w:sz w:val="22"/>
          <w:lang w:val="de-DE"/>
        </w:rPr>
      </w:pPr>
      <w:r>
        <w:rPr>
          <w:rFonts w:ascii="Arial" w:hAnsi="Arial"/>
          <w:sz w:val="22"/>
          <w:lang w:val="de-DE"/>
        </w:rPr>
        <w:t>(a</w:t>
      </w:r>
      <w:r w:rsidR="00962C34" w:rsidRPr="0022757B">
        <w:rPr>
          <w:rFonts w:ascii="Arial" w:hAnsi="Arial"/>
          <w:sz w:val="22"/>
          <w:lang w:val="de-DE"/>
        </w:rPr>
        <w:t>)</w:t>
      </w:r>
      <w:r w:rsidR="00962C34" w:rsidRPr="0022757B">
        <w:rPr>
          <w:rFonts w:ascii="Arial" w:hAnsi="Arial"/>
          <w:sz w:val="22"/>
          <w:lang w:val="de-DE"/>
        </w:rPr>
        <w:tab/>
        <w:t xml:space="preserve">Om gereelde </w:t>
      </w:r>
      <w:r w:rsidR="00962C34" w:rsidRPr="0022757B">
        <w:rPr>
          <w:rFonts w:ascii="Arial" w:hAnsi="Arial"/>
          <w:sz w:val="22"/>
          <w:lang w:val="de-DE"/>
        </w:rPr>
        <w:tab/>
        <w:t>wyksvergaderings te hou.</w:t>
      </w:r>
    </w:p>
    <w:p w:rsidR="00962C34" w:rsidRPr="0022757B" w:rsidRDefault="00EB6E22" w:rsidP="00D31264">
      <w:pPr>
        <w:spacing w:after="180" w:line="288" w:lineRule="auto"/>
        <w:ind w:left="1418" w:hanging="698"/>
        <w:jc w:val="both"/>
        <w:rPr>
          <w:rFonts w:ascii="Arial" w:hAnsi="Arial"/>
          <w:sz w:val="22"/>
          <w:lang w:val="de-DE"/>
        </w:rPr>
      </w:pPr>
      <w:r>
        <w:rPr>
          <w:rFonts w:ascii="Arial" w:hAnsi="Arial"/>
          <w:sz w:val="22"/>
          <w:lang w:val="de-DE"/>
        </w:rPr>
        <w:t>(b</w:t>
      </w:r>
      <w:r w:rsidR="00962C34" w:rsidRPr="0022757B">
        <w:rPr>
          <w:rFonts w:ascii="Arial" w:hAnsi="Arial"/>
          <w:sz w:val="22"/>
          <w:lang w:val="de-DE"/>
        </w:rPr>
        <w:t>)</w:t>
      </w:r>
      <w:r w:rsidR="00962C34" w:rsidRPr="0022757B">
        <w:rPr>
          <w:rFonts w:ascii="Arial" w:hAnsi="Arial"/>
          <w:sz w:val="22"/>
          <w:lang w:val="de-DE"/>
        </w:rPr>
        <w:tab/>
        <w:t>Om te voldoen aan en die beleid en verordeninge oor te dra aan kli</w:t>
      </w:r>
      <w:r w:rsidR="00962C34" w:rsidRPr="0022757B">
        <w:rPr>
          <w:rFonts w:ascii="Arial" w:hAnsi="Arial" w:cs="Arial"/>
          <w:sz w:val="22"/>
          <w:lang w:val="de-DE"/>
        </w:rPr>
        <w:t>ë</w:t>
      </w:r>
      <w:r w:rsidR="00962C34" w:rsidRPr="0022757B">
        <w:rPr>
          <w:rFonts w:ascii="Arial" w:hAnsi="Arial"/>
          <w:sz w:val="22"/>
          <w:lang w:val="de-DE"/>
        </w:rPr>
        <w:t>nte, inwoners en belastingbetalers.</w:t>
      </w:r>
    </w:p>
    <w:p w:rsidR="00962C34" w:rsidRDefault="00EB6E22" w:rsidP="00D31264">
      <w:pPr>
        <w:spacing w:after="180" w:line="288" w:lineRule="auto"/>
        <w:ind w:left="720"/>
        <w:jc w:val="both"/>
        <w:rPr>
          <w:rFonts w:ascii="Arial" w:hAnsi="Arial"/>
          <w:sz w:val="22"/>
          <w:lang w:val="de-DE"/>
        </w:rPr>
      </w:pPr>
      <w:r>
        <w:rPr>
          <w:rFonts w:ascii="Arial" w:hAnsi="Arial"/>
          <w:sz w:val="22"/>
          <w:lang w:val="de-DE"/>
        </w:rPr>
        <w:t>(c</w:t>
      </w:r>
      <w:r w:rsidR="00962C34" w:rsidRPr="0022757B">
        <w:rPr>
          <w:rFonts w:ascii="Arial" w:hAnsi="Arial"/>
          <w:sz w:val="22"/>
          <w:lang w:val="de-DE"/>
        </w:rPr>
        <w:t>)</w:t>
      </w:r>
      <w:r w:rsidR="00962C34" w:rsidRPr="0022757B">
        <w:rPr>
          <w:rFonts w:ascii="Arial" w:hAnsi="Arial"/>
          <w:sz w:val="22"/>
          <w:lang w:val="de-DE"/>
        </w:rPr>
        <w:tab/>
        <w:t>Om te voldoen aan die Gedragskode vir Raadslede.</w:t>
      </w:r>
    </w:p>
    <w:p w:rsidR="00DE0E3C" w:rsidRPr="00FB029F" w:rsidRDefault="00DE0E3C" w:rsidP="00563735">
      <w:pPr>
        <w:spacing w:after="360" w:line="288" w:lineRule="auto"/>
        <w:ind w:left="720"/>
        <w:jc w:val="both"/>
        <w:rPr>
          <w:rFonts w:ascii="Arial" w:hAnsi="Arial"/>
          <w:sz w:val="22"/>
          <w:lang w:val="de-DE"/>
        </w:rPr>
      </w:pPr>
    </w:p>
    <w:p w:rsidR="00E02997" w:rsidRPr="00FB029F" w:rsidRDefault="00563735" w:rsidP="00FB029F">
      <w:pPr>
        <w:pStyle w:val="Heading1"/>
        <w:numPr>
          <w:ilvl w:val="0"/>
          <w:numId w:val="0"/>
        </w:numPr>
        <w:ind w:left="360" w:hanging="360"/>
        <w:rPr>
          <w:i/>
          <w:lang w:val="de-DE"/>
        </w:rPr>
      </w:pPr>
      <w:r>
        <w:rPr>
          <w:sz w:val="28"/>
          <w:lang w:val="de-DE"/>
        </w:rPr>
        <w:t xml:space="preserve">3.      </w:t>
      </w:r>
      <w:r w:rsidRPr="00563735">
        <w:rPr>
          <w:sz w:val="28"/>
          <w:lang w:val="de-DE"/>
        </w:rPr>
        <w:t xml:space="preserve"> </w:t>
      </w:r>
      <w:r w:rsidR="00E02997" w:rsidRPr="00FB029F">
        <w:rPr>
          <w:lang w:val="de-DE"/>
        </w:rPr>
        <w:t>PRESTASIE EVALUERING</w:t>
      </w:r>
    </w:p>
    <w:p w:rsidR="00E02997" w:rsidRPr="009B4AE1" w:rsidRDefault="00E02997" w:rsidP="009B4AE1">
      <w:pPr>
        <w:tabs>
          <w:tab w:val="left" w:pos="142"/>
          <w:tab w:val="left" w:pos="284"/>
        </w:tabs>
        <w:spacing w:after="180" w:line="288" w:lineRule="auto"/>
        <w:ind w:left="709"/>
        <w:jc w:val="both"/>
        <w:rPr>
          <w:rFonts w:ascii="Arial" w:hAnsi="Arial"/>
          <w:sz w:val="22"/>
          <w:szCs w:val="22"/>
          <w:lang w:val="de-DE"/>
        </w:rPr>
      </w:pPr>
      <w:r w:rsidRPr="009B4AE1">
        <w:rPr>
          <w:rFonts w:ascii="Arial" w:hAnsi="Arial"/>
          <w:sz w:val="22"/>
          <w:szCs w:val="22"/>
          <w:lang w:val="de-DE"/>
        </w:rPr>
        <w:t>Die Munisipale Raad sal ‘n meganismes waar volgens die volgende teikens ge-evalueer en waardeur regstellende stappe geneem kan word, skep</w:t>
      </w:r>
      <w:r w:rsidR="00CF7263" w:rsidRPr="009B4AE1">
        <w:rPr>
          <w:rFonts w:ascii="Arial" w:hAnsi="Arial"/>
          <w:sz w:val="22"/>
          <w:szCs w:val="22"/>
          <w:lang w:val="de-DE"/>
        </w:rPr>
        <w:t>:</w:t>
      </w:r>
    </w:p>
    <w:p w:rsidR="00E02997" w:rsidRPr="009B4AE1" w:rsidRDefault="00E02997" w:rsidP="00563735">
      <w:pPr>
        <w:spacing w:after="120" w:line="288" w:lineRule="auto"/>
        <w:rPr>
          <w:sz w:val="22"/>
          <w:szCs w:val="22"/>
          <w:lang w:val="de-DE"/>
        </w:rPr>
      </w:pPr>
    </w:p>
    <w:p w:rsidR="00E02997" w:rsidRPr="00E50C6B" w:rsidRDefault="00DE0E3C" w:rsidP="00E50C6B">
      <w:pPr>
        <w:tabs>
          <w:tab w:val="left" w:pos="709"/>
          <w:tab w:val="num" w:pos="990"/>
          <w:tab w:val="left" w:pos="8243"/>
        </w:tabs>
        <w:spacing w:after="180" w:line="288" w:lineRule="auto"/>
        <w:ind w:left="990" w:hanging="990"/>
        <w:rPr>
          <w:rFonts w:ascii="Arial" w:hAnsi="Arial"/>
          <w:b/>
          <w:i/>
          <w:sz w:val="24"/>
          <w:szCs w:val="22"/>
          <w:lang w:val="de-DE"/>
        </w:rPr>
      </w:pPr>
      <w:r w:rsidRPr="00E50C6B">
        <w:rPr>
          <w:rFonts w:ascii="Arial" w:hAnsi="Arial"/>
          <w:b/>
          <w:i/>
          <w:sz w:val="24"/>
          <w:szCs w:val="22"/>
          <w:lang w:val="de-DE"/>
        </w:rPr>
        <w:t>3.1</w:t>
      </w:r>
      <w:r w:rsidRPr="00E50C6B">
        <w:rPr>
          <w:rFonts w:ascii="Arial" w:hAnsi="Arial"/>
          <w:b/>
          <w:i/>
          <w:sz w:val="24"/>
          <w:szCs w:val="22"/>
          <w:lang w:val="de-DE"/>
        </w:rPr>
        <w:tab/>
      </w:r>
      <w:r w:rsidR="00CF7263" w:rsidRPr="00E50C6B">
        <w:rPr>
          <w:rFonts w:ascii="Arial" w:hAnsi="Arial"/>
          <w:b/>
          <w:i/>
          <w:sz w:val="24"/>
          <w:szCs w:val="22"/>
          <w:lang w:val="de-DE"/>
        </w:rPr>
        <w:t>I</w:t>
      </w:r>
      <w:r w:rsidR="00E02997" w:rsidRPr="00E50C6B">
        <w:rPr>
          <w:rFonts w:ascii="Arial" w:hAnsi="Arial"/>
          <w:b/>
          <w:i/>
          <w:sz w:val="24"/>
          <w:szCs w:val="22"/>
          <w:lang w:val="de-DE"/>
        </w:rPr>
        <w:t>nkomste Invorderingsteikens</w:t>
      </w:r>
      <w:r w:rsidR="00E50C6B">
        <w:rPr>
          <w:rFonts w:ascii="Arial" w:hAnsi="Arial"/>
          <w:b/>
          <w:i/>
          <w:sz w:val="24"/>
          <w:szCs w:val="22"/>
          <w:lang w:val="de-DE"/>
        </w:rPr>
        <w:tab/>
      </w:r>
    </w:p>
    <w:p w:rsidR="00E02997" w:rsidRPr="009B4AE1" w:rsidRDefault="00E02997" w:rsidP="00E50C6B">
      <w:pPr>
        <w:tabs>
          <w:tab w:val="num" w:pos="612"/>
        </w:tabs>
        <w:spacing w:after="180" w:line="288" w:lineRule="auto"/>
        <w:ind w:left="709"/>
        <w:jc w:val="both"/>
        <w:rPr>
          <w:rFonts w:ascii="Arial" w:hAnsi="Arial"/>
          <w:sz w:val="22"/>
          <w:szCs w:val="22"/>
          <w:lang w:val="de-DE"/>
        </w:rPr>
      </w:pPr>
      <w:r w:rsidRPr="009B4AE1">
        <w:rPr>
          <w:rFonts w:ascii="Arial" w:hAnsi="Arial"/>
          <w:sz w:val="22"/>
          <w:szCs w:val="22"/>
          <w:lang w:val="de-DE"/>
        </w:rPr>
        <w:tab/>
        <w:t xml:space="preserve">Die Munisipale Raad sal inkomste invorderings teikens </w:t>
      </w:r>
      <w:r w:rsidR="00E50C6B">
        <w:rPr>
          <w:rFonts w:ascii="Arial" w:hAnsi="Arial"/>
          <w:sz w:val="22"/>
          <w:szCs w:val="22"/>
          <w:lang w:val="de-DE"/>
        </w:rPr>
        <w:t>in</w:t>
      </w:r>
      <w:r w:rsidRPr="009B4AE1">
        <w:rPr>
          <w:rFonts w:ascii="Arial" w:hAnsi="Arial"/>
          <w:sz w:val="22"/>
          <w:szCs w:val="22"/>
          <w:lang w:val="de-DE"/>
        </w:rPr>
        <w:t xml:space="preserve">stel </w:t>
      </w:r>
      <w:r w:rsidR="00E50C6B">
        <w:rPr>
          <w:rFonts w:ascii="Arial" w:hAnsi="Arial"/>
          <w:sz w:val="22"/>
          <w:szCs w:val="22"/>
          <w:lang w:val="de-DE"/>
        </w:rPr>
        <w:t>ten opsigte van n v</w:t>
      </w:r>
      <w:r w:rsidRPr="009B4AE1">
        <w:rPr>
          <w:rFonts w:ascii="Arial" w:hAnsi="Arial"/>
          <w:sz w:val="22"/>
          <w:szCs w:val="22"/>
          <w:lang w:val="de-DE"/>
        </w:rPr>
        <w:t>ermindering in die maandelikse toenam</w:t>
      </w:r>
      <w:r w:rsidR="00E50C6B">
        <w:rPr>
          <w:rFonts w:ascii="Arial" w:hAnsi="Arial"/>
          <w:sz w:val="22"/>
          <w:szCs w:val="22"/>
          <w:lang w:val="de-DE"/>
        </w:rPr>
        <w:t>e van skuld.</w:t>
      </w:r>
    </w:p>
    <w:p w:rsidR="00E02997" w:rsidRPr="009B4AE1" w:rsidRDefault="00E02997" w:rsidP="00563735">
      <w:pPr>
        <w:tabs>
          <w:tab w:val="left" w:pos="1560"/>
        </w:tabs>
        <w:spacing w:after="120" w:line="288" w:lineRule="auto"/>
        <w:ind w:left="1418" w:hanging="709"/>
        <w:jc w:val="both"/>
        <w:rPr>
          <w:rFonts w:ascii="Arial" w:hAnsi="Arial"/>
          <w:sz w:val="22"/>
          <w:szCs w:val="22"/>
          <w:lang w:val="de-DE"/>
        </w:rPr>
      </w:pPr>
    </w:p>
    <w:p w:rsidR="00E02997" w:rsidRPr="00F36CC0" w:rsidRDefault="00E50C6B" w:rsidP="009B4AE1">
      <w:pPr>
        <w:spacing w:after="180" w:line="288" w:lineRule="auto"/>
        <w:rPr>
          <w:rFonts w:ascii="Arial" w:hAnsi="Arial"/>
          <w:b/>
          <w:i/>
          <w:sz w:val="24"/>
          <w:szCs w:val="22"/>
          <w:lang w:val="de-DE"/>
        </w:rPr>
      </w:pPr>
      <w:r w:rsidRPr="00F36CC0">
        <w:rPr>
          <w:rFonts w:ascii="Arial" w:hAnsi="Arial"/>
          <w:b/>
          <w:i/>
          <w:sz w:val="24"/>
          <w:szCs w:val="22"/>
          <w:lang w:val="de-DE"/>
        </w:rPr>
        <w:t>3.2</w:t>
      </w:r>
      <w:r w:rsidRPr="00F36CC0">
        <w:rPr>
          <w:rFonts w:ascii="Arial" w:hAnsi="Arial"/>
          <w:b/>
          <w:i/>
          <w:sz w:val="24"/>
          <w:szCs w:val="22"/>
          <w:lang w:val="de-DE"/>
        </w:rPr>
        <w:tab/>
      </w:r>
      <w:r w:rsidR="00E02997" w:rsidRPr="00F36CC0">
        <w:rPr>
          <w:rFonts w:ascii="Arial" w:hAnsi="Arial"/>
          <w:b/>
          <w:i/>
          <w:sz w:val="24"/>
          <w:szCs w:val="22"/>
          <w:lang w:val="de-DE"/>
        </w:rPr>
        <w:t>Kli</w:t>
      </w:r>
      <w:r w:rsidR="00E02997" w:rsidRPr="00F36CC0">
        <w:rPr>
          <w:rFonts w:ascii="Arial" w:hAnsi="Arial" w:cs="Arial"/>
          <w:b/>
          <w:i/>
          <w:sz w:val="24"/>
          <w:szCs w:val="22"/>
          <w:lang w:val="de-DE"/>
        </w:rPr>
        <w:t>ë</w:t>
      </w:r>
      <w:r w:rsidR="00E02997" w:rsidRPr="00F36CC0">
        <w:rPr>
          <w:rFonts w:ascii="Arial" w:hAnsi="Arial"/>
          <w:b/>
          <w:i/>
          <w:sz w:val="24"/>
          <w:szCs w:val="22"/>
          <w:lang w:val="de-DE"/>
        </w:rPr>
        <w:t>ntediens Teikens</w:t>
      </w:r>
    </w:p>
    <w:p w:rsidR="00E02997" w:rsidRPr="009B4AE1" w:rsidRDefault="00E02997" w:rsidP="009B4AE1">
      <w:pPr>
        <w:tabs>
          <w:tab w:val="left" w:pos="709"/>
        </w:tabs>
        <w:spacing w:after="180" w:line="288" w:lineRule="auto"/>
        <w:ind w:left="709" w:hanging="709"/>
        <w:rPr>
          <w:rFonts w:ascii="Arial" w:hAnsi="Arial"/>
          <w:sz w:val="22"/>
          <w:szCs w:val="22"/>
          <w:lang w:val="de-DE"/>
        </w:rPr>
      </w:pPr>
      <w:r w:rsidRPr="009B4AE1">
        <w:rPr>
          <w:rFonts w:ascii="Arial" w:hAnsi="Arial"/>
          <w:sz w:val="22"/>
          <w:szCs w:val="22"/>
          <w:lang w:val="de-DE"/>
        </w:rPr>
        <w:t xml:space="preserve"> </w:t>
      </w:r>
      <w:r w:rsidRPr="009B4AE1">
        <w:rPr>
          <w:rFonts w:ascii="Arial" w:hAnsi="Arial"/>
          <w:sz w:val="22"/>
          <w:szCs w:val="22"/>
          <w:lang w:val="de-DE"/>
        </w:rPr>
        <w:tab/>
        <w:t>Die Munisipale Raad sal teikens skep wat sal insluit:</w:t>
      </w:r>
    </w:p>
    <w:p w:rsidR="00E02997" w:rsidRPr="00E50C6B" w:rsidRDefault="00E02997" w:rsidP="00D6714C">
      <w:pPr>
        <w:numPr>
          <w:ilvl w:val="0"/>
          <w:numId w:val="13"/>
        </w:numPr>
        <w:tabs>
          <w:tab w:val="clear" w:pos="1779"/>
          <w:tab w:val="num" w:pos="1332"/>
          <w:tab w:val="left" w:pos="1418"/>
        </w:tabs>
        <w:spacing w:after="180" w:line="288" w:lineRule="auto"/>
        <w:ind w:left="1332" w:hanging="720"/>
        <w:rPr>
          <w:rFonts w:ascii="Arial" w:hAnsi="Arial"/>
          <w:sz w:val="22"/>
          <w:szCs w:val="22"/>
        </w:rPr>
      </w:pPr>
      <w:proofErr w:type="spellStart"/>
      <w:r w:rsidRPr="009B4AE1">
        <w:rPr>
          <w:rFonts w:ascii="Arial" w:hAnsi="Arial"/>
          <w:sz w:val="22"/>
          <w:szCs w:val="22"/>
        </w:rPr>
        <w:t>Spertye</w:t>
      </w:r>
      <w:proofErr w:type="spellEnd"/>
      <w:r w:rsidRPr="009B4AE1">
        <w:rPr>
          <w:rFonts w:ascii="Arial" w:hAnsi="Arial"/>
          <w:sz w:val="22"/>
          <w:szCs w:val="22"/>
        </w:rPr>
        <w:t xml:space="preserve"> </w:t>
      </w:r>
      <w:proofErr w:type="spellStart"/>
      <w:r w:rsidRPr="009B4AE1">
        <w:rPr>
          <w:rFonts w:ascii="Arial" w:hAnsi="Arial"/>
          <w:sz w:val="22"/>
          <w:szCs w:val="22"/>
        </w:rPr>
        <w:t>vir</w:t>
      </w:r>
      <w:proofErr w:type="spellEnd"/>
      <w:r w:rsidRPr="009B4AE1">
        <w:rPr>
          <w:rFonts w:ascii="Arial" w:hAnsi="Arial"/>
          <w:sz w:val="22"/>
          <w:szCs w:val="22"/>
        </w:rPr>
        <w:t xml:space="preserve"> </w:t>
      </w:r>
      <w:proofErr w:type="spellStart"/>
      <w:r w:rsidRPr="009B4AE1">
        <w:rPr>
          <w:rFonts w:ascii="Arial" w:hAnsi="Arial"/>
          <w:sz w:val="22"/>
          <w:szCs w:val="22"/>
        </w:rPr>
        <w:t>kli</w:t>
      </w:r>
      <w:r w:rsidRPr="009B4AE1">
        <w:rPr>
          <w:rFonts w:ascii="Arial" w:hAnsi="Arial" w:cs="Arial"/>
          <w:sz w:val="22"/>
          <w:szCs w:val="22"/>
        </w:rPr>
        <w:t>ë</w:t>
      </w:r>
      <w:r w:rsidRPr="009B4AE1">
        <w:rPr>
          <w:rFonts w:ascii="Arial" w:hAnsi="Arial"/>
          <w:sz w:val="22"/>
          <w:szCs w:val="22"/>
        </w:rPr>
        <w:t>nte</w:t>
      </w:r>
      <w:proofErr w:type="spellEnd"/>
      <w:r w:rsidRPr="009B4AE1">
        <w:rPr>
          <w:rFonts w:ascii="Arial" w:hAnsi="Arial"/>
          <w:sz w:val="22"/>
          <w:szCs w:val="22"/>
        </w:rPr>
        <w:t xml:space="preserve"> </w:t>
      </w:r>
      <w:proofErr w:type="spellStart"/>
      <w:r w:rsidRPr="009B4AE1">
        <w:rPr>
          <w:rFonts w:ascii="Arial" w:hAnsi="Arial"/>
          <w:sz w:val="22"/>
          <w:szCs w:val="22"/>
        </w:rPr>
        <w:t>navrae</w:t>
      </w:r>
      <w:proofErr w:type="spellEnd"/>
      <w:r w:rsidRPr="009B4AE1">
        <w:rPr>
          <w:rFonts w:ascii="Arial" w:hAnsi="Arial"/>
          <w:sz w:val="22"/>
          <w:szCs w:val="22"/>
        </w:rPr>
        <w:t>.</w:t>
      </w:r>
    </w:p>
    <w:p w:rsidR="00E02997" w:rsidRPr="009B4AE1" w:rsidRDefault="00E02997" w:rsidP="00D6714C">
      <w:pPr>
        <w:numPr>
          <w:ilvl w:val="0"/>
          <w:numId w:val="13"/>
        </w:numPr>
        <w:tabs>
          <w:tab w:val="clear" w:pos="1779"/>
          <w:tab w:val="num" w:pos="1332"/>
          <w:tab w:val="left" w:pos="1418"/>
        </w:tabs>
        <w:spacing w:after="180" w:line="288" w:lineRule="auto"/>
        <w:ind w:left="1332" w:hanging="720"/>
        <w:rPr>
          <w:rFonts w:ascii="Arial" w:hAnsi="Arial"/>
          <w:sz w:val="22"/>
          <w:szCs w:val="22"/>
          <w:lang w:val="de-DE"/>
        </w:rPr>
      </w:pPr>
      <w:r w:rsidRPr="009B4AE1">
        <w:rPr>
          <w:rFonts w:ascii="Arial" w:hAnsi="Arial"/>
          <w:sz w:val="22"/>
          <w:szCs w:val="22"/>
          <w:lang w:val="de-DE"/>
        </w:rPr>
        <w:t>Datum van eerste rekening lewering aan nuwe kli</w:t>
      </w:r>
      <w:r w:rsidRPr="009B4AE1">
        <w:rPr>
          <w:rFonts w:ascii="Arial" w:hAnsi="Arial" w:cs="Arial"/>
          <w:sz w:val="22"/>
          <w:szCs w:val="22"/>
          <w:lang w:val="de-DE"/>
        </w:rPr>
        <w:t>ë</w:t>
      </w:r>
      <w:r w:rsidRPr="009B4AE1">
        <w:rPr>
          <w:rFonts w:ascii="Arial" w:hAnsi="Arial"/>
          <w:sz w:val="22"/>
          <w:szCs w:val="22"/>
          <w:lang w:val="de-DE"/>
        </w:rPr>
        <w:t>nte.</w:t>
      </w:r>
    </w:p>
    <w:p w:rsidR="00E02997" w:rsidRPr="009B4AE1" w:rsidRDefault="00E02997" w:rsidP="00D6714C">
      <w:pPr>
        <w:numPr>
          <w:ilvl w:val="0"/>
          <w:numId w:val="13"/>
        </w:numPr>
        <w:tabs>
          <w:tab w:val="clear" w:pos="1779"/>
          <w:tab w:val="num" w:pos="1332"/>
          <w:tab w:val="left" w:pos="1418"/>
        </w:tabs>
        <w:spacing w:after="180" w:line="288" w:lineRule="auto"/>
        <w:ind w:left="1332" w:hanging="720"/>
        <w:rPr>
          <w:rFonts w:ascii="Arial" w:hAnsi="Arial"/>
          <w:sz w:val="22"/>
          <w:szCs w:val="22"/>
        </w:rPr>
      </w:pPr>
      <w:proofErr w:type="spellStart"/>
      <w:r w:rsidRPr="009B4AE1">
        <w:rPr>
          <w:rFonts w:ascii="Arial" w:hAnsi="Arial"/>
          <w:sz w:val="22"/>
          <w:szCs w:val="22"/>
        </w:rPr>
        <w:t>Heraansluitings</w:t>
      </w:r>
      <w:proofErr w:type="spellEnd"/>
      <w:r w:rsidRPr="009B4AE1">
        <w:rPr>
          <w:rFonts w:ascii="Arial" w:hAnsi="Arial"/>
          <w:sz w:val="22"/>
          <w:szCs w:val="22"/>
        </w:rPr>
        <w:t xml:space="preserve"> </w:t>
      </w:r>
      <w:proofErr w:type="spellStart"/>
      <w:r w:rsidRPr="009B4AE1">
        <w:rPr>
          <w:rFonts w:ascii="Arial" w:hAnsi="Arial"/>
          <w:sz w:val="22"/>
          <w:szCs w:val="22"/>
        </w:rPr>
        <w:t>tydsverloop</w:t>
      </w:r>
      <w:proofErr w:type="spellEnd"/>
      <w:r w:rsidRPr="009B4AE1">
        <w:rPr>
          <w:rFonts w:ascii="Arial" w:hAnsi="Arial"/>
          <w:sz w:val="22"/>
          <w:szCs w:val="22"/>
        </w:rPr>
        <w:t>.</w:t>
      </w:r>
    </w:p>
    <w:p w:rsidR="00E02997" w:rsidRPr="009B4AE1" w:rsidRDefault="00E02997" w:rsidP="00D6714C">
      <w:pPr>
        <w:numPr>
          <w:ilvl w:val="0"/>
          <w:numId w:val="13"/>
        </w:numPr>
        <w:tabs>
          <w:tab w:val="clear" w:pos="1779"/>
          <w:tab w:val="num" w:pos="1332"/>
          <w:tab w:val="left" w:pos="1418"/>
        </w:tabs>
        <w:spacing w:after="180" w:line="288" w:lineRule="auto"/>
        <w:ind w:left="1332" w:hanging="720"/>
        <w:rPr>
          <w:rFonts w:ascii="Arial" w:hAnsi="Arial"/>
          <w:sz w:val="22"/>
          <w:szCs w:val="22"/>
        </w:rPr>
      </w:pPr>
      <w:proofErr w:type="spellStart"/>
      <w:r w:rsidRPr="009B4AE1">
        <w:rPr>
          <w:rFonts w:ascii="Arial" w:hAnsi="Arial"/>
          <w:sz w:val="22"/>
          <w:szCs w:val="22"/>
        </w:rPr>
        <w:t>Meterlesing</w:t>
      </w:r>
      <w:proofErr w:type="spellEnd"/>
      <w:r w:rsidRPr="009B4AE1">
        <w:rPr>
          <w:rFonts w:ascii="Arial" w:hAnsi="Arial"/>
          <w:sz w:val="22"/>
          <w:szCs w:val="22"/>
        </w:rPr>
        <w:t xml:space="preserve"> </w:t>
      </w:r>
      <w:proofErr w:type="spellStart"/>
      <w:r w:rsidRPr="009B4AE1">
        <w:rPr>
          <w:rFonts w:ascii="Arial" w:hAnsi="Arial"/>
          <w:sz w:val="22"/>
          <w:szCs w:val="22"/>
        </w:rPr>
        <w:t>siklus</w:t>
      </w:r>
      <w:proofErr w:type="spellEnd"/>
      <w:r w:rsidRPr="009B4AE1">
        <w:rPr>
          <w:rFonts w:ascii="Arial" w:hAnsi="Arial"/>
          <w:sz w:val="22"/>
          <w:szCs w:val="22"/>
        </w:rPr>
        <w:t>.</w:t>
      </w:r>
    </w:p>
    <w:p w:rsidR="00E02997" w:rsidRPr="00F36CC0" w:rsidRDefault="00F36CC0" w:rsidP="00BD702A">
      <w:pPr>
        <w:spacing w:after="240" w:line="288" w:lineRule="auto"/>
        <w:ind w:left="709" w:hanging="709"/>
        <w:rPr>
          <w:rFonts w:ascii="Arial" w:hAnsi="Arial"/>
          <w:b/>
          <w:i/>
          <w:sz w:val="24"/>
          <w:szCs w:val="22"/>
        </w:rPr>
      </w:pPr>
      <w:r w:rsidRPr="00F36CC0">
        <w:rPr>
          <w:rFonts w:ascii="Arial" w:hAnsi="Arial"/>
          <w:b/>
          <w:i/>
          <w:sz w:val="24"/>
          <w:szCs w:val="22"/>
        </w:rPr>
        <w:lastRenderedPageBreak/>
        <w:t>3.3</w:t>
      </w:r>
      <w:r w:rsidRPr="00F36CC0">
        <w:rPr>
          <w:rFonts w:ascii="Arial" w:hAnsi="Arial"/>
          <w:b/>
          <w:i/>
          <w:sz w:val="24"/>
          <w:szCs w:val="22"/>
        </w:rPr>
        <w:tab/>
      </w:r>
      <w:proofErr w:type="spellStart"/>
      <w:r w:rsidR="00E02997" w:rsidRPr="00F36CC0">
        <w:rPr>
          <w:rFonts w:ascii="Arial" w:hAnsi="Arial"/>
          <w:b/>
          <w:i/>
          <w:sz w:val="24"/>
          <w:szCs w:val="22"/>
        </w:rPr>
        <w:t>Administratiewe</w:t>
      </w:r>
      <w:proofErr w:type="spellEnd"/>
      <w:r w:rsidR="00E02997" w:rsidRPr="00F36CC0">
        <w:rPr>
          <w:rFonts w:ascii="Arial" w:hAnsi="Arial"/>
          <w:b/>
          <w:i/>
          <w:sz w:val="24"/>
          <w:szCs w:val="22"/>
        </w:rPr>
        <w:t xml:space="preserve"> </w:t>
      </w:r>
      <w:proofErr w:type="spellStart"/>
      <w:r w:rsidR="00E02997" w:rsidRPr="00F36CC0">
        <w:rPr>
          <w:rFonts w:ascii="Arial" w:hAnsi="Arial"/>
          <w:b/>
          <w:i/>
          <w:sz w:val="24"/>
          <w:szCs w:val="22"/>
        </w:rPr>
        <w:t>Prestasie</w:t>
      </w:r>
      <w:proofErr w:type="spellEnd"/>
    </w:p>
    <w:p w:rsidR="00E02997" w:rsidRPr="009B4AE1" w:rsidRDefault="00E02997" w:rsidP="00BD702A">
      <w:pPr>
        <w:tabs>
          <w:tab w:val="left" w:pos="612"/>
        </w:tabs>
        <w:spacing w:after="180" w:line="288" w:lineRule="auto"/>
        <w:ind w:left="1418" w:hanging="709"/>
        <w:rPr>
          <w:rFonts w:ascii="Arial" w:hAnsi="Arial"/>
          <w:sz w:val="22"/>
          <w:szCs w:val="22"/>
        </w:rPr>
      </w:pPr>
      <w:r w:rsidRPr="009B4AE1">
        <w:rPr>
          <w:rFonts w:ascii="Arial" w:hAnsi="Arial"/>
          <w:sz w:val="22"/>
          <w:szCs w:val="22"/>
        </w:rPr>
        <w:t xml:space="preserve">Die </w:t>
      </w:r>
      <w:proofErr w:type="spellStart"/>
      <w:r w:rsidRPr="009B4AE1">
        <w:rPr>
          <w:rFonts w:ascii="Arial" w:hAnsi="Arial"/>
          <w:sz w:val="22"/>
          <w:szCs w:val="22"/>
        </w:rPr>
        <w:t>Munisipale</w:t>
      </w:r>
      <w:proofErr w:type="spellEnd"/>
      <w:r w:rsidRPr="009B4AE1">
        <w:rPr>
          <w:rFonts w:ascii="Arial" w:hAnsi="Arial"/>
          <w:sz w:val="22"/>
          <w:szCs w:val="22"/>
        </w:rPr>
        <w:t xml:space="preserve"> </w:t>
      </w:r>
      <w:proofErr w:type="spellStart"/>
      <w:r w:rsidRPr="009B4AE1">
        <w:rPr>
          <w:rFonts w:ascii="Arial" w:hAnsi="Arial"/>
          <w:sz w:val="22"/>
          <w:szCs w:val="22"/>
        </w:rPr>
        <w:t>Raad</w:t>
      </w:r>
      <w:proofErr w:type="spellEnd"/>
      <w:r w:rsidRPr="009B4AE1">
        <w:rPr>
          <w:rFonts w:ascii="Arial" w:hAnsi="Arial"/>
          <w:sz w:val="22"/>
          <w:szCs w:val="22"/>
        </w:rPr>
        <w:t xml:space="preserve"> </w:t>
      </w:r>
      <w:proofErr w:type="spellStart"/>
      <w:r w:rsidRPr="009B4AE1">
        <w:rPr>
          <w:rFonts w:ascii="Arial" w:hAnsi="Arial"/>
          <w:sz w:val="22"/>
          <w:szCs w:val="22"/>
        </w:rPr>
        <w:t>sal</w:t>
      </w:r>
      <w:proofErr w:type="spellEnd"/>
      <w:r w:rsidRPr="009B4AE1">
        <w:rPr>
          <w:rFonts w:ascii="Arial" w:hAnsi="Arial"/>
          <w:sz w:val="22"/>
          <w:szCs w:val="22"/>
        </w:rPr>
        <w:t xml:space="preserve"> </w:t>
      </w:r>
      <w:proofErr w:type="spellStart"/>
      <w:r w:rsidRPr="009B4AE1">
        <w:rPr>
          <w:rFonts w:ascii="Arial" w:hAnsi="Arial"/>
          <w:sz w:val="22"/>
          <w:szCs w:val="22"/>
        </w:rPr>
        <w:t>teikens</w:t>
      </w:r>
      <w:proofErr w:type="spellEnd"/>
      <w:r w:rsidRPr="009B4AE1">
        <w:rPr>
          <w:rFonts w:ascii="Arial" w:hAnsi="Arial"/>
          <w:sz w:val="22"/>
          <w:szCs w:val="22"/>
        </w:rPr>
        <w:t xml:space="preserve"> </w:t>
      </w:r>
      <w:proofErr w:type="spellStart"/>
      <w:r w:rsidRPr="009B4AE1">
        <w:rPr>
          <w:rFonts w:ascii="Arial" w:hAnsi="Arial"/>
          <w:sz w:val="22"/>
          <w:szCs w:val="22"/>
        </w:rPr>
        <w:t>skep</w:t>
      </w:r>
      <w:proofErr w:type="spellEnd"/>
      <w:r w:rsidRPr="009B4AE1">
        <w:rPr>
          <w:rFonts w:ascii="Arial" w:hAnsi="Arial"/>
          <w:sz w:val="22"/>
          <w:szCs w:val="22"/>
        </w:rPr>
        <w:t xml:space="preserve"> </w:t>
      </w:r>
      <w:proofErr w:type="spellStart"/>
      <w:r w:rsidRPr="009B4AE1">
        <w:rPr>
          <w:rFonts w:ascii="Arial" w:hAnsi="Arial"/>
          <w:sz w:val="22"/>
          <w:szCs w:val="22"/>
        </w:rPr>
        <w:t>wat</w:t>
      </w:r>
      <w:proofErr w:type="spellEnd"/>
      <w:r w:rsidRPr="009B4AE1">
        <w:rPr>
          <w:rFonts w:ascii="Arial" w:hAnsi="Arial"/>
          <w:sz w:val="22"/>
          <w:szCs w:val="22"/>
        </w:rPr>
        <w:t xml:space="preserve"> </w:t>
      </w:r>
      <w:proofErr w:type="spellStart"/>
      <w:r w:rsidRPr="009B4AE1">
        <w:rPr>
          <w:rFonts w:ascii="Arial" w:hAnsi="Arial"/>
          <w:sz w:val="22"/>
          <w:szCs w:val="22"/>
        </w:rPr>
        <w:t>sal</w:t>
      </w:r>
      <w:proofErr w:type="spellEnd"/>
      <w:r w:rsidRPr="009B4AE1">
        <w:rPr>
          <w:rFonts w:ascii="Arial" w:hAnsi="Arial"/>
          <w:sz w:val="22"/>
          <w:szCs w:val="22"/>
        </w:rPr>
        <w:t xml:space="preserve"> </w:t>
      </w:r>
      <w:proofErr w:type="spellStart"/>
      <w:r w:rsidRPr="009B4AE1">
        <w:rPr>
          <w:rFonts w:ascii="Arial" w:hAnsi="Arial"/>
          <w:sz w:val="22"/>
          <w:szCs w:val="22"/>
        </w:rPr>
        <w:t>insluit</w:t>
      </w:r>
      <w:proofErr w:type="spellEnd"/>
      <w:r w:rsidRPr="009B4AE1">
        <w:rPr>
          <w:rFonts w:ascii="Arial" w:hAnsi="Arial"/>
          <w:sz w:val="22"/>
          <w:szCs w:val="22"/>
        </w:rPr>
        <w:t>:</w:t>
      </w:r>
    </w:p>
    <w:p w:rsidR="00F36CC0" w:rsidRPr="00F36CC0" w:rsidRDefault="00F36CC0" w:rsidP="00D6714C">
      <w:pPr>
        <w:pStyle w:val="ListParagraph"/>
        <w:numPr>
          <w:ilvl w:val="0"/>
          <w:numId w:val="14"/>
        </w:numPr>
        <w:tabs>
          <w:tab w:val="left" w:pos="1217"/>
          <w:tab w:val="num" w:pos="1418"/>
        </w:tabs>
        <w:spacing w:after="180" w:line="288" w:lineRule="auto"/>
        <w:ind w:left="1418" w:hanging="709"/>
        <w:contextualSpacing w:val="0"/>
        <w:rPr>
          <w:rFonts w:ascii="Arial" w:hAnsi="Arial"/>
          <w:sz w:val="22"/>
          <w:szCs w:val="22"/>
        </w:rPr>
      </w:pPr>
      <w:proofErr w:type="spellStart"/>
      <w:r w:rsidRPr="00F36CC0">
        <w:rPr>
          <w:rFonts w:ascii="Arial" w:hAnsi="Arial"/>
          <w:sz w:val="22"/>
          <w:szCs w:val="22"/>
        </w:rPr>
        <w:t>Kostedoeltreffendheid</w:t>
      </w:r>
      <w:proofErr w:type="spellEnd"/>
      <w:r w:rsidRPr="00F36CC0">
        <w:rPr>
          <w:rFonts w:ascii="Arial" w:hAnsi="Arial"/>
          <w:sz w:val="22"/>
          <w:szCs w:val="22"/>
        </w:rPr>
        <w:t xml:space="preserve"> van </w:t>
      </w:r>
      <w:proofErr w:type="spellStart"/>
      <w:r w:rsidRPr="00F36CC0">
        <w:rPr>
          <w:rFonts w:ascii="Arial" w:hAnsi="Arial"/>
          <w:sz w:val="22"/>
          <w:szCs w:val="22"/>
        </w:rPr>
        <w:t>skuldinvordering</w:t>
      </w:r>
      <w:proofErr w:type="spellEnd"/>
      <w:r w:rsidRPr="00F36CC0">
        <w:rPr>
          <w:rFonts w:ascii="Arial" w:hAnsi="Arial"/>
          <w:sz w:val="22"/>
          <w:szCs w:val="22"/>
        </w:rPr>
        <w:t>.</w:t>
      </w:r>
    </w:p>
    <w:p w:rsidR="00F36CC0" w:rsidRDefault="00E02997" w:rsidP="00D6714C">
      <w:pPr>
        <w:pStyle w:val="ListParagraph"/>
        <w:numPr>
          <w:ilvl w:val="0"/>
          <w:numId w:val="14"/>
        </w:numPr>
        <w:tabs>
          <w:tab w:val="left" w:pos="1217"/>
          <w:tab w:val="num" w:pos="1418"/>
        </w:tabs>
        <w:spacing w:after="180" w:line="288" w:lineRule="auto"/>
        <w:ind w:left="1418" w:hanging="709"/>
        <w:contextualSpacing w:val="0"/>
        <w:rPr>
          <w:rFonts w:ascii="Arial" w:hAnsi="Arial"/>
          <w:sz w:val="22"/>
          <w:szCs w:val="22"/>
        </w:rPr>
      </w:pPr>
      <w:proofErr w:type="spellStart"/>
      <w:r w:rsidRPr="00F36CC0">
        <w:rPr>
          <w:rFonts w:ascii="Arial" w:hAnsi="Arial"/>
          <w:sz w:val="22"/>
          <w:szCs w:val="22"/>
        </w:rPr>
        <w:t>Navrae</w:t>
      </w:r>
      <w:proofErr w:type="spellEnd"/>
      <w:r w:rsidRPr="00F36CC0">
        <w:rPr>
          <w:rFonts w:ascii="Arial" w:hAnsi="Arial"/>
          <w:sz w:val="22"/>
          <w:szCs w:val="22"/>
        </w:rPr>
        <w:t xml:space="preserve"> en </w:t>
      </w:r>
      <w:proofErr w:type="spellStart"/>
      <w:r w:rsidRPr="00F36CC0">
        <w:rPr>
          <w:rFonts w:ascii="Arial" w:hAnsi="Arial"/>
          <w:sz w:val="22"/>
          <w:szCs w:val="22"/>
        </w:rPr>
        <w:t>appèl-periodes</w:t>
      </w:r>
      <w:proofErr w:type="spellEnd"/>
      <w:r w:rsidRPr="00F36CC0">
        <w:rPr>
          <w:rFonts w:ascii="Arial" w:hAnsi="Arial"/>
          <w:sz w:val="22"/>
          <w:szCs w:val="22"/>
        </w:rPr>
        <w:t>.</w:t>
      </w:r>
    </w:p>
    <w:p w:rsidR="00E02997" w:rsidRPr="00911BB8" w:rsidRDefault="00E02997" w:rsidP="00911BB8">
      <w:pPr>
        <w:tabs>
          <w:tab w:val="left" w:pos="1217"/>
          <w:tab w:val="num" w:pos="1418"/>
        </w:tabs>
        <w:spacing w:after="180" w:line="288" w:lineRule="auto"/>
        <w:ind w:left="612"/>
        <w:rPr>
          <w:rFonts w:ascii="Arial" w:hAnsi="Arial"/>
          <w:sz w:val="22"/>
          <w:szCs w:val="22"/>
          <w:highlight w:val="yellow"/>
        </w:rPr>
      </w:pPr>
    </w:p>
    <w:p w:rsidR="00F36CC0" w:rsidRPr="009B4AE1" w:rsidRDefault="00F36CC0" w:rsidP="00F36CC0">
      <w:pPr>
        <w:tabs>
          <w:tab w:val="num" w:pos="1418"/>
        </w:tabs>
        <w:spacing w:after="180" w:line="288" w:lineRule="auto"/>
        <w:ind w:left="612"/>
        <w:rPr>
          <w:rFonts w:ascii="Arial" w:hAnsi="Arial"/>
          <w:sz w:val="22"/>
          <w:szCs w:val="22"/>
        </w:rPr>
      </w:pPr>
    </w:p>
    <w:p w:rsidR="00E02997" w:rsidRPr="00563735" w:rsidRDefault="00563735" w:rsidP="00563735">
      <w:pPr>
        <w:pStyle w:val="Heading1"/>
        <w:numPr>
          <w:ilvl w:val="0"/>
          <w:numId w:val="0"/>
        </w:numPr>
        <w:rPr>
          <w:sz w:val="28"/>
        </w:rPr>
      </w:pPr>
      <w:r w:rsidRPr="00563735">
        <w:rPr>
          <w:sz w:val="28"/>
        </w:rPr>
        <w:t xml:space="preserve">4.       </w:t>
      </w:r>
      <w:r w:rsidR="00E02997" w:rsidRPr="00563735">
        <w:rPr>
          <w:sz w:val="28"/>
        </w:rPr>
        <w:t xml:space="preserve">VERSLAGLEWERING </w:t>
      </w:r>
    </w:p>
    <w:p w:rsidR="00E02997" w:rsidRPr="009B4AE1" w:rsidRDefault="00E02997" w:rsidP="00E02997">
      <w:pPr>
        <w:rPr>
          <w:sz w:val="22"/>
          <w:szCs w:val="22"/>
        </w:rPr>
      </w:pPr>
    </w:p>
    <w:p w:rsidR="00E02997" w:rsidRPr="009B4AE1" w:rsidRDefault="004B4201" w:rsidP="00BD702A">
      <w:pPr>
        <w:tabs>
          <w:tab w:val="left" w:pos="142"/>
        </w:tabs>
        <w:spacing w:after="240" w:line="288" w:lineRule="auto"/>
        <w:ind w:left="709" w:hanging="709"/>
        <w:jc w:val="both"/>
        <w:rPr>
          <w:rFonts w:ascii="Arial" w:hAnsi="Arial" w:cs="Arial"/>
          <w:sz w:val="22"/>
          <w:szCs w:val="22"/>
        </w:rPr>
      </w:pPr>
      <w:r w:rsidRPr="004B4201">
        <w:rPr>
          <w:rFonts w:ascii="Arial" w:hAnsi="Arial" w:cs="Arial"/>
          <w:sz w:val="22"/>
          <w:szCs w:val="22"/>
        </w:rPr>
        <w:t xml:space="preserve">4.1 </w:t>
      </w:r>
      <w:r>
        <w:rPr>
          <w:rFonts w:ascii="Arial" w:hAnsi="Arial" w:cs="Arial"/>
          <w:sz w:val="22"/>
          <w:szCs w:val="22"/>
        </w:rPr>
        <w:tab/>
      </w:r>
      <w:r w:rsidR="00E02997" w:rsidRPr="004B4201">
        <w:rPr>
          <w:rFonts w:ascii="Arial" w:hAnsi="Arial" w:cs="Arial"/>
          <w:sz w:val="22"/>
          <w:szCs w:val="22"/>
        </w:rPr>
        <w:t>Die</w:t>
      </w:r>
      <w:r w:rsidR="00E02997" w:rsidRPr="009B4AE1">
        <w:rPr>
          <w:rFonts w:ascii="Arial" w:hAnsi="Arial" w:cs="Arial"/>
          <w:sz w:val="22"/>
          <w:szCs w:val="22"/>
        </w:rPr>
        <w:t xml:space="preserve"> Hoof </w:t>
      </w:r>
      <w:proofErr w:type="spellStart"/>
      <w:r w:rsidR="00E02997" w:rsidRPr="009B4AE1">
        <w:rPr>
          <w:rFonts w:ascii="Arial" w:hAnsi="Arial" w:cs="Arial"/>
          <w:sz w:val="22"/>
          <w:szCs w:val="22"/>
        </w:rPr>
        <w:t>Finansiële</w:t>
      </w:r>
      <w:proofErr w:type="spellEnd"/>
      <w:r w:rsidR="00E02997" w:rsidRPr="009B4AE1">
        <w:rPr>
          <w:rFonts w:ascii="Arial" w:hAnsi="Arial" w:cs="Arial"/>
          <w:sz w:val="22"/>
          <w:szCs w:val="22"/>
        </w:rPr>
        <w:t xml:space="preserve"> </w:t>
      </w:r>
      <w:proofErr w:type="spellStart"/>
      <w:r w:rsidR="00E02997" w:rsidRPr="009B4AE1">
        <w:rPr>
          <w:rFonts w:ascii="Arial" w:hAnsi="Arial" w:cs="Arial"/>
          <w:sz w:val="22"/>
          <w:szCs w:val="22"/>
        </w:rPr>
        <w:t>Beampte</w:t>
      </w:r>
      <w:proofErr w:type="spellEnd"/>
      <w:r w:rsidR="00E02997" w:rsidRPr="009B4AE1">
        <w:rPr>
          <w:rFonts w:ascii="Arial" w:hAnsi="Arial" w:cs="Arial"/>
          <w:sz w:val="22"/>
          <w:szCs w:val="22"/>
        </w:rPr>
        <w:t xml:space="preserve"> </w:t>
      </w:r>
      <w:proofErr w:type="spellStart"/>
      <w:r w:rsidR="00E02997" w:rsidRPr="009B4AE1">
        <w:rPr>
          <w:rFonts w:ascii="Arial" w:hAnsi="Arial" w:cs="Arial"/>
          <w:sz w:val="22"/>
          <w:szCs w:val="22"/>
        </w:rPr>
        <w:t>sal</w:t>
      </w:r>
      <w:proofErr w:type="spellEnd"/>
      <w:r w:rsidR="00E02997" w:rsidRPr="009B4AE1">
        <w:rPr>
          <w:rFonts w:ascii="Arial" w:hAnsi="Arial" w:cs="Arial"/>
          <w:sz w:val="22"/>
          <w:szCs w:val="22"/>
        </w:rPr>
        <w:t xml:space="preserve"> </w:t>
      </w:r>
      <w:proofErr w:type="spellStart"/>
      <w:r w:rsidR="00E02997" w:rsidRPr="009B4AE1">
        <w:rPr>
          <w:rFonts w:ascii="Arial" w:hAnsi="Arial" w:cs="Arial"/>
          <w:sz w:val="22"/>
          <w:szCs w:val="22"/>
        </w:rPr>
        <w:t>maandeliks</w:t>
      </w:r>
      <w:proofErr w:type="spellEnd"/>
      <w:r w:rsidR="00E02997" w:rsidRPr="009B4AE1">
        <w:rPr>
          <w:rFonts w:ascii="Arial" w:hAnsi="Arial" w:cs="Arial"/>
          <w:sz w:val="22"/>
          <w:szCs w:val="22"/>
        </w:rPr>
        <w:t xml:space="preserve"> </w:t>
      </w:r>
      <w:r w:rsidRPr="009B4AE1">
        <w:rPr>
          <w:rFonts w:ascii="Arial" w:hAnsi="Arial" w:cs="Arial"/>
          <w:sz w:val="22"/>
          <w:szCs w:val="22"/>
        </w:rPr>
        <w:t xml:space="preserve">in ‘n </w:t>
      </w:r>
      <w:proofErr w:type="spellStart"/>
      <w:r w:rsidRPr="009B4AE1">
        <w:rPr>
          <w:rFonts w:ascii="Arial" w:hAnsi="Arial" w:cs="Arial"/>
          <w:sz w:val="22"/>
          <w:szCs w:val="22"/>
        </w:rPr>
        <w:t>toepaslike</w:t>
      </w:r>
      <w:proofErr w:type="spellEnd"/>
      <w:r w:rsidRPr="009B4AE1">
        <w:rPr>
          <w:rFonts w:ascii="Arial" w:hAnsi="Arial" w:cs="Arial"/>
          <w:sz w:val="22"/>
          <w:szCs w:val="22"/>
        </w:rPr>
        <w:t xml:space="preserve"> </w:t>
      </w:r>
      <w:proofErr w:type="spellStart"/>
      <w:r w:rsidRPr="009B4AE1">
        <w:rPr>
          <w:rFonts w:ascii="Arial" w:hAnsi="Arial" w:cs="Arial"/>
          <w:sz w:val="22"/>
          <w:szCs w:val="22"/>
        </w:rPr>
        <w:t>formaat</w:t>
      </w:r>
      <w:proofErr w:type="spellEnd"/>
      <w:r w:rsidRPr="009B4AE1">
        <w:rPr>
          <w:rFonts w:ascii="Arial" w:hAnsi="Arial" w:cs="Arial"/>
          <w:sz w:val="22"/>
          <w:szCs w:val="22"/>
        </w:rPr>
        <w:t xml:space="preserve"> </w:t>
      </w:r>
      <w:proofErr w:type="spellStart"/>
      <w:r w:rsidR="00E02997" w:rsidRPr="009B4AE1">
        <w:rPr>
          <w:rFonts w:ascii="Arial" w:hAnsi="Arial" w:cs="Arial"/>
          <w:sz w:val="22"/>
          <w:szCs w:val="22"/>
        </w:rPr>
        <w:t>aan</w:t>
      </w:r>
      <w:proofErr w:type="spellEnd"/>
      <w:r w:rsidR="00E02997" w:rsidRPr="009B4AE1">
        <w:rPr>
          <w:rFonts w:ascii="Arial" w:hAnsi="Arial" w:cs="Arial"/>
          <w:sz w:val="22"/>
          <w:szCs w:val="22"/>
        </w:rPr>
        <w:t xml:space="preserve"> die </w:t>
      </w:r>
      <w:proofErr w:type="spellStart"/>
      <w:r w:rsidR="00E02997" w:rsidRPr="009B4AE1">
        <w:rPr>
          <w:rFonts w:ascii="Arial" w:hAnsi="Arial" w:cs="Arial"/>
          <w:sz w:val="22"/>
          <w:szCs w:val="22"/>
        </w:rPr>
        <w:t>Munisipale</w:t>
      </w:r>
      <w:proofErr w:type="spellEnd"/>
      <w:r w:rsidR="00E02997" w:rsidRPr="009B4AE1">
        <w:rPr>
          <w:rFonts w:ascii="Arial" w:hAnsi="Arial" w:cs="Arial"/>
          <w:sz w:val="22"/>
          <w:szCs w:val="22"/>
        </w:rPr>
        <w:t xml:space="preserve"> </w:t>
      </w:r>
      <w:proofErr w:type="spellStart"/>
      <w:r>
        <w:rPr>
          <w:rFonts w:ascii="Arial" w:hAnsi="Arial" w:cs="Arial"/>
          <w:sz w:val="22"/>
          <w:szCs w:val="22"/>
        </w:rPr>
        <w:t>Bestuurder</w:t>
      </w:r>
      <w:proofErr w:type="spellEnd"/>
      <w:r>
        <w:rPr>
          <w:rFonts w:ascii="Arial" w:hAnsi="Arial" w:cs="Arial"/>
          <w:sz w:val="22"/>
          <w:szCs w:val="22"/>
        </w:rPr>
        <w:t xml:space="preserve"> </w:t>
      </w:r>
      <w:proofErr w:type="spellStart"/>
      <w:r w:rsidR="00E02997" w:rsidRPr="009B4AE1">
        <w:rPr>
          <w:rFonts w:ascii="Arial" w:hAnsi="Arial" w:cs="Arial"/>
          <w:sz w:val="22"/>
          <w:szCs w:val="22"/>
        </w:rPr>
        <w:t>verslag</w:t>
      </w:r>
      <w:proofErr w:type="spellEnd"/>
      <w:r w:rsidR="00E02997" w:rsidRPr="009B4AE1">
        <w:rPr>
          <w:rFonts w:ascii="Arial" w:hAnsi="Arial" w:cs="Arial"/>
          <w:sz w:val="22"/>
          <w:szCs w:val="22"/>
        </w:rPr>
        <w:t xml:space="preserve"> </w:t>
      </w:r>
      <w:proofErr w:type="spellStart"/>
      <w:r w:rsidR="00E02997" w:rsidRPr="009B4AE1">
        <w:rPr>
          <w:rFonts w:ascii="Arial" w:hAnsi="Arial" w:cs="Arial"/>
          <w:sz w:val="22"/>
          <w:szCs w:val="22"/>
        </w:rPr>
        <w:t>lewer</w:t>
      </w:r>
      <w:proofErr w:type="spellEnd"/>
      <w:r w:rsidR="00E02997" w:rsidRPr="009B4AE1">
        <w:rPr>
          <w:rFonts w:ascii="Arial" w:hAnsi="Arial" w:cs="Arial"/>
          <w:sz w:val="22"/>
          <w:szCs w:val="22"/>
        </w:rPr>
        <w:t xml:space="preserve"> </w:t>
      </w:r>
      <w:proofErr w:type="spellStart"/>
      <w:r w:rsidR="00E02997" w:rsidRPr="009B4AE1">
        <w:rPr>
          <w:rFonts w:ascii="Arial" w:hAnsi="Arial" w:cs="Arial"/>
          <w:sz w:val="22"/>
          <w:szCs w:val="22"/>
        </w:rPr>
        <w:t>om</w:t>
      </w:r>
      <w:proofErr w:type="spellEnd"/>
      <w:r w:rsidR="00E02997" w:rsidRPr="009B4AE1">
        <w:rPr>
          <w:rFonts w:ascii="Arial" w:hAnsi="Arial" w:cs="Arial"/>
          <w:sz w:val="22"/>
          <w:szCs w:val="22"/>
        </w:rPr>
        <w:t xml:space="preserve"> </w:t>
      </w:r>
      <w:proofErr w:type="spellStart"/>
      <w:r w:rsidR="00E02997" w:rsidRPr="009B4AE1">
        <w:rPr>
          <w:rFonts w:ascii="Arial" w:hAnsi="Arial" w:cs="Arial"/>
          <w:sz w:val="22"/>
          <w:szCs w:val="22"/>
        </w:rPr>
        <w:t>hom</w:t>
      </w:r>
      <w:proofErr w:type="spellEnd"/>
      <w:r>
        <w:rPr>
          <w:rFonts w:ascii="Arial" w:hAnsi="Arial" w:cs="Arial"/>
          <w:sz w:val="22"/>
          <w:szCs w:val="22"/>
        </w:rPr>
        <w:t>/</w:t>
      </w:r>
      <w:proofErr w:type="spellStart"/>
      <w:r>
        <w:rPr>
          <w:rFonts w:ascii="Arial" w:hAnsi="Arial" w:cs="Arial"/>
          <w:sz w:val="22"/>
          <w:szCs w:val="22"/>
        </w:rPr>
        <w:t>haar</w:t>
      </w:r>
      <w:proofErr w:type="spellEnd"/>
      <w:r w:rsidR="00E02997" w:rsidRPr="009B4AE1">
        <w:rPr>
          <w:rFonts w:ascii="Arial" w:hAnsi="Arial" w:cs="Arial"/>
          <w:sz w:val="22"/>
          <w:szCs w:val="22"/>
        </w:rPr>
        <w:t xml:space="preserve"> </w:t>
      </w:r>
      <w:proofErr w:type="spellStart"/>
      <w:r w:rsidR="00E02997" w:rsidRPr="009B4AE1">
        <w:rPr>
          <w:rFonts w:ascii="Arial" w:hAnsi="Arial" w:cs="Arial"/>
          <w:sz w:val="22"/>
          <w:szCs w:val="22"/>
        </w:rPr>
        <w:t>instaat</w:t>
      </w:r>
      <w:proofErr w:type="spellEnd"/>
      <w:r w:rsidR="00E02997" w:rsidRPr="009B4AE1">
        <w:rPr>
          <w:rFonts w:ascii="Arial" w:hAnsi="Arial" w:cs="Arial"/>
          <w:sz w:val="22"/>
          <w:szCs w:val="22"/>
        </w:rPr>
        <w:t xml:space="preserve"> </w:t>
      </w:r>
      <w:proofErr w:type="spellStart"/>
      <w:r w:rsidR="00E02997" w:rsidRPr="009B4AE1">
        <w:rPr>
          <w:rFonts w:ascii="Arial" w:hAnsi="Arial" w:cs="Arial"/>
          <w:sz w:val="22"/>
          <w:szCs w:val="22"/>
        </w:rPr>
        <w:t>te</w:t>
      </w:r>
      <w:proofErr w:type="spellEnd"/>
      <w:r w:rsidR="00E02997" w:rsidRPr="009B4AE1">
        <w:rPr>
          <w:rFonts w:ascii="Arial" w:hAnsi="Arial" w:cs="Arial"/>
          <w:sz w:val="22"/>
          <w:szCs w:val="22"/>
        </w:rPr>
        <w:t xml:space="preserve"> </w:t>
      </w:r>
      <w:r w:rsidR="00E02997" w:rsidRPr="009B4AE1">
        <w:rPr>
          <w:rFonts w:ascii="Arial" w:hAnsi="Arial" w:cs="Arial"/>
          <w:sz w:val="22"/>
          <w:szCs w:val="22"/>
        </w:rPr>
        <w:tab/>
      </w:r>
      <w:proofErr w:type="spellStart"/>
      <w:r w:rsidR="00E02997" w:rsidRPr="009B4AE1">
        <w:rPr>
          <w:rFonts w:ascii="Arial" w:hAnsi="Arial" w:cs="Arial"/>
          <w:sz w:val="22"/>
          <w:szCs w:val="22"/>
        </w:rPr>
        <w:t>stel</w:t>
      </w:r>
      <w:proofErr w:type="spellEnd"/>
      <w:r>
        <w:rPr>
          <w:rFonts w:ascii="Arial" w:hAnsi="Arial" w:cs="Arial"/>
          <w:sz w:val="22"/>
          <w:szCs w:val="22"/>
        </w:rPr>
        <w:t xml:space="preserve"> </w:t>
      </w:r>
      <w:proofErr w:type="spellStart"/>
      <w:r>
        <w:rPr>
          <w:rFonts w:ascii="Arial" w:hAnsi="Arial" w:cs="Arial"/>
          <w:sz w:val="22"/>
          <w:szCs w:val="22"/>
        </w:rPr>
        <w:t>om</w:t>
      </w:r>
      <w:proofErr w:type="spellEnd"/>
      <w:r>
        <w:rPr>
          <w:rFonts w:ascii="Arial" w:hAnsi="Arial" w:cs="Arial"/>
          <w:sz w:val="22"/>
          <w:szCs w:val="22"/>
        </w:rPr>
        <w:t xml:space="preserve"> </w:t>
      </w:r>
      <w:r w:rsidRPr="009B4AE1">
        <w:rPr>
          <w:rFonts w:ascii="Arial" w:hAnsi="Arial" w:cs="Arial"/>
          <w:sz w:val="22"/>
          <w:szCs w:val="22"/>
        </w:rPr>
        <w:t xml:space="preserve">in </w:t>
      </w:r>
      <w:proofErr w:type="spellStart"/>
      <w:r w:rsidRPr="009B4AE1">
        <w:rPr>
          <w:rFonts w:ascii="Arial" w:hAnsi="Arial" w:cs="Arial"/>
          <w:sz w:val="22"/>
          <w:szCs w:val="22"/>
        </w:rPr>
        <w:t>terme</w:t>
      </w:r>
      <w:proofErr w:type="spellEnd"/>
      <w:r w:rsidRPr="009B4AE1">
        <w:rPr>
          <w:rFonts w:ascii="Arial" w:hAnsi="Arial" w:cs="Arial"/>
          <w:sz w:val="22"/>
          <w:szCs w:val="22"/>
        </w:rPr>
        <w:t xml:space="preserve"> van </w:t>
      </w:r>
      <w:proofErr w:type="spellStart"/>
      <w:r w:rsidRPr="009B4AE1">
        <w:rPr>
          <w:rFonts w:ascii="Arial" w:hAnsi="Arial" w:cs="Arial"/>
          <w:sz w:val="22"/>
          <w:szCs w:val="22"/>
        </w:rPr>
        <w:t>artikel</w:t>
      </w:r>
      <w:proofErr w:type="spellEnd"/>
      <w:r w:rsidRPr="009B4AE1">
        <w:rPr>
          <w:rFonts w:ascii="Arial" w:hAnsi="Arial" w:cs="Arial"/>
          <w:sz w:val="22"/>
          <w:szCs w:val="22"/>
        </w:rPr>
        <w:t xml:space="preserve"> 99 van die Wet, </w:t>
      </w:r>
      <w:proofErr w:type="spellStart"/>
      <w:r w:rsidRPr="009B4AE1">
        <w:rPr>
          <w:rFonts w:ascii="Arial" w:hAnsi="Arial" w:cs="Arial"/>
          <w:sz w:val="22"/>
          <w:szCs w:val="22"/>
        </w:rPr>
        <w:t>gelees</w:t>
      </w:r>
      <w:proofErr w:type="spellEnd"/>
      <w:r w:rsidRPr="009B4AE1">
        <w:rPr>
          <w:rFonts w:ascii="Arial" w:hAnsi="Arial" w:cs="Arial"/>
          <w:sz w:val="22"/>
          <w:szCs w:val="22"/>
        </w:rPr>
        <w:t xml:space="preserve"> </w:t>
      </w:r>
      <w:proofErr w:type="spellStart"/>
      <w:r w:rsidRPr="009B4AE1">
        <w:rPr>
          <w:rFonts w:ascii="Arial" w:hAnsi="Arial" w:cs="Arial"/>
          <w:sz w:val="22"/>
          <w:szCs w:val="22"/>
        </w:rPr>
        <w:t>tesame</w:t>
      </w:r>
      <w:proofErr w:type="spellEnd"/>
      <w:r w:rsidRPr="009B4AE1">
        <w:rPr>
          <w:rFonts w:ascii="Arial" w:hAnsi="Arial" w:cs="Arial"/>
          <w:sz w:val="22"/>
          <w:szCs w:val="22"/>
        </w:rPr>
        <w:t xml:space="preserve"> </w:t>
      </w:r>
      <w:r>
        <w:rPr>
          <w:rFonts w:ascii="Arial" w:hAnsi="Arial" w:cs="Arial"/>
          <w:sz w:val="22"/>
          <w:szCs w:val="22"/>
        </w:rPr>
        <w:t xml:space="preserve">met </w:t>
      </w:r>
      <w:proofErr w:type="spellStart"/>
      <w:r>
        <w:rPr>
          <w:rFonts w:ascii="Arial" w:hAnsi="Arial" w:cs="Arial"/>
          <w:sz w:val="22"/>
          <w:szCs w:val="22"/>
        </w:rPr>
        <w:t>artikel</w:t>
      </w:r>
      <w:proofErr w:type="spellEnd"/>
      <w:r>
        <w:rPr>
          <w:rFonts w:ascii="Arial" w:hAnsi="Arial" w:cs="Arial"/>
          <w:sz w:val="22"/>
          <w:szCs w:val="22"/>
        </w:rPr>
        <w:t xml:space="preserve"> 100(c) </w:t>
      </w:r>
      <w:proofErr w:type="spellStart"/>
      <w:r>
        <w:rPr>
          <w:rFonts w:ascii="Arial" w:hAnsi="Arial" w:cs="Arial"/>
          <w:sz w:val="22"/>
          <w:szCs w:val="22"/>
        </w:rPr>
        <w:t>verslag</w:t>
      </w:r>
      <w:proofErr w:type="spellEnd"/>
      <w:r>
        <w:rPr>
          <w:rFonts w:ascii="Arial" w:hAnsi="Arial" w:cs="Arial"/>
          <w:sz w:val="22"/>
          <w:szCs w:val="22"/>
        </w:rPr>
        <w:t xml:space="preserve"> </w:t>
      </w:r>
      <w:proofErr w:type="spellStart"/>
      <w:r>
        <w:rPr>
          <w:rFonts w:ascii="Arial" w:hAnsi="Arial" w:cs="Arial"/>
          <w:sz w:val="22"/>
          <w:szCs w:val="22"/>
        </w:rPr>
        <w:t>te</w:t>
      </w:r>
      <w:proofErr w:type="spellEnd"/>
      <w:r>
        <w:rPr>
          <w:rFonts w:ascii="Arial" w:hAnsi="Arial" w:cs="Arial"/>
          <w:sz w:val="22"/>
          <w:szCs w:val="22"/>
        </w:rPr>
        <w:t xml:space="preserve"> </w:t>
      </w:r>
      <w:proofErr w:type="spellStart"/>
      <w:r>
        <w:rPr>
          <w:rFonts w:ascii="Arial" w:hAnsi="Arial" w:cs="Arial"/>
          <w:sz w:val="22"/>
          <w:szCs w:val="22"/>
        </w:rPr>
        <w:t>lewer</w:t>
      </w:r>
      <w:proofErr w:type="spellEnd"/>
      <w:r>
        <w:rPr>
          <w:rFonts w:ascii="Arial" w:hAnsi="Arial" w:cs="Arial"/>
          <w:sz w:val="22"/>
          <w:szCs w:val="22"/>
        </w:rPr>
        <w:t xml:space="preserve"> </w:t>
      </w:r>
      <w:proofErr w:type="spellStart"/>
      <w:r>
        <w:rPr>
          <w:rFonts w:ascii="Arial" w:hAnsi="Arial" w:cs="Arial"/>
          <w:sz w:val="22"/>
          <w:szCs w:val="22"/>
        </w:rPr>
        <w:t>aan</w:t>
      </w:r>
      <w:proofErr w:type="spellEnd"/>
      <w:r>
        <w:rPr>
          <w:rFonts w:ascii="Arial" w:hAnsi="Arial" w:cs="Arial"/>
          <w:sz w:val="22"/>
          <w:szCs w:val="22"/>
        </w:rPr>
        <w:t xml:space="preserve"> die </w:t>
      </w:r>
      <w:proofErr w:type="spellStart"/>
      <w:r w:rsidR="00E02997" w:rsidRPr="009B4AE1">
        <w:rPr>
          <w:rFonts w:ascii="Arial" w:hAnsi="Arial" w:cs="Arial"/>
          <w:sz w:val="22"/>
          <w:szCs w:val="22"/>
        </w:rPr>
        <w:t>Uitvoerende</w:t>
      </w:r>
      <w:proofErr w:type="spellEnd"/>
      <w:r w:rsidR="00E02997" w:rsidRPr="009B4AE1">
        <w:rPr>
          <w:rFonts w:ascii="Arial" w:hAnsi="Arial" w:cs="Arial"/>
          <w:sz w:val="22"/>
          <w:szCs w:val="22"/>
        </w:rPr>
        <w:t xml:space="preserve"> </w:t>
      </w:r>
      <w:proofErr w:type="spellStart"/>
      <w:r w:rsidR="00E02997" w:rsidRPr="009B4AE1">
        <w:rPr>
          <w:rFonts w:ascii="Arial" w:hAnsi="Arial" w:cs="Arial"/>
          <w:sz w:val="22"/>
          <w:szCs w:val="22"/>
        </w:rPr>
        <w:t>Burgemeester</w:t>
      </w:r>
      <w:proofErr w:type="spellEnd"/>
      <w:r>
        <w:rPr>
          <w:rFonts w:ascii="Arial" w:hAnsi="Arial" w:cs="Arial"/>
          <w:sz w:val="22"/>
          <w:szCs w:val="22"/>
        </w:rPr>
        <w:t>,</w:t>
      </w:r>
      <w:r w:rsidR="00E02997" w:rsidRPr="009B4AE1">
        <w:rPr>
          <w:rFonts w:ascii="Arial" w:hAnsi="Arial" w:cs="Arial"/>
          <w:sz w:val="22"/>
          <w:szCs w:val="22"/>
        </w:rPr>
        <w:t xml:space="preserve"> as </w:t>
      </w:r>
      <w:proofErr w:type="spellStart"/>
      <w:r w:rsidR="00E02997" w:rsidRPr="009B4AE1">
        <w:rPr>
          <w:rFonts w:ascii="Arial" w:hAnsi="Arial" w:cs="Arial"/>
          <w:sz w:val="22"/>
          <w:szCs w:val="22"/>
        </w:rPr>
        <w:t>toesighoudende</w:t>
      </w:r>
      <w:proofErr w:type="spellEnd"/>
      <w:r w:rsidR="00E02997" w:rsidRPr="009B4AE1">
        <w:rPr>
          <w:rFonts w:ascii="Arial" w:hAnsi="Arial" w:cs="Arial"/>
          <w:sz w:val="22"/>
          <w:szCs w:val="22"/>
        </w:rPr>
        <w:t xml:space="preserve"> </w:t>
      </w:r>
      <w:proofErr w:type="spellStart"/>
      <w:r w:rsidR="00E02997" w:rsidRPr="009B4AE1">
        <w:rPr>
          <w:rFonts w:ascii="Arial" w:hAnsi="Arial" w:cs="Arial"/>
          <w:sz w:val="22"/>
          <w:szCs w:val="22"/>
        </w:rPr>
        <w:t>gesag</w:t>
      </w:r>
      <w:proofErr w:type="spellEnd"/>
      <w:r>
        <w:rPr>
          <w:rFonts w:ascii="Arial" w:hAnsi="Arial" w:cs="Arial"/>
          <w:sz w:val="22"/>
          <w:szCs w:val="22"/>
        </w:rPr>
        <w:t>,</w:t>
      </w:r>
      <w:r w:rsidR="00E02997" w:rsidRPr="009B4AE1">
        <w:rPr>
          <w:rFonts w:ascii="Arial" w:hAnsi="Arial" w:cs="Arial"/>
          <w:sz w:val="22"/>
          <w:szCs w:val="22"/>
        </w:rPr>
        <w:t xml:space="preserve"> </w:t>
      </w:r>
    </w:p>
    <w:p w:rsidR="00B95250" w:rsidRPr="00A95997" w:rsidRDefault="00A95997" w:rsidP="001709AE">
      <w:pPr>
        <w:tabs>
          <w:tab w:val="left" w:pos="709"/>
        </w:tabs>
        <w:spacing w:after="240" w:line="288" w:lineRule="auto"/>
        <w:jc w:val="both"/>
        <w:rPr>
          <w:rFonts w:ascii="Arial" w:hAnsi="Arial"/>
          <w:sz w:val="22"/>
          <w:szCs w:val="22"/>
        </w:rPr>
      </w:pPr>
      <w:r>
        <w:rPr>
          <w:rFonts w:ascii="Arial" w:hAnsi="Arial"/>
          <w:sz w:val="22"/>
          <w:szCs w:val="22"/>
        </w:rPr>
        <w:t>4.2</w:t>
      </w:r>
      <w:r w:rsidRPr="00A95997">
        <w:rPr>
          <w:rFonts w:ascii="Arial" w:hAnsi="Arial"/>
          <w:sz w:val="22"/>
          <w:szCs w:val="22"/>
        </w:rPr>
        <w:t xml:space="preserve">   </w:t>
      </w:r>
      <w:r w:rsidR="001709AE">
        <w:rPr>
          <w:rFonts w:ascii="Arial" w:hAnsi="Arial"/>
          <w:sz w:val="22"/>
          <w:szCs w:val="22"/>
        </w:rPr>
        <w:tab/>
      </w:r>
      <w:proofErr w:type="spellStart"/>
      <w:r w:rsidR="00B95250" w:rsidRPr="00A95997">
        <w:rPr>
          <w:rFonts w:ascii="Arial" w:hAnsi="Arial"/>
          <w:sz w:val="22"/>
          <w:szCs w:val="22"/>
        </w:rPr>
        <w:t>Hierdie</w:t>
      </w:r>
      <w:proofErr w:type="spellEnd"/>
      <w:r w:rsidR="00B95250" w:rsidRPr="00A95997">
        <w:rPr>
          <w:rFonts w:ascii="Arial" w:hAnsi="Arial"/>
          <w:sz w:val="22"/>
          <w:szCs w:val="22"/>
        </w:rPr>
        <w:t xml:space="preserve"> </w:t>
      </w:r>
      <w:proofErr w:type="spellStart"/>
      <w:r w:rsidR="00B95250" w:rsidRPr="00A95997">
        <w:rPr>
          <w:rFonts w:ascii="Arial" w:hAnsi="Arial"/>
          <w:sz w:val="22"/>
          <w:szCs w:val="22"/>
        </w:rPr>
        <w:t>verslag</w:t>
      </w:r>
      <w:proofErr w:type="spellEnd"/>
      <w:r w:rsidR="00B95250" w:rsidRPr="00A95997">
        <w:rPr>
          <w:rFonts w:ascii="Arial" w:hAnsi="Arial"/>
          <w:sz w:val="22"/>
          <w:szCs w:val="22"/>
        </w:rPr>
        <w:t xml:space="preserve"> </w:t>
      </w:r>
      <w:proofErr w:type="spellStart"/>
      <w:r w:rsidR="00B95250" w:rsidRPr="00A95997">
        <w:rPr>
          <w:rFonts w:ascii="Arial" w:hAnsi="Arial"/>
          <w:sz w:val="22"/>
          <w:szCs w:val="22"/>
        </w:rPr>
        <w:t>sal</w:t>
      </w:r>
      <w:proofErr w:type="spellEnd"/>
      <w:r w:rsidR="00B95250" w:rsidRPr="00A95997">
        <w:rPr>
          <w:rFonts w:ascii="Arial" w:hAnsi="Arial"/>
          <w:sz w:val="22"/>
          <w:szCs w:val="22"/>
        </w:rPr>
        <w:t xml:space="preserve"> </w:t>
      </w:r>
      <w:proofErr w:type="spellStart"/>
      <w:r w:rsidR="00B95250" w:rsidRPr="00A95997">
        <w:rPr>
          <w:rFonts w:ascii="Arial" w:hAnsi="Arial"/>
          <w:sz w:val="22"/>
          <w:szCs w:val="22"/>
        </w:rPr>
        <w:t>besonderhede</w:t>
      </w:r>
      <w:proofErr w:type="spellEnd"/>
      <w:r w:rsidR="00B95250" w:rsidRPr="00A95997">
        <w:rPr>
          <w:rFonts w:ascii="Arial" w:hAnsi="Arial"/>
          <w:sz w:val="22"/>
          <w:szCs w:val="22"/>
        </w:rPr>
        <w:t xml:space="preserve"> </w:t>
      </w:r>
      <w:proofErr w:type="spellStart"/>
      <w:r w:rsidR="00B95250" w:rsidRPr="00A95997">
        <w:rPr>
          <w:rFonts w:ascii="Arial" w:hAnsi="Arial"/>
          <w:sz w:val="22"/>
          <w:szCs w:val="22"/>
        </w:rPr>
        <w:t>verskaf</w:t>
      </w:r>
      <w:proofErr w:type="spellEnd"/>
      <w:r w:rsidR="00B95250" w:rsidRPr="00A95997">
        <w:rPr>
          <w:rFonts w:ascii="Arial" w:hAnsi="Arial"/>
          <w:sz w:val="22"/>
          <w:szCs w:val="22"/>
        </w:rPr>
        <w:t xml:space="preserve"> </w:t>
      </w:r>
      <w:proofErr w:type="spellStart"/>
      <w:r w:rsidR="00B95250" w:rsidRPr="00A95997">
        <w:rPr>
          <w:rFonts w:ascii="Arial" w:hAnsi="Arial"/>
          <w:sz w:val="22"/>
          <w:szCs w:val="22"/>
        </w:rPr>
        <w:t>aangaande</w:t>
      </w:r>
      <w:proofErr w:type="spellEnd"/>
      <w:r w:rsidR="00B95250" w:rsidRPr="00A95997">
        <w:rPr>
          <w:rFonts w:ascii="Arial" w:hAnsi="Arial"/>
          <w:sz w:val="22"/>
          <w:szCs w:val="22"/>
        </w:rPr>
        <w:t>:</w:t>
      </w:r>
    </w:p>
    <w:p w:rsidR="00177A5C" w:rsidRDefault="007F79BE" w:rsidP="00D6714C">
      <w:pPr>
        <w:pStyle w:val="ListParagraph"/>
        <w:numPr>
          <w:ilvl w:val="0"/>
          <w:numId w:val="15"/>
        </w:numPr>
        <w:tabs>
          <w:tab w:val="left" w:pos="1276"/>
        </w:tabs>
        <w:spacing w:after="240" w:line="288" w:lineRule="auto"/>
        <w:ind w:left="1276" w:hanging="567"/>
        <w:contextualSpacing w:val="0"/>
        <w:jc w:val="both"/>
        <w:rPr>
          <w:rFonts w:ascii="Arial" w:hAnsi="Arial"/>
          <w:sz w:val="22"/>
          <w:szCs w:val="22"/>
        </w:rPr>
      </w:pPr>
      <w:proofErr w:type="spellStart"/>
      <w:r>
        <w:rPr>
          <w:rFonts w:ascii="Arial" w:hAnsi="Arial"/>
          <w:sz w:val="22"/>
          <w:szCs w:val="22"/>
        </w:rPr>
        <w:t>Kontant-invordering</w:t>
      </w:r>
      <w:proofErr w:type="spellEnd"/>
      <w:r>
        <w:rPr>
          <w:rFonts w:ascii="Arial" w:hAnsi="Arial"/>
          <w:sz w:val="22"/>
          <w:szCs w:val="22"/>
        </w:rPr>
        <w:t xml:space="preserve"> </w:t>
      </w:r>
      <w:proofErr w:type="spellStart"/>
      <w:r>
        <w:rPr>
          <w:rFonts w:ascii="Arial" w:hAnsi="Arial"/>
          <w:sz w:val="22"/>
          <w:szCs w:val="22"/>
        </w:rPr>
        <w:t>statistieke</w:t>
      </w:r>
      <w:proofErr w:type="spellEnd"/>
      <w:r>
        <w:rPr>
          <w:rFonts w:ascii="Arial" w:hAnsi="Arial"/>
          <w:sz w:val="22"/>
          <w:szCs w:val="22"/>
        </w:rPr>
        <w:t xml:space="preserve">, </w:t>
      </w:r>
      <w:proofErr w:type="spellStart"/>
      <w:r>
        <w:rPr>
          <w:rFonts w:ascii="Arial" w:hAnsi="Arial"/>
          <w:sz w:val="22"/>
          <w:szCs w:val="22"/>
        </w:rPr>
        <w:t>wat</w:t>
      </w:r>
      <w:proofErr w:type="spellEnd"/>
      <w:r>
        <w:rPr>
          <w:rFonts w:ascii="Arial" w:hAnsi="Arial"/>
          <w:sz w:val="22"/>
          <w:szCs w:val="22"/>
        </w:rPr>
        <w:t xml:space="preserve"> </w:t>
      </w:r>
      <w:proofErr w:type="spellStart"/>
      <w:r>
        <w:rPr>
          <w:rFonts w:ascii="Arial" w:hAnsi="Arial"/>
          <w:sz w:val="22"/>
          <w:szCs w:val="22"/>
        </w:rPr>
        <w:t>skuldverhaling</w:t>
      </w:r>
      <w:proofErr w:type="spellEnd"/>
      <w:r>
        <w:rPr>
          <w:rFonts w:ascii="Arial" w:hAnsi="Arial"/>
          <w:sz w:val="22"/>
          <w:szCs w:val="22"/>
        </w:rPr>
        <w:t xml:space="preserve"> </w:t>
      </w:r>
      <w:proofErr w:type="spellStart"/>
      <w:r>
        <w:rPr>
          <w:rFonts w:ascii="Arial" w:hAnsi="Arial"/>
          <w:sz w:val="22"/>
          <w:szCs w:val="22"/>
        </w:rPr>
        <w:t>inligting</w:t>
      </w:r>
      <w:proofErr w:type="spellEnd"/>
      <w:r>
        <w:rPr>
          <w:rFonts w:ascii="Arial" w:hAnsi="Arial"/>
          <w:sz w:val="22"/>
          <w:szCs w:val="22"/>
        </w:rPr>
        <w:t xml:space="preserve"> </w:t>
      </w:r>
      <w:proofErr w:type="spellStart"/>
      <w:r>
        <w:rPr>
          <w:rFonts w:ascii="Arial" w:hAnsi="Arial"/>
          <w:sz w:val="22"/>
          <w:szCs w:val="22"/>
        </w:rPr>
        <w:t>aantoon</w:t>
      </w:r>
      <w:proofErr w:type="spellEnd"/>
      <w:r>
        <w:rPr>
          <w:rFonts w:ascii="Arial" w:hAnsi="Arial"/>
          <w:sz w:val="22"/>
          <w:szCs w:val="22"/>
        </w:rPr>
        <w:t xml:space="preserve"> (</w:t>
      </w:r>
      <w:proofErr w:type="spellStart"/>
      <w:r>
        <w:rPr>
          <w:rFonts w:ascii="Arial" w:hAnsi="Arial"/>
          <w:sz w:val="22"/>
          <w:szCs w:val="22"/>
        </w:rPr>
        <w:t>aantal</w:t>
      </w:r>
      <w:proofErr w:type="spellEnd"/>
      <w:r>
        <w:rPr>
          <w:rFonts w:ascii="Arial" w:hAnsi="Arial"/>
          <w:sz w:val="22"/>
          <w:szCs w:val="22"/>
        </w:rPr>
        <w:t xml:space="preserve"> </w:t>
      </w:r>
      <w:proofErr w:type="spellStart"/>
      <w:r>
        <w:rPr>
          <w:rFonts w:ascii="Arial" w:hAnsi="Arial"/>
          <w:sz w:val="22"/>
          <w:szCs w:val="22"/>
        </w:rPr>
        <w:t>kli</w:t>
      </w:r>
      <w:r>
        <w:rPr>
          <w:rFonts w:ascii="Arial" w:hAnsi="Arial" w:cs="Arial"/>
          <w:sz w:val="22"/>
          <w:szCs w:val="22"/>
        </w:rPr>
        <w:t>ë</w:t>
      </w:r>
      <w:r>
        <w:rPr>
          <w:rFonts w:ascii="Arial" w:hAnsi="Arial"/>
          <w:sz w:val="22"/>
          <w:szCs w:val="22"/>
        </w:rPr>
        <w:t>nte</w:t>
      </w:r>
      <w:proofErr w:type="spellEnd"/>
      <w:r>
        <w:rPr>
          <w:rFonts w:ascii="Arial" w:hAnsi="Arial"/>
          <w:sz w:val="22"/>
          <w:szCs w:val="22"/>
        </w:rPr>
        <w:t xml:space="preserve">, </w:t>
      </w:r>
      <w:proofErr w:type="spellStart"/>
      <w:r>
        <w:rPr>
          <w:rFonts w:ascii="Arial" w:hAnsi="Arial"/>
          <w:sz w:val="22"/>
          <w:szCs w:val="22"/>
        </w:rPr>
        <w:t>navrae</w:t>
      </w:r>
      <w:proofErr w:type="spellEnd"/>
      <w:r>
        <w:rPr>
          <w:rFonts w:ascii="Arial" w:hAnsi="Arial"/>
          <w:sz w:val="22"/>
          <w:szCs w:val="22"/>
        </w:rPr>
        <w:t xml:space="preserve">, </w:t>
      </w:r>
      <w:proofErr w:type="spellStart"/>
      <w:r>
        <w:rPr>
          <w:rFonts w:ascii="Arial" w:hAnsi="Arial"/>
          <w:sz w:val="22"/>
          <w:szCs w:val="22"/>
        </w:rPr>
        <w:t>ooreenkomste</w:t>
      </w:r>
      <w:proofErr w:type="spellEnd"/>
      <w:r>
        <w:rPr>
          <w:rFonts w:ascii="Arial" w:hAnsi="Arial"/>
          <w:sz w:val="22"/>
          <w:szCs w:val="22"/>
        </w:rPr>
        <w:t xml:space="preserve">, </w:t>
      </w:r>
      <w:proofErr w:type="spellStart"/>
      <w:r>
        <w:rPr>
          <w:rFonts w:ascii="Arial" w:hAnsi="Arial"/>
          <w:sz w:val="22"/>
          <w:szCs w:val="22"/>
        </w:rPr>
        <w:t>vermindering</w:t>
      </w:r>
      <w:proofErr w:type="spellEnd"/>
      <w:r>
        <w:rPr>
          <w:rFonts w:ascii="Arial" w:hAnsi="Arial"/>
          <w:sz w:val="22"/>
          <w:szCs w:val="22"/>
        </w:rPr>
        <w:t xml:space="preserve"> of </w:t>
      </w:r>
      <w:proofErr w:type="spellStart"/>
      <w:r>
        <w:rPr>
          <w:rFonts w:ascii="Arial" w:hAnsi="Arial"/>
          <w:sz w:val="22"/>
          <w:szCs w:val="22"/>
        </w:rPr>
        <w:t>verhoging</w:t>
      </w:r>
      <w:proofErr w:type="spellEnd"/>
      <w:r>
        <w:rPr>
          <w:rFonts w:ascii="Arial" w:hAnsi="Arial"/>
          <w:sz w:val="22"/>
          <w:szCs w:val="22"/>
        </w:rPr>
        <w:t xml:space="preserve"> in </w:t>
      </w:r>
      <w:proofErr w:type="spellStart"/>
      <w:r>
        <w:rPr>
          <w:rFonts w:ascii="Arial" w:hAnsi="Arial"/>
          <w:sz w:val="22"/>
          <w:szCs w:val="22"/>
        </w:rPr>
        <w:t>agterstallige</w:t>
      </w:r>
      <w:proofErr w:type="spellEnd"/>
      <w:r>
        <w:rPr>
          <w:rFonts w:ascii="Arial" w:hAnsi="Arial"/>
          <w:sz w:val="22"/>
          <w:szCs w:val="22"/>
        </w:rPr>
        <w:t xml:space="preserve"> </w:t>
      </w:r>
      <w:proofErr w:type="spellStart"/>
      <w:r>
        <w:rPr>
          <w:rFonts w:ascii="Arial" w:hAnsi="Arial"/>
          <w:sz w:val="22"/>
          <w:szCs w:val="22"/>
        </w:rPr>
        <w:t>skulde</w:t>
      </w:r>
      <w:proofErr w:type="spellEnd"/>
      <w:r>
        <w:rPr>
          <w:rFonts w:ascii="Arial" w:hAnsi="Arial"/>
          <w:sz w:val="22"/>
          <w:szCs w:val="22"/>
        </w:rPr>
        <w:t xml:space="preserve">). </w:t>
      </w:r>
    </w:p>
    <w:p w:rsidR="00177A5C" w:rsidRPr="00177A5C" w:rsidRDefault="007F79BE" w:rsidP="00D6714C">
      <w:pPr>
        <w:pStyle w:val="ListParagraph"/>
        <w:numPr>
          <w:ilvl w:val="0"/>
          <w:numId w:val="15"/>
        </w:numPr>
        <w:tabs>
          <w:tab w:val="left" w:pos="1276"/>
        </w:tabs>
        <w:spacing w:after="240" w:line="288" w:lineRule="auto"/>
        <w:ind w:left="1276" w:hanging="567"/>
        <w:contextualSpacing w:val="0"/>
        <w:jc w:val="both"/>
        <w:rPr>
          <w:rFonts w:ascii="Arial" w:hAnsi="Arial"/>
          <w:sz w:val="22"/>
          <w:szCs w:val="22"/>
        </w:rPr>
      </w:pPr>
      <w:proofErr w:type="spellStart"/>
      <w:r>
        <w:rPr>
          <w:rFonts w:ascii="Arial" w:hAnsi="Arial"/>
          <w:sz w:val="22"/>
          <w:szCs w:val="22"/>
        </w:rPr>
        <w:t>Prestasie</w:t>
      </w:r>
      <w:proofErr w:type="spellEnd"/>
      <w:r>
        <w:rPr>
          <w:rFonts w:ascii="Arial" w:hAnsi="Arial"/>
          <w:sz w:val="22"/>
          <w:szCs w:val="22"/>
        </w:rPr>
        <w:t xml:space="preserve"> </w:t>
      </w:r>
      <w:proofErr w:type="spellStart"/>
      <w:r>
        <w:rPr>
          <w:rFonts w:ascii="Arial" w:hAnsi="Arial"/>
          <w:sz w:val="22"/>
          <w:szCs w:val="22"/>
        </w:rPr>
        <w:t>teenoor</w:t>
      </w:r>
      <w:proofErr w:type="spellEnd"/>
      <w:r>
        <w:rPr>
          <w:rFonts w:ascii="Arial" w:hAnsi="Arial"/>
          <w:sz w:val="22"/>
          <w:szCs w:val="22"/>
        </w:rPr>
        <w:t xml:space="preserve"> </w:t>
      </w:r>
      <w:proofErr w:type="spellStart"/>
      <w:r>
        <w:rPr>
          <w:rFonts w:ascii="Arial" w:hAnsi="Arial"/>
          <w:sz w:val="22"/>
          <w:szCs w:val="22"/>
        </w:rPr>
        <w:t>teikens</w:t>
      </w:r>
      <w:proofErr w:type="spellEnd"/>
      <w:r>
        <w:rPr>
          <w:rFonts w:ascii="Arial" w:hAnsi="Arial"/>
          <w:sz w:val="22"/>
          <w:szCs w:val="22"/>
        </w:rPr>
        <w:t xml:space="preserve"> </w:t>
      </w:r>
      <w:proofErr w:type="spellStart"/>
      <w:r>
        <w:rPr>
          <w:rFonts w:ascii="Arial" w:hAnsi="Arial"/>
          <w:sz w:val="22"/>
          <w:szCs w:val="22"/>
        </w:rPr>
        <w:t>soos</w:t>
      </w:r>
      <w:proofErr w:type="spellEnd"/>
      <w:r>
        <w:rPr>
          <w:rFonts w:ascii="Arial" w:hAnsi="Arial"/>
          <w:sz w:val="22"/>
          <w:szCs w:val="22"/>
        </w:rPr>
        <w:t xml:space="preserve"> </w:t>
      </w:r>
      <w:proofErr w:type="spellStart"/>
      <w:r>
        <w:rPr>
          <w:rFonts w:ascii="Arial" w:hAnsi="Arial"/>
          <w:sz w:val="22"/>
          <w:szCs w:val="22"/>
        </w:rPr>
        <w:t>ooreengekom</w:t>
      </w:r>
      <w:proofErr w:type="spellEnd"/>
      <w:r>
        <w:rPr>
          <w:rFonts w:ascii="Arial" w:hAnsi="Arial"/>
          <w:sz w:val="22"/>
          <w:szCs w:val="22"/>
        </w:rPr>
        <w:t xml:space="preserve"> in </w:t>
      </w:r>
      <w:proofErr w:type="spellStart"/>
      <w:r>
        <w:rPr>
          <w:rFonts w:ascii="Arial" w:hAnsi="Arial"/>
          <w:sz w:val="22"/>
          <w:szCs w:val="22"/>
        </w:rPr>
        <w:t>terme</w:t>
      </w:r>
      <w:proofErr w:type="spellEnd"/>
      <w:r>
        <w:rPr>
          <w:rFonts w:ascii="Arial" w:hAnsi="Arial"/>
          <w:sz w:val="22"/>
          <w:szCs w:val="22"/>
        </w:rPr>
        <w:t xml:space="preserve"> van item 3 van </w:t>
      </w:r>
      <w:proofErr w:type="spellStart"/>
      <w:r>
        <w:rPr>
          <w:rFonts w:ascii="Arial" w:hAnsi="Arial"/>
          <w:sz w:val="22"/>
          <w:szCs w:val="22"/>
        </w:rPr>
        <w:t>hierdie</w:t>
      </w:r>
      <w:proofErr w:type="spellEnd"/>
      <w:r>
        <w:rPr>
          <w:rFonts w:ascii="Arial" w:hAnsi="Arial"/>
          <w:sz w:val="22"/>
          <w:szCs w:val="22"/>
        </w:rPr>
        <w:t xml:space="preserve"> </w:t>
      </w:r>
      <w:proofErr w:type="spellStart"/>
      <w:r>
        <w:rPr>
          <w:rFonts w:ascii="Arial" w:hAnsi="Arial"/>
          <w:sz w:val="22"/>
          <w:szCs w:val="22"/>
        </w:rPr>
        <w:t>beleidsdokument</w:t>
      </w:r>
      <w:proofErr w:type="spellEnd"/>
      <w:r>
        <w:rPr>
          <w:rFonts w:ascii="Arial" w:hAnsi="Arial"/>
          <w:sz w:val="22"/>
          <w:szCs w:val="22"/>
        </w:rPr>
        <w:t>.</w:t>
      </w:r>
    </w:p>
    <w:p w:rsidR="00B95250" w:rsidRPr="001709AE" w:rsidRDefault="001709AE" w:rsidP="001709AE">
      <w:pPr>
        <w:pStyle w:val="ListParagraph"/>
        <w:tabs>
          <w:tab w:val="left" w:pos="1332"/>
        </w:tabs>
        <w:spacing w:after="240" w:line="288" w:lineRule="auto"/>
        <w:ind w:left="703" w:hanging="703"/>
        <w:contextualSpacing w:val="0"/>
        <w:jc w:val="both"/>
        <w:rPr>
          <w:rFonts w:ascii="Arial" w:hAnsi="Arial"/>
          <w:sz w:val="22"/>
          <w:szCs w:val="22"/>
        </w:rPr>
      </w:pPr>
      <w:r>
        <w:rPr>
          <w:rFonts w:ascii="Arial" w:hAnsi="Arial" w:cs="Arial"/>
          <w:sz w:val="22"/>
          <w:szCs w:val="22"/>
          <w:lang w:val="de-DE"/>
        </w:rPr>
        <w:t>4.3</w:t>
      </w:r>
      <w:r w:rsidRPr="001709AE">
        <w:rPr>
          <w:rFonts w:ascii="Arial" w:hAnsi="Arial" w:cs="Arial"/>
          <w:sz w:val="22"/>
          <w:szCs w:val="22"/>
          <w:lang w:val="de-DE"/>
        </w:rPr>
        <w:t xml:space="preserve">  </w:t>
      </w:r>
      <w:r>
        <w:rPr>
          <w:rFonts w:ascii="Arial" w:hAnsi="Arial" w:cs="Arial"/>
          <w:sz w:val="22"/>
          <w:szCs w:val="22"/>
          <w:lang w:val="de-DE"/>
        </w:rPr>
        <w:tab/>
      </w:r>
      <w:r w:rsidR="00E02997" w:rsidRPr="001709AE">
        <w:rPr>
          <w:rFonts w:ascii="Arial" w:hAnsi="Arial" w:cs="Arial"/>
          <w:sz w:val="22"/>
          <w:szCs w:val="22"/>
          <w:lang w:val="de-DE"/>
        </w:rPr>
        <w:t xml:space="preserve">Indien </w:t>
      </w:r>
      <w:r w:rsidR="00177A5C" w:rsidRPr="001709AE">
        <w:rPr>
          <w:rFonts w:ascii="Arial" w:hAnsi="Arial" w:cs="Arial"/>
          <w:sz w:val="22"/>
          <w:szCs w:val="22"/>
          <w:lang w:val="de-DE"/>
        </w:rPr>
        <w:t>die Hoof Finansiële Beampte van mening is dat werklike ontvangstes minder sal wees as die begrote inkomste</w:t>
      </w:r>
      <w:r w:rsidR="00E02997" w:rsidRPr="001709AE">
        <w:rPr>
          <w:rFonts w:ascii="Arial" w:hAnsi="Arial" w:cs="Arial"/>
          <w:sz w:val="22"/>
          <w:szCs w:val="22"/>
          <w:lang w:val="de-DE"/>
        </w:rPr>
        <w:t>, moet die Hoof Finansiële Beampte dit in sy verslag aan die Munisipale Bestuurder motiveer, wat, indien laasgenoemde saamstem en die neiging voortduur, ‘n hersiening van die begroting aanvra in ooreenstemming met realistiese verwagte inkomstevlakke .</w:t>
      </w:r>
    </w:p>
    <w:p w:rsidR="00E02997" w:rsidRPr="00C51C55" w:rsidRDefault="001709AE" w:rsidP="001709AE">
      <w:pPr>
        <w:pStyle w:val="ListParagraph"/>
        <w:tabs>
          <w:tab w:val="left" w:pos="1332"/>
        </w:tabs>
        <w:spacing w:after="180" w:line="288" w:lineRule="auto"/>
        <w:ind w:left="705" w:hanging="705"/>
        <w:contextualSpacing w:val="0"/>
        <w:jc w:val="both"/>
        <w:rPr>
          <w:rFonts w:ascii="Arial" w:hAnsi="Arial"/>
          <w:sz w:val="22"/>
          <w:szCs w:val="22"/>
        </w:rPr>
      </w:pPr>
      <w:r>
        <w:rPr>
          <w:rFonts w:ascii="Arial" w:hAnsi="Arial" w:cs="Arial"/>
          <w:sz w:val="22"/>
          <w:szCs w:val="22"/>
          <w:lang w:val="de-DE"/>
        </w:rPr>
        <w:t xml:space="preserve">4.4   </w:t>
      </w:r>
      <w:r>
        <w:rPr>
          <w:rFonts w:ascii="Arial" w:hAnsi="Arial" w:cs="Arial"/>
          <w:sz w:val="22"/>
          <w:szCs w:val="22"/>
          <w:lang w:val="de-DE"/>
        </w:rPr>
        <w:tab/>
      </w:r>
      <w:r w:rsidR="00E02997" w:rsidRPr="00B95250">
        <w:rPr>
          <w:rFonts w:ascii="Arial" w:hAnsi="Arial" w:cs="Arial"/>
          <w:sz w:val="22"/>
          <w:szCs w:val="22"/>
          <w:lang w:val="de-DE"/>
        </w:rPr>
        <w:t>Die Uitvoerende Burgemeester as toesighoudende gesag sal, kwartaaliks, aan die Raad rapporteer soos voorgeskryf in afdeling 99(c) van die Wet.</w:t>
      </w:r>
    </w:p>
    <w:p w:rsidR="00C51C55" w:rsidRDefault="00C51C55" w:rsidP="001709AE">
      <w:pPr>
        <w:pStyle w:val="ListParagraph"/>
        <w:tabs>
          <w:tab w:val="left" w:pos="1332"/>
        </w:tabs>
        <w:spacing w:after="180" w:line="288" w:lineRule="auto"/>
        <w:ind w:left="705" w:hanging="705"/>
        <w:contextualSpacing w:val="0"/>
        <w:jc w:val="both"/>
        <w:rPr>
          <w:rFonts w:ascii="Arial" w:hAnsi="Arial" w:cs="Arial"/>
          <w:sz w:val="22"/>
          <w:szCs w:val="22"/>
          <w:lang w:val="de-DE"/>
        </w:rPr>
      </w:pPr>
    </w:p>
    <w:p w:rsidR="00C51C55" w:rsidRDefault="00C51C55" w:rsidP="001709AE">
      <w:pPr>
        <w:pStyle w:val="ListParagraph"/>
        <w:tabs>
          <w:tab w:val="left" w:pos="1332"/>
        </w:tabs>
        <w:spacing w:after="180" w:line="288" w:lineRule="auto"/>
        <w:ind w:left="705" w:hanging="705"/>
        <w:contextualSpacing w:val="0"/>
        <w:jc w:val="both"/>
        <w:rPr>
          <w:rFonts w:ascii="Arial" w:hAnsi="Arial" w:cs="Arial"/>
          <w:sz w:val="22"/>
          <w:szCs w:val="22"/>
          <w:lang w:val="de-DE"/>
        </w:rPr>
      </w:pPr>
    </w:p>
    <w:p w:rsidR="00C51C55" w:rsidRDefault="00C51C55" w:rsidP="00C51C55">
      <w:pPr>
        <w:pStyle w:val="ListParagraph"/>
        <w:tabs>
          <w:tab w:val="left" w:pos="1332"/>
        </w:tabs>
        <w:spacing w:after="180" w:line="288" w:lineRule="auto"/>
        <w:ind w:left="705"/>
        <w:contextualSpacing w:val="0"/>
        <w:jc w:val="both"/>
        <w:rPr>
          <w:rFonts w:ascii="Arial" w:hAnsi="Arial" w:cs="Arial"/>
          <w:sz w:val="22"/>
          <w:szCs w:val="22"/>
          <w:lang w:val="de-DE"/>
        </w:rPr>
      </w:pPr>
    </w:p>
    <w:p w:rsidR="00C51C55" w:rsidRDefault="00C51C55" w:rsidP="00C51C55">
      <w:pPr>
        <w:pStyle w:val="ListParagraph"/>
        <w:tabs>
          <w:tab w:val="left" w:pos="1332"/>
        </w:tabs>
        <w:spacing w:after="180" w:line="288" w:lineRule="auto"/>
        <w:ind w:left="705"/>
        <w:contextualSpacing w:val="0"/>
        <w:jc w:val="both"/>
        <w:rPr>
          <w:rFonts w:ascii="Arial" w:hAnsi="Arial" w:cs="Arial"/>
          <w:sz w:val="22"/>
          <w:szCs w:val="22"/>
          <w:lang w:val="de-DE"/>
        </w:rPr>
      </w:pPr>
    </w:p>
    <w:p w:rsidR="00C51C55" w:rsidRDefault="00C51C55" w:rsidP="00C51C55">
      <w:pPr>
        <w:pStyle w:val="ListParagraph"/>
        <w:tabs>
          <w:tab w:val="left" w:pos="1332"/>
        </w:tabs>
        <w:spacing w:after="180" w:line="288" w:lineRule="auto"/>
        <w:ind w:left="705"/>
        <w:contextualSpacing w:val="0"/>
        <w:jc w:val="both"/>
        <w:rPr>
          <w:rFonts w:ascii="Arial" w:hAnsi="Arial" w:cs="Arial"/>
          <w:sz w:val="22"/>
          <w:szCs w:val="22"/>
          <w:lang w:val="de-DE"/>
        </w:rPr>
      </w:pPr>
    </w:p>
    <w:p w:rsidR="00C51C55" w:rsidRDefault="00C51C55" w:rsidP="00C51C55">
      <w:pPr>
        <w:pStyle w:val="ListParagraph"/>
        <w:tabs>
          <w:tab w:val="left" w:pos="1332"/>
        </w:tabs>
        <w:spacing w:after="180" w:line="288" w:lineRule="auto"/>
        <w:ind w:left="705"/>
        <w:contextualSpacing w:val="0"/>
        <w:jc w:val="both"/>
        <w:rPr>
          <w:rFonts w:ascii="Arial" w:hAnsi="Arial" w:cs="Arial"/>
          <w:sz w:val="22"/>
          <w:szCs w:val="22"/>
          <w:lang w:val="de-DE"/>
        </w:rPr>
      </w:pPr>
    </w:p>
    <w:p w:rsidR="00C51C55" w:rsidRDefault="00C51C55" w:rsidP="00C51C55">
      <w:pPr>
        <w:pStyle w:val="ListParagraph"/>
        <w:tabs>
          <w:tab w:val="left" w:pos="1332"/>
        </w:tabs>
        <w:spacing w:after="180" w:line="288" w:lineRule="auto"/>
        <w:ind w:left="705"/>
        <w:contextualSpacing w:val="0"/>
        <w:jc w:val="both"/>
        <w:rPr>
          <w:rFonts w:ascii="Arial" w:hAnsi="Arial" w:cs="Arial"/>
          <w:sz w:val="22"/>
          <w:szCs w:val="22"/>
          <w:lang w:val="de-DE"/>
        </w:rPr>
      </w:pPr>
    </w:p>
    <w:p w:rsidR="00C51C55" w:rsidRPr="00BD702A" w:rsidRDefault="00C51C55" w:rsidP="00BD702A">
      <w:pPr>
        <w:tabs>
          <w:tab w:val="left" w:pos="1332"/>
        </w:tabs>
        <w:spacing w:after="180" w:line="288" w:lineRule="auto"/>
        <w:jc w:val="both"/>
        <w:rPr>
          <w:rFonts w:ascii="Arial" w:hAnsi="Arial"/>
          <w:sz w:val="22"/>
          <w:szCs w:val="22"/>
        </w:rPr>
      </w:pPr>
    </w:p>
    <w:p w:rsidR="00F7695B" w:rsidRDefault="00C51C55" w:rsidP="00D6714C">
      <w:pPr>
        <w:pStyle w:val="Heading1"/>
        <w:numPr>
          <w:ilvl w:val="2"/>
          <w:numId w:val="5"/>
        </w:numPr>
        <w:spacing w:before="0" w:after="0"/>
        <w:ind w:left="709" w:hanging="709"/>
        <w:rPr>
          <w:sz w:val="28"/>
          <w:lang w:val="de-DE"/>
        </w:rPr>
      </w:pPr>
      <w:r w:rsidRPr="00F7695B">
        <w:rPr>
          <w:sz w:val="28"/>
          <w:lang w:val="de-DE"/>
        </w:rPr>
        <w:lastRenderedPageBreak/>
        <w:t xml:space="preserve">KLIËNTEDIENS </w:t>
      </w:r>
      <w:r w:rsidR="00F7695B">
        <w:rPr>
          <w:sz w:val="28"/>
          <w:lang w:val="de-DE"/>
        </w:rPr>
        <w:t>BELEID</w:t>
      </w:r>
    </w:p>
    <w:p w:rsidR="00F7695B" w:rsidRPr="00F7695B" w:rsidRDefault="00F7695B" w:rsidP="00F7695B">
      <w:pPr>
        <w:rPr>
          <w:rFonts w:ascii="Arial" w:hAnsi="Arial" w:cs="Arial"/>
          <w:lang w:val="de-DE"/>
        </w:rPr>
      </w:pPr>
    </w:p>
    <w:p w:rsidR="00F7695B" w:rsidRPr="00F7695B" w:rsidRDefault="00F7695B" w:rsidP="00500A7D">
      <w:pPr>
        <w:spacing w:after="240"/>
        <w:rPr>
          <w:rFonts w:ascii="Arial" w:hAnsi="Arial" w:cs="Arial"/>
          <w:b/>
          <w:sz w:val="24"/>
          <w:u w:val="single"/>
          <w:lang w:val="de-DE"/>
        </w:rPr>
      </w:pPr>
      <w:r w:rsidRPr="00F7695B">
        <w:rPr>
          <w:rFonts w:ascii="Arial" w:hAnsi="Arial" w:cs="Arial"/>
          <w:b/>
          <w:sz w:val="24"/>
          <w:u w:val="single"/>
          <w:lang w:val="de-DE"/>
        </w:rPr>
        <w:t>DOELSTELLING</w:t>
      </w:r>
    </w:p>
    <w:p w:rsidR="00C51C55" w:rsidRPr="00500A7D" w:rsidRDefault="00500A7D" w:rsidP="00BD702A">
      <w:pPr>
        <w:spacing w:after="120" w:line="312" w:lineRule="auto"/>
        <w:jc w:val="both"/>
        <w:rPr>
          <w:rFonts w:ascii="Arial" w:hAnsi="Arial" w:cs="Arial"/>
          <w:i/>
          <w:sz w:val="22"/>
          <w:lang w:val="de-DE"/>
        </w:rPr>
      </w:pPr>
      <w:r w:rsidRPr="00500A7D">
        <w:rPr>
          <w:rFonts w:ascii="Arial" w:hAnsi="Arial"/>
          <w:i/>
          <w:sz w:val="22"/>
          <w:lang w:val="de-DE"/>
        </w:rPr>
        <w:t>Om</w:t>
      </w:r>
      <w:r w:rsidR="00C51C55" w:rsidRPr="00500A7D">
        <w:rPr>
          <w:rFonts w:ascii="Arial" w:hAnsi="Arial"/>
          <w:i/>
          <w:sz w:val="22"/>
          <w:lang w:val="de-DE"/>
        </w:rPr>
        <w:t xml:space="preserve"> </w:t>
      </w:r>
      <w:r w:rsidRPr="00500A7D">
        <w:rPr>
          <w:rFonts w:ascii="Arial" w:hAnsi="Arial"/>
          <w:i/>
          <w:sz w:val="22"/>
          <w:lang w:val="de-DE"/>
        </w:rPr>
        <w:t xml:space="preserve">op ‘n verantwoordelike en pro-aktiewe wyse  </w:t>
      </w:r>
      <w:r w:rsidR="00C51C55" w:rsidRPr="00500A7D">
        <w:rPr>
          <w:rFonts w:ascii="Arial" w:hAnsi="Arial"/>
          <w:i/>
          <w:sz w:val="22"/>
          <w:lang w:val="de-DE"/>
        </w:rPr>
        <w:t xml:space="preserve">op die kliënt se behoeftes </w:t>
      </w:r>
      <w:r w:rsidRPr="00500A7D">
        <w:rPr>
          <w:rFonts w:ascii="Arial" w:hAnsi="Arial"/>
          <w:i/>
          <w:sz w:val="22"/>
          <w:lang w:val="de-DE"/>
        </w:rPr>
        <w:t xml:space="preserve">te fokus, ten einde die betaling vir dienste te bevorder en </w:t>
      </w:r>
      <w:r w:rsidR="00C51C55" w:rsidRPr="00500A7D">
        <w:rPr>
          <w:rFonts w:ascii="Arial" w:hAnsi="Arial"/>
          <w:i/>
          <w:sz w:val="22"/>
          <w:lang w:val="de-DE"/>
        </w:rPr>
        <w:t xml:space="preserve">om ‘n positiewe en samewerkende verhouding tussen </w:t>
      </w:r>
      <w:r w:rsidRPr="00500A7D">
        <w:rPr>
          <w:rFonts w:ascii="Arial" w:hAnsi="Arial"/>
          <w:i/>
          <w:sz w:val="22"/>
          <w:lang w:val="de-DE"/>
        </w:rPr>
        <w:t xml:space="preserve">die munisipaliteit en </w:t>
      </w:r>
      <w:r w:rsidR="00C51C55" w:rsidRPr="00500A7D">
        <w:rPr>
          <w:rFonts w:ascii="Arial" w:hAnsi="Arial"/>
          <w:i/>
          <w:sz w:val="22"/>
          <w:lang w:val="de-DE"/>
        </w:rPr>
        <w:t>kliënte verantwoordelik vir betaling van dienste</w:t>
      </w:r>
      <w:r w:rsidRPr="00500A7D">
        <w:rPr>
          <w:rFonts w:ascii="Arial" w:hAnsi="Arial"/>
          <w:i/>
          <w:sz w:val="22"/>
          <w:lang w:val="de-DE"/>
        </w:rPr>
        <w:t xml:space="preserve"> te skep</w:t>
      </w:r>
      <w:r w:rsidR="00C51C55" w:rsidRPr="00500A7D">
        <w:rPr>
          <w:rFonts w:ascii="Arial" w:hAnsi="Arial"/>
          <w:i/>
          <w:sz w:val="22"/>
          <w:lang w:val="de-DE"/>
        </w:rPr>
        <w:t>,</w:t>
      </w:r>
      <w:r w:rsidRPr="00500A7D">
        <w:rPr>
          <w:rFonts w:ascii="Arial" w:hAnsi="Arial"/>
          <w:i/>
          <w:sz w:val="22"/>
          <w:lang w:val="de-DE"/>
        </w:rPr>
        <w:t xml:space="preserve"> asook, </w:t>
      </w:r>
      <w:r w:rsidR="00C51C55" w:rsidRPr="00500A7D">
        <w:rPr>
          <w:rFonts w:ascii="Arial" w:hAnsi="Arial"/>
          <w:i/>
          <w:sz w:val="22"/>
          <w:lang w:val="de-DE"/>
        </w:rPr>
        <w:t xml:space="preserve"> waar van toepassing</w:t>
      </w:r>
      <w:r w:rsidRPr="00500A7D">
        <w:rPr>
          <w:rFonts w:ascii="Arial" w:hAnsi="Arial"/>
          <w:i/>
          <w:sz w:val="22"/>
          <w:lang w:val="de-DE"/>
        </w:rPr>
        <w:t>,</w:t>
      </w:r>
      <w:r w:rsidR="00C51C55" w:rsidRPr="00500A7D">
        <w:rPr>
          <w:rFonts w:ascii="Arial" w:hAnsi="Arial"/>
          <w:i/>
          <w:sz w:val="22"/>
          <w:lang w:val="de-DE"/>
        </w:rPr>
        <w:t xml:space="preserve"> enige diensverskaffer.  </w:t>
      </w:r>
    </w:p>
    <w:p w:rsidR="00C51C55" w:rsidRPr="00F7695B" w:rsidRDefault="00C51C55" w:rsidP="00500A7D">
      <w:pPr>
        <w:spacing w:line="360" w:lineRule="auto"/>
        <w:jc w:val="both"/>
        <w:rPr>
          <w:i/>
          <w:sz w:val="22"/>
          <w:lang w:val="de-DE"/>
        </w:rPr>
      </w:pPr>
    </w:p>
    <w:p w:rsidR="00C51C55" w:rsidRPr="00BD702A" w:rsidRDefault="00563735" w:rsidP="00563735">
      <w:pPr>
        <w:pStyle w:val="Heading1"/>
        <w:numPr>
          <w:ilvl w:val="0"/>
          <w:numId w:val="0"/>
        </w:numPr>
        <w:spacing w:before="0" w:after="180" w:line="288" w:lineRule="auto"/>
        <w:ind w:left="360" w:hanging="360"/>
        <w:rPr>
          <w:i/>
          <w:lang w:val="de-DE"/>
        </w:rPr>
      </w:pPr>
      <w:r>
        <w:rPr>
          <w:i/>
          <w:lang w:val="de-DE"/>
        </w:rPr>
        <w:t xml:space="preserve">5.1     </w:t>
      </w:r>
      <w:r w:rsidR="00C51C55" w:rsidRPr="00BD702A">
        <w:rPr>
          <w:i/>
          <w:lang w:val="de-DE"/>
        </w:rPr>
        <w:t>Kommunikasie en terugvoering</w:t>
      </w:r>
    </w:p>
    <w:p w:rsidR="00DC010A" w:rsidRDefault="00C51C55" w:rsidP="00D6714C">
      <w:pPr>
        <w:pStyle w:val="ListParagraph"/>
        <w:numPr>
          <w:ilvl w:val="0"/>
          <w:numId w:val="17"/>
        </w:numPr>
        <w:tabs>
          <w:tab w:val="left" w:pos="851"/>
        </w:tabs>
        <w:spacing w:after="240" w:line="288" w:lineRule="auto"/>
        <w:ind w:left="1423" w:hanging="714"/>
        <w:contextualSpacing w:val="0"/>
        <w:jc w:val="both"/>
        <w:rPr>
          <w:rFonts w:ascii="Arial" w:hAnsi="Arial"/>
          <w:sz w:val="22"/>
          <w:lang w:val="de-DE"/>
        </w:rPr>
      </w:pPr>
      <w:r w:rsidRPr="00DC010A">
        <w:rPr>
          <w:rFonts w:ascii="Arial" w:hAnsi="Arial"/>
          <w:sz w:val="22"/>
          <w:lang w:val="de-DE"/>
        </w:rPr>
        <w:t>Die munisipaliteit sal, binne sy finansiële en administratiewe vermo</w:t>
      </w:r>
      <w:r w:rsidRPr="00DC010A">
        <w:rPr>
          <w:rFonts w:ascii="Arial" w:hAnsi="Arial" w:cs="Arial"/>
          <w:sz w:val="22"/>
          <w:lang w:val="de-DE"/>
        </w:rPr>
        <w:t>ë</w:t>
      </w:r>
      <w:r w:rsidRPr="00DC010A">
        <w:rPr>
          <w:rFonts w:ascii="Arial" w:hAnsi="Arial"/>
          <w:sz w:val="22"/>
          <w:lang w:val="de-DE"/>
        </w:rPr>
        <w:t>, jaarliks die begrotingsproses opstel en kommunikeer, wat die hersiene teikens vir kliëntediens sal insluit.</w:t>
      </w:r>
    </w:p>
    <w:p w:rsidR="00DC010A" w:rsidRPr="00DC010A" w:rsidRDefault="00C51C55" w:rsidP="00D6714C">
      <w:pPr>
        <w:pStyle w:val="ListParagraph"/>
        <w:numPr>
          <w:ilvl w:val="0"/>
          <w:numId w:val="17"/>
        </w:numPr>
        <w:tabs>
          <w:tab w:val="left" w:pos="851"/>
        </w:tabs>
        <w:spacing w:after="240" w:line="288" w:lineRule="auto"/>
        <w:ind w:left="1423" w:hanging="714"/>
        <w:contextualSpacing w:val="0"/>
        <w:jc w:val="both"/>
        <w:rPr>
          <w:rFonts w:ascii="Arial" w:hAnsi="Arial"/>
          <w:sz w:val="22"/>
          <w:lang w:val="de-DE"/>
        </w:rPr>
      </w:pPr>
      <w:r w:rsidRPr="00DC010A">
        <w:rPr>
          <w:rFonts w:ascii="Arial" w:hAnsi="Arial" w:cs="Arial"/>
          <w:sz w:val="22"/>
          <w:lang w:val="de-DE"/>
        </w:rPr>
        <w:t>Die Kliëntediens, Kredietbeheer en Skuldinvordering Beleid of relevant</w:t>
      </w:r>
      <w:r w:rsidR="00E74E57">
        <w:rPr>
          <w:rFonts w:ascii="Arial" w:hAnsi="Arial" w:cs="Arial"/>
          <w:sz w:val="22"/>
          <w:lang w:val="de-DE"/>
        </w:rPr>
        <w:t>e</w:t>
      </w:r>
      <w:r w:rsidRPr="00DC010A">
        <w:rPr>
          <w:rFonts w:ascii="Arial" w:hAnsi="Arial" w:cs="Arial"/>
          <w:sz w:val="22"/>
          <w:lang w:val="de-DE"/>
        </w:rPr>
        <w:t xml:space="preserve"> ui</w:t>
      </w:r>
      <w:r w:rsidR="00E74E57">
        <w:rPr>
          <w:rFonts w:ascii="Arial" w:hAnsi="Arial" w:cs="Arial"/>
          <w:sz w:val="22"/>
          <w:lang w:val="de-DE"/>
        </w:rPr>
        <w:t>ttreksels daarvan, sal in</w:t>
      </w:r>
      <w:r w:rsidRPr="00DC010A">
        <w:rPr>
          <w:rFonts w:ascii="Arial" w:hAnsi="Arial" w:cs="Arial"/>
          <w:sz w:val="22"/>
          <w:lang w:val="de-DE"/>
        </w:rPr>
        <w:t xml:space="preserve"> Afrikaans</w:t>
      </w:r>
      <w:r w:rsidR="00BE1304">
        <w:rPr>
          <w:rFonts w:ascii="Arial" w:hAnsi="Arial" w:cs="Arial"/>
          <w:sz w:val="22"/>
          <w:lang w:val="de-DE"/>
        </w:rPr>
        <w:t>,</w:t>
      </w:r>
      <w:r w:rsidRPr="00DC010A">
        <w:rPr>
          <w:rFonts w:ascii="Arial" w:hAnsi="Arial" w:cs="Arial"/>
          <w:sz w:val="22"/>
          <w:lang w:val="de-DE"/>
        </w:rPr>
        <w:t xml:space="preserve"> </w:t>
      </w:r>
      <w:r w:rsidR="00BE1304" w:rsidRPr="00DC010A">
        <w:rPr>
          <w:rFonts w:ascii="Arial" w:hAnsi="Arial" w:cs="Arial"/>
          <w:sz w:val="22"/>
          <w:lang w:val="de-DE"/>
        </w:rPr>
        <w:t xml:space="preserve">Engels en </w:t>
      </w:r>
      <w:r w:rsidR="00BE1304">
        <w:rPr>
          <w:rFonts w:ascii="Arial" w:hAnsi="Arial" w:cs="Arial"/>
          <w:sz w:val="22"/>
          <w:lang w:val="de-DE"/>
        </w:rPr>
        <w:t xml:space="preserve">Xhosa </w:t>
      </w:r>
      <w:r w:rsidRPr="00DC010A">
        <w:rPr>
          <w:rFonts w:ascii="Arial" w:hAnsi="Arial" w:cs="Arial"/>
          <w:sz w:val="22"/>
          <w:lang w:val="de-DE"/>
        </w:rPr>
        <w:t>beskikbaar wees by die munisipale</w:t>
      </w:r>
      <w:r w:rsidR="00E74E57">
        <w:rPr>
          <w:rFonts w:ascii="Arial" w:hAnsi="Arial" w:cs="Arial"/>
          <w:sz w:val="22"/>
          <w:lang w:val="de-DE"/>
        </w:rPr>
        <w:t xml:space="preserve"> kantoor en op spesifieke</w:t>
      </w:r>
      <w:r w:rsidRPr="00DC010A">
        <w:rPr>
          <w:rFonts w:ascii="Arial" w:hAnsi="Arial" w:cs="Arial"/>
          <w:sz w:val="22"/>
          <w:lang w:val="de-DE"/>
        </w:rPr>
        <w:t xml:space="preserve"> aanvraag.</w:t>
      </w:r>
    </w:p>
    <w:p w:rsidR="00DC010A" w:rsidRPr="00DC010A" w:rsidRDefault="00C51C55" w:rsidP="00D6714C">
      <w:pPr>
        <w:pStyle w:val="ListParagraph"/>
        <w:numPr>
          <w:ilvl w:val="0"/>
          <w:numId w:val="17"/>
        </w:numPr>
        <w:tabs>
          <w:tab w:val="left" w:pos="851"/>
        </w:tabs>
        <w:spacing w:after="240" w:line="288" w:lineRule="auto"/>
        <w:ind w:left="1423" w:hanging="714"/>
        <w:contextualSpacing w:val="0"/>
        <w:jc w:val="both"/>
        <w:rPr>
          <w:rFonts w:ascii="Arial" w:hAnsi="Arial"/>
          <w:sz w:val="22"/>
          <w:lang w:val="de-DE"/>
        </w:rPr>
      </w:pPr>
      <w:r w:rsidRPr="00DC010A">
        <w:rPr>
          <w:rFonts w:ascii="Arial" w:hAnsi="Arial" w:cs="Arial"/>
          <w:sz w:val="22"/>
          <w:lang w:val="de-DE"/>
        </w:rPr>
        <w:t>Die Raad sal poog om ‘n gere</w:t>
      </w:r>
      <w:r w:rsidR="00E74E57">
        <w:rPr>
          <w:rFonts w:ascii="Arial" w:hAnsi="Arial" w:cs="Arial"/>
          <w:sz w:val="22"/>
          <w:lang w:val="de-DE"/>
        </w:rPr>
        <w:t>ë</w:t>
      </w:r>
      <w:r w:rsidRPr="00DC010A">
        <w:rPr>
          <w:rFonts w:ascii="Arial" w:hAnsi="Arial" w:cs="Arial"/>
          <w:sz w:val="22"/>
          <w:lang w:val="de-DE"/>
        </w:rPr>
        <w:t>lde nuusbrief te versprei, wat gemik is op kliëntediens en verwante sake.</w:t>
      </w:r>
    </w:p>
    <w:p w:rsidR="00DC010A" w:rsidRDefault="00C51C55" w:rsidP="00D6714C">
      <w:pPr>
        <w:pStyle w:val="ListParagraph"/>
        <w:numPr>
          <w:ilvl w:val="0"/>
          <w:numId w:val="17"/>
        </w:numPr>
        <w:tabs>
          <w:tab w:val="left" w:pos="851"/>
        </w:tabs>
        <w:spacing w:after="240" w:line="288" w:lineRule="auto"/>
        <w:ind w:left="1423" w:hanging="714"/>
        <w:contextualSpacing w:val="0"/>
        <w:jc w:val="both"/>
        <w:rPr>
          <w:rFonts w:ascii="Arial" w:hAnsi="Arial"/>
          <w:sz w:val="22"/>
          <w:lang w:val="de-DE"/>
        </w:rPr>
      </w:pPr>
      <w:r w:rsidRPr="00DC010A">
        <w:rPr>
          <w:rFonts w:ascii="Arial" w:hAnsi="Arial"/>
          <w:sz w:val="22"/>
          <w:lang w:val="de-DE"/>
        </w:rPr>
        <w:t>Daar sal van wyksraadslede verwag word om</w:t>
      </w:r>
      <w:r w:rsidR="00E74E57">
        <w:rPr>
          <w:rFonts w:ascii="Arial" w:hAnsi="Arial"/>
          <w:sz w:val="22"/>
          <w:lang w:val="de-DE"/>
        </w:rPr>
        <w:t xml:space="preserve"> </w:t>
      </w:r>
      <w:r w:rsidR="00E74E57" w:rsidRPr="00DC010A">
        <w:rPr>
          <w:rFonts w:ascii="Arial" w:hAnsi="Arial" w:cs="Arial"/>
          <w:sz w:val="22"/>
          <w:lang w:val="de-DE"/>
        </w:rPr>
        <w:t>gere</w:t>
      </w:r>
      <w:r w:rsidR="00E74E57">
        <w:rPr>
          <w:rFonts w:ascii="Arial" w:hAnsi="Arial" w:cs="Arial"/>
          <w:sz w:val="22"/>
          <w:lang w:val="de-DE"/>
        </w:rPr>
        <w:t>ë</w:t>
      </w:r>
      <w:r w:rsidR="00E74E57" w:rsidRPr="00DC010A">
        <w:rPr>
          <w:rFonts w:ascii="Arial" w:hAnsi="Arial" w:cs="Arial"/>
          <w:sz w:val="22"/>
          <w:lang w:val="de-DE"/>
        </w:rPr>
        <w:t>lde</w:t>
      </w:r>
      <w:r w:rsidRPr="00DC010A">
        <w:rPr>
          <w:rFonts w:ascii="Arial" w:hAnsi="Arial"/>
          <w:sz w:val="22"/>
          <w:lang w:val="de-DE"/>
        </w:rPr>
        <w:t xml:space="preserve"> wyksvergaderings te hou waarop kliëntediens en verwante sake aandag sal geniet.</w:t>
      </w:r>
    </w:p>
    <w:p w:rsidR="00C51C55" w:rsidRPr="00DC010A" w:rsidRDefault="00C51C55" w:rsidP="00D6714C">
      <w:pPr>
        <w:pStyle w:val="ListParagraph"/>
        <w:numPr>
          <w:ilvl w:val="0"/>
          <w:numId w:val="17"/>
        </w:numPr>
        <w:tabs>
          <w:tab w:val="left" w:pos="851"/>
        </w:tabs>
        <w:spacing w:after="180" w:line="288" w:lineRule="auto"/>
        <w:ind w:hanging="716"/>
        <w:contextualSpacing w:val="0"/>
        <w:jc w:val="both"/>
        <w:rPr>
          <w:rFonts w:ascii="Arial" w:hAnsi="Arial"/>
          <w:sz w:val="22"/>
          <w:lang w:val="de-DE"/>
        </w:rPr>
      </w:pPr>
      <w:r w:rsidRPr="00DC010A">
        <w:rPr>
          <w:rFonts w:ascii="Arial" w:hAnsi="Arial"/>
          <w:sz w:val="22"/>
          <w:lang w:val="de-DE"/>
        </w:rPr>
        <w:t>Die pers sal aangemoedig word om prominensie te verleen aan kliëntediens en verwante sake, en sal uitgenooi word na Raads- en Komiteevergaderings waar hierdie sake bespreek word.</w:t>
      </w:r>
    </w:p>
    <w:p w:rsidR="00C51C55" w:rsidRPr="00F7695B" w:rsidRDefault="00C51C55" w:rsidP="00E74E57">
      <w:pPr>
        <w:spacing w:after="180" w:line="288" w:lineRule="auto"/>
        <w:ind w:hanging="716"/>
        <w:jc w:val="both"/>
        <w:rPr>
          <w:rFonts w:ascii="Arial" w:hAnsi="Arial"/>
          <w:sz w:val="22"/>
          <w:lang w:val="de-DE"/>
        </w:rPr>
      </w:pPr>
    </w:p>
    <w:p w:rsidR="00C51C55" w:rsidRPr="00BD702A" w:rsidRDefault="00DC010A" w:rsidP="00E74E57">
      <w:pPr>
        <w:spacing w:after="180" w:line="288" w:lineRule="auto"/>
        <w:jc w:val="both"/>
        <w:rPr>
          <w:rFonts w:ascii="Arial" w:hAnsi="Arial"/>
          <w:b/>
          <w:i/>
          <w:sz w:val="24"/>
          <w:lang w:val="de-DE"/>
        </w:rPr>
      </w:pPr>
      <w:r w:rsidRPr="00BD702A">
        <w:rPr>
          <w:rFonts w:ascii="Arial" w:hAnsi="Arial"/>
          <w:b/>
          <w:i/>
          <w:sz w:val="24"/>
          <w:lang w:val="de-DE"/>
        </w:rPr>
        <w:t>5.</w:t>
      </w:r>
      <w:r w:rsidR="0051442A" w:rsidRPr="00BD702A">
        <w:rPr>
          <w:rFonts w:ascii="Arial" w:hAnsi="Arial"/>
          <w:b/>
          <w:i/>
          <w:sz w:val="24"/>
          <w:lang w:val="de-DE"/>
        </w:rPr>
        <w:t xml:space="preserve">2 </w:t>
      </w:r>
      <w:r w:rsidR="0051442A" w:rsidRPr="00BD702A">
        <w:rPr>
          <w:rFonts w:ascii="Arial" w:hAnsi="Arial"/>
          <w:b/>
          <w:i/>
          <w:sz w:val="24"/>
          <w:lang w:val="de-DE"/>
        </w:rPr>
        <w:tab/>
        <w:t>Hante</w:t>
      </w:r>
      <w:r w:rsidR="00C51C55" w:rsidRPr="00BD702A">
        <w:rPr>
          <w:rFonts w:ascii="Arial" w:hAnsi="Arial"/>
          <w:b/>
          <w:i/>
          <w:sz w:val="24"/>
          <w:lang w:val="de-DE"/>
        </w:rPr>
        <w:t>ring van Klagtes</w:t>
      </w:r>
    </w:p>
    <w:p w:rsidR="00C51C55" w:rsidRPr="00F7695B" w:rsidRDefault="00C51C55" w:rsidP="00BD702A">
      <w:pPr>
        <w:tabs>
          <w:tab w:val="left" w:pos="709"/>
        </w:tabs>
        <w:spacing w:after="240" w:line="288" w:lineRule="auto"/>
        <w:ind w:left="709"/>
        <w:jc w:val="both"/>
        <w:rPr>
          <w:rFonts w:ascii="Arial" w:hAnsi="Arial"/>
          <w:sz w:val="22"/>
          <w:lang w:val="de-DE"/>
        </w:rPr>
      </w:pPr>
      <w:r w:rsidRPr="00F7695B">
        <w:rPr>
          <w:rFonts w:ascii="Arial" w:hAnsi="Arial"/>
          <w:sz w:val="22"/>
          <w:lang w:val="de-DE"/>
        </w:rPr>
        <w:t>Binne sy finansiële en administratiewe vermo</w:t>
      </w:r>
      <w:r w:rsidRPr="00F7695B">
        <w:rPr>
          <w:rFonts w:ascii="Arial" w:hAnsi="Arial" w:cs="Arial"/>
          <w:sz w:val="22"/>
          <w:lang w:val="de-DE"/>
        </w:rPr>
        <w:t>ë</w:t>
      </w:r>
      <w:r w:rsidRPr="00F7695B">
        <w:rPr>
          <w:rFonts w:ascii="Arial" w:hAnsi="Arial"/>
          <w:sz w:val="22"/>
          <w:lang w:val="de-DE"/>
        </w:rPr>
        <w:t xml:space="preserve"> sal die munisipaliteit </w:t>
      </w:r>
      <w:r w:rsidR="00E74E57">
        <w:rPr>
          <w:rFonts w:ascii="Arial" w:hAnsi="Arial"/>
          <w:sz w:val="22"/>
          <w:lang w:val="de-DE"/>
        </w:rPr>
        <w:t xml:space="preserve">poog om </w:t>
      </w:r>
      <w:r w:rsidRPr="00F7695B">
        <w:rPr>
          <w:rFonts w:ascii="Arial" w:hAnsi="Arial"/>
          <w:sz w:val="22"/>
          <w:lang w:val="de-DE"/>
        </w:rPr>
        <w:t xml:space="preserve">die </w:t>
      </w:r>
      <w:r w:rsidRPr="00F7695B">
        <w:rPr>
          <w:rFonts w:ascii="Arial" w:hAnsi="Arial"/>
          <w:sz w:val="22"/>
          <w:lang w:val="de-DE"/>
        </w:rPr>
        <w:tab/>
        <w:t>volgende daar</w:t>
      </w:r>
      <w:r w:rsidR="00E74E57">
        <w:rPr>
          <w:rFonts w:ascii="Arial" w:hAnsi="Arial"/>
          <w:sz w:val="22"/>
          <w:lang w:val="de-DE"/>
        </w:rPr>
        <w:t xml:space="preserve"> te </w:t>
      </w:r>
      <w:r w:rsidRPr="00F7695B">
        <w:rPr>
          <w:rFonts w:ascii="Arial" w:hAnsi="Arial"/>
          <w:sz w:val="22"/>
          <w:lang w:val="de-DE"/>
        </w:rPr>
        <w:t>stel-</w:t>
      </w:r>
    </w:p>
    <w:p w:rsidR="00C51C55" w:rsidRPr="00F7695B" w:rsidRDefault="00C51C55" w:rsidP="00D6714C">
      <w:pPr>
        <w:numPr>
          <w:ilvl w:val="0"/>
          <w:numId w:val="18"/>
        </w:numPr>
        <w:spacing w:after="240" w:line="288" w:lineRule="auto"/>
        <w:ind w:hanging="731"/>
        <w:jc w:val="both"/>
        <w:rPr>
          <w:rFonts w:ascii="Arial" w:hAnsi="Arial" w:cs="Arial"/>
          <w:sz w:val="22"/>
          <w:lang w:val="de-DE"/>
        </w:rPr>
      </w:pPr>
      <w:r w:rsidRPr="00F7695B">
        <w:rPr>
          <w:rFonts w:ascii="Arial" w:hAnsi="Arial" w:cs="Arial"/>
          <w:sz w:val="22"/>
          <w:lang w:val="de-DE"/>
        </w:rPr>
        <w:t>‘n Sentrale klagte/terugvoer kantoor;</w:t>
      </w:r>
    </w:p>
    <w:p w:rsidR="00C51C55" w:rsidRPr="00F7695B" w:rsidRDefault="00C51C55" w:rsidP="00D6714C">
      <w:pPr>
        <w:numPr>
          <w:ilvl w:val="0"/>
          <w:numId w:val="18"/>
        </w:numPr>
        <w:spacing w:after="240" w:line="288" w:lineRule="auto"/>
        <w:ind w:hanging="731"/>
        <w:jc w:val="both"/>
        <w:rPr>
          <w:rFonts w:ascii="Arial" w:hAnsi="Arial" w:cs="Arial"/>
          <w:sz w:val="22"/>
          <w:lang w:val="de-DE"/>
        </w:rPr>
      </w:pPr>
      <w:r w:rsidRPr="00F7695B">
        <w:rPr>
          <w:rFonts w:ascii="Arial" w:hAnsi="Arial" w:cs="Arial"/>
          <w:sz w:val="22"/>
          <w:lang w:val="de-DE"/>
        </w:rPr>
        <w:t xml:space="preserve">‘n </w:t>
      </w:r>
      <w:r w:rsidR="00563735">
        <w:rPr>
          <w:rFonts w:ascii="Arial" w:hAnsi="Arial" w:cs="Arial"/>
          <w:sz w:val="22"/>
          <w:lang w:val="de-DE"/>
        </w:rPr>
        <w:t>G</w:t>
      </w:r>
      <w:r w:rsidRPr="00F7695B">
        <w:rPr>
          <w:rFonts w:ascii="Arial" w:hAnsi="Arial" w:cs="Arial"/>
          <w:sz w:val="22"/>
          <w:lang w:val="de-DE"/>
        </w:rPr>
        <w:t>esentraliseerde klagte databasis om die koördinering van klagtes, die spoedige oplossing daarvan en effektiewe kommunikasie met kliënte te verbeter;</w:t>
      </w:r>
    </w:p>
    <w:p w:rsidR="00C51C55" w:rsidRPr="00F7695B" w:rsidRDefault="00C51C55" w:rsidP="00D6714C">
      <w:pPr>
        <w:numPr>
          <w:ilvl w:val="0"/>
          <w:numId w:val="18"/>
        </w:numPr>
        <w:spacing w:after="240" w:line="288" w:lineRule="auto"/>
        <w:ind w:hanging="731"/>
        <w:jc w:val="both"/>
        <w:rPr>
          <w:rFonts w:ascii="Arial" w:hAnsi="Arial" w:cs="Arial"/>
          <w:sz w:val="22"/>
          <w:lang w:val="de-DE"/>
        </w:rPr>
      </w:pPr>
      <w:r w:rsidRPr="00F7695B">
        <w:rPr>
          <w:rFonts w:ascii="Arial" w:hAnsi="Arial" w:cs="Arial"/>
          <w:sz w:val="22"/>
          <w:lang w:val="de-DE"/>
        </w:rPr>
        <w:t>Voldoende opleiding vir amptenare wat betrokke is by die publiek om sodoende kommunikasie en dienslewering te verbeter; en</w:t>
      </w:r>
    </w:p>
    <w:p w:rsidR="00C51C55" w:rsidRPr="00F7695B" w:rsidRDefault="00563735" w:rsidP="00D6714C">
      <w:pPr>
        <w:numPr>
          <w:ilvl w:val="0"/>
          <w:numId w:val="18"/>
        </w:numPr>
        <w:spacing w:after="240" w:line="288" w:lineRule="auto"/>
        <w:ind w:hanging="731"/>
        <w:jc w:val="both"/>
        <w:rPr>
          <w:rFonts w:ascii="Arial" w:hAnsi="Arial" w:cs="Arial"/>
          <w:sz w:val="22"/>
          <w:lang w:val="de-DE"/>
        </w:rPr>
      </w:pPr>
      <w:r>
        <w:rPr>
          <w:rFonts w:ascii="Arial" w:hAnsi="Arial" w:cs="Arial"/>
          <w:sz w:val="22"/>
          <w:lang w:val="de-DE"/>
        </w:rPr>
        <w:t>‘n K</w:t>
      </w:r>
      <w:r w:rsidR="00C51C55" w:rsidRPr="00F7695B">
        <w:rPr>
          <w:rFonts w:ascii="Arial" w:hAnsi="Arial" w:cs="Arial"/>
          <w:sz w:val="22"/>
          <w:lang w:val="de-DE"/>
        </w:rPr>
        <w:t>ommunikasie meganisme om terugvoer te verskaf op dienste, skuld, kliëntediens en verwante sake.</w:t>
      </w:r>
    </w:p>
    <w:p w:rsidR="00C51C55" w:rsidRPr="00BD702A" w:rsidRDefault="00656DB5" w:rsidP="006065AE">
      <w:pPr>
        <w:pStyle w:val="Heading2"/>
        <w:tabs>
          <w:tab w:val="left" w:pos="709"/>
        </w:tabs>
        <w:spacing w:after="120" w:line="360" w:lineRule="auto"/>
        <w:jc w:val="both"/>
        <w:rPr>
          <w:lang w:val="de-DE"/>
        </w:rPr>
      </w:pPr>
      <w:r w:rsidRPr="00BD702A">
        <w:rPr>
          <w:lang w:val="de-DE"/>
        </w:rPr>
        <w:lastRenderedPageBreak/>
        <w:t xml:space="preserve">5.3 </w:t>
      </w:r>
      <w:r w:rsidRPr="00BD702A">
        <w:rPr>
          <w:lang w:val="de-DE"/>
        </w:rPr>
        <w:tab/>
      </w:r>
      <w:r w:rsidR="00C51C55" w:rsidRPr="00BD702A">
        <w:rPr>
          <w:lang w:val="de-DE"/>
        </w:rPr>
        <w:t>Rekeninge en fakturering</w:t>
      </w:r>
    </w:p>
    <w:p w:rsidR="00C51C55" w:rsidRPr="00F7695B" w:rsidRDefault="009E6170" w:rsidP="006065AE">
      <w:pPr>
        <w:tabs>
          <w:tab w:val="left" w:pos="426"/>
          <w:tab w:val="left" w:pos="1276"/>
          <w:tab w:val="left" w:pos="1418"/>
        </w:tabs>
        <w:spacing w:after="160" w:line="264" w:lineRule="auto"/>
        <w:ind w:left="1418" w:hanging="709"/>
        <w:jc w:val="both"/>
        <w:rPr>
          <w:rFonts w:ascii="Arial" w:hAnsi="Arial"/>
          <w:sz w:val="22"/>
          <w:lang w:val="de-DE"/>
        </w:rPr>
      </w:pPr>
      <w:r>
        <w:rPr>
          <w:rFonts w:ascii="Arial" w:hAnsi="Arial"/>
          <w:sz w:val="22"/>
          <w:lang w:val="de-DE"/>
        </w:rPr>
        <w:t>(a</w:t>
      </w:r>
      <w:r w:rsidR="00C51C55" w:rsidRPr="00F7695B">
        <w:rPr>
          <w:rFonts w:ascii="Arial" w:hAnsi="Arial"/>
          <w:sz w:val="22"/>
          <w:lang w:val="de-DE"/>
        </w:rPr>
        <w:t xml:space="preserve">)  </w:t>
      </w:r>
      <w:r w:rsidR="00C51C55" w:rsidRPr="00F7695B">
        <w:rPr>
          <w:rFonts w:ascii="Arial" w:hAnsi="Arial"/>
          <w:sz w:val="22"/>
          <w:lang w:val="de-DE"/>
        </w:rPr>
        <w:tab/>
      </w:r>
      <w:r>
        <w:rPr>
          <w:rFonts w:ascii="Arial" w:hAnsi="Arial"/>
          <w:sz w:val="22"/>
          <w:lang w:val="de-DE"/>
        </w:rPr>
        <w:tab/>
      </w:r>
      <w:r w:rsidR="00C51C55" w:rsidRPr="00F7695B">
        <w:rPr>
          <w:rFonts w:ascii="Arial" w:hAnsi="Arial"/>
          <w:sz w:val="22"/>
          <w:lang w:val="de-DE"/>
        </w:rPr>
        <w:t xml:space="preserve">Kliënte sal ‘n verstaanbare en akkurate rekening </w:t>
      </w:r>
      <w:r w:rsidR="00C51C55" w:rsidRPr="00BE1304">
        <w:rPr>
          <w:rFonts w:ascii="Arial" w:hAnsi="Arial"/>
          <w:sz w:val="22"/>
          <w:lang w:val="de-DE"/>
        </w:rPr>
        <w:t>wat al die dienstegelde vir daardie eiendom konsolideer van die munisipaliteit</w:t>
      </w:r>
      <w:r w:rsidR="00C51C55" w:rsidRPr="00F7695B">
        <w:rPr>
          <w:rFonts w:ascii="Arial" w:hAnsi="Arial"/>
          <w:sz w:val="22"/>
          <w:lang w:val="de-DE"/>
        </w:rPr>
        <w:t xml:space="preserve"> ontvang.</w:t>
      </w:r>
    </w:p>
    <w:p w:rsidR="00C51C55" w:rsidRPr="00F7695B" w:rsidRDefault="009E6170" w:rsidP="006065AE">
      <w:pPr>
        <w:tabs>
          <w:tab w:val="left" w:pos="426"/>
          <w:tab w:val="left" w:pos="1276"/>
          <w:tab w:val="left" w:pos="1418"/>
        </w:tabs>
        <w:spacing w:after="160" w:line="264" w:lineRule="auto"/>
        <w:ind w:left="1418" w:hanging="637"/>
        <w:jc w:val="both"/>
        <w:rPr>
          <w:rFonts w:ascii="Arial" w:hAnsi="Arial"/>
          <w:sz w:val="22"/>
          <w:lang w:val="de-DE"/>
        </w:rPr>
      </w:pPr>
      <w:r>
        <w:rPr>
          <w:rFonts w:ascii="Arial" w:hAnsi="Arial"/>
          <w:sz w:val="22"/>
          <w:lang w:val="de-DE"/>
        </w:rPr>
        <w:t>(b</w:t>
      </w:r>
      <w:r w:rsidR="00C51C55" w:rsidRPr="00F7695B">
        <w:rPr>
          <w:rFonts w:ascii="Arial" w:hAnsi="Arial"/>
          <w:sz w:val="22"/>
          <w:lang w:val="de-DE"/>
        </w:rPr>
        <w:t xml:space="preserve">)  </w:t>
      </w:r>
      <w:r>
        <w:rPr>
          <w:rFonts w:ascii="Arial" w:hAnsi="Arial"/>
          <w:sz w:val="22"/>
          <w:lang w:val="de-DE"/>
        </w:rPr>
        <w:tab/>
      </w:r>
      <w:r>
        <w:rPr>
          <w:rFonts w:ascii="Arial" w:hAnsi="Arial"/>
          <w:sz w:val="22"/>
          <w:lang w:val="de-DE"/>
        </w:rPr>
        <w:tab/>
      </w:r>
      <w:r w:rsidR="00C51C55" w:rsidRPr="00F7695B">
        <w:rPr>
          <w:rFonts w:ascii="Arial" w:hAnsi="Arial"/>
          <w:sz w:val="22"/>
          <w:lang w:val="de-DE"/>
        </w:rPr>
        <w:t>Rekeninge sal geproduseer word in ooreenstemming met die meterlesing siklus en betaaldatums sal gekoppel word met die staatdatums.</w:t>
      </w:r>
    </w:p>
    <w:p w:rsidR="00C51C55" w:rsidRPr="009E6170" w:rsidRDefault="009E6170" w:rsidP="00D6714C">
      <w:pPr>
        <w:pStyle w:val="ListParagraph"/>
        <w:numPr>
          <w:ilvl w:val="0"/>
          <w:numId w:val="15"/>
        </w:numPr>
        <w:tabs>
          <w:tab w:val="left" w:pos="426"/>
          <w:tab w:val="left" w:pos="1276"/>
          <w:tab w:val="left" w:pos="1418"/>
        </w:tabs>
        <w:spacing w:after="160" w:line="264" w:lineRule="auto"/>
        <w:ind w:left="1418" w:hanging="637"/>
        <w:contextualSpacing w:val="0"/>
        <w:jc w:val="both"/>
        <w:rPr>
          <w:rFonts w:ascii="Arial" w:hAnsi="Arial"/>
          <w:sz w:val="22"/>
          <w:lang w:val="de-DE"/>
        </w:rPr>
      </w:pPr>
      <w:r>
        <w:rPr>
          <w:rFonts w:ascii="Arial" w:hAnsi="Arial"/>
          <w:sz w:val="22"/>
          <w:lang w:val="de-DE"/>
        </w:rPr>
        <w:t xml:space="preserve"> </w:t>
      </w:r>
      <w:r>
        <w:rPr>
          <w:rFonts w:ascii="Arial" w:hAnsi="Arial"/>
          <w:sz w:val="22"/>
          <w:lang w:val="de-DE"/>
        </w:rPr>
        <w:tab/>
      </w:r>
      <w:r w:rsidR="00C51C55" w:rsidRPr="009E6170">
        <w:rPr>
          <w:rFonts w:ascii="Arial" w:hAnsi="Arial"/>
          <w:sz w:val="22"/>
          <w:lang w:val="de-DE"/>
        </w:rPr>
        <w:t>Rekeninge sal maandeliks gelewer word in siklusse van ongeveer 30 dae, by die adres wat laaste op rekord was by die munisipaliteit of sy gemagtigde agent.</w:t>
      </w:r>
    </w:p>
    <w:p w:rsidR="00C51C55" w:rsidRPr="00F7695B" w:rsidRDefault="009E6170" w:rsidP="00D6714C">
      <w:pPr>
        <w:numPr>
          <w:ilvl w:val="0"/>
          <w:numId w:val="15"/>
        </w:numPr>
        <w:tabs>
          <w:tab w:val="left" w:pos="426"/>
          <w:tab w:val="left" w:pos="1276"/>
          <w:tab w:val="left" w:pos="1418"/>
        </w:tabs>
        <w:spacing w:after="160" w:line="264" w:lineRule="auto"/>
        <w:ind w:left="1418" w:hanging="637"/>
        <w:jc w:val="both"/>
        <w:rPr>
          <w:rFonts w:ascii="Arial" w:hAnsi="Arial"/>
          <w:sz w:val="22"/>
          <w:lang w:val="de-DE"/>
        </w:rPr>
      </w:pPr>
      <w:r>
        <w:rPr>
          <w:rFonts w:ascii="Arial" w:hAnsi="Arial"/>
          <w:sz w:val="22"/>
          <w:lang w:val="de-DE"/>
        </w:rPr>
        <w:t xml:space="preserve"> </w:t>
      </w:r>
      <w:r>
        <w:rPr>
          <w:rFonts w:ascii="Arial" w:hAnsi="Arial"/>
          <w:sz w:val="22"/>
          <w:lang w:val="de-DE"/>
        </w:rPr>
        <w:tab/>
      </w:r>
      <w:r w:rsidR="00C51C55" w:rsidRPr="00F7695B">
        <w:rPr>
          <w:rFonts w:ascii="Arial" w:hAnsi="Arial"/>
          <w:sz w:val="22"/>
          <w:lang w:val="de-DE"/>
        </w:rPr>
        <w:t>Dit is die kliënt se verantwoordelikheid om te verseker dat die posadres en ander kontakbesonderhede korrek is.</w:t>
      </w:r>
    </w:p>
    <w:p w:rsidR="00C51C55" w:rsidRPr="00F7695B" w:rsidRDefault="009E6170" w:rsidP="00D6714C">
      <w:pPr>
        <w:numPr>
          <w:ilvl w:val="0"/>
          <w:numId w:val="15"/>
        </w:numPr>
        <w:tabs>
          <w:tab w:val="left" w:pos="426"/>
          <w:tab w:val="left" w:pos="1276"/>
          <w:tab w:val="left" w:pos="1418"/>
        </w:tabs>
        <w:spacing w:after="160" w:line="264" w:lineRule="auto"/>
        <w:ind w:left="1418" w:hanging="637"/>
        <w:jc w:val="both"/>
        <w:rPr>
          <w:rFonts w:ascii="Arial" w:hAnsi="Arial"/>
          <w:sz w:val="22"/>
          <w:lang w:val="de-DE"/>
        </w:rPr>
      </w:pPr>
      <w:r>
        <w:rPr>
          <w:rFonts w:ascii="Arial" w:hAnsi="Arial"/>
          <w:sz w:val="22"/>
          <w:lang w:val="de-DE"/>
        </w:rPr>
        <w:t xml:space="preserve"> </w:t>
      </w:r>
      <w:r>
        <w:rPr>
          <w:rFonts w:ascii="Arial" w:hAnsi="Arial"/>
          <w:sz w:val="22"/>
          <w:lang w:val="de-DE"/>
        </w:rPr>
        <w:tab/>
      </w:r>
      <w:r w:rsidR="00C51C55" w:rsidRPr="00F7695B">
        <w:rPr>
          <w:rFonts w:ascii="Arial" w:hAnsi="Arial"/>
          <w:sz w:val="22"/>
          <w:lang w:val="de-DE"/>
        </w:rPr>
        <w:t>Dit is die kliënt se verantwoordelikheid om te verseker dat tydige betaling geskied in die geval van rekeninge wat nie ontvang word nie.</w:t>
      </w:r>
    </w:p>
    <w:p w:rsidR="00C51C55" w:rsidRPr="00F7695B" w:rsidRDefault="009E6170" w:rsidP="00D6714C">
      <w:pPr>
        <w:numPr>
          <w:ilvl w:val="0"/>
          <w:numId w:val="15"/>
        </w:numPr>
        <w:tabs>
          <w:tab w:val="left" w:pos="426"/>
          <w:tab w:val="left" w:pos="1276"/>
          <w:tab w:val="left" w:pos="1418"/>
        </w:tabs>
        <w:spacing w:after="160" w:line="264" w:lineRule="auto"/>
        <w:ind w:left="1418" w:hanging="637"/>
        <w:jc w:val="both"/>
        <w:rPr>
          <w:rFonts w:ascii="Arial" w:hAnsi="Arial"/>
          <w:sz w:val="22"/>
        </w:rPr>
      </w:pPr>
      <w:r>
        <w:rPr>
          <w:rFonts w:ascii="Arial" w:hAnsi="Arial"/>
          <w:sz w:val="22"/>
        </w:rPr>
        <w:t xml:space="preserve"> </w:t>
      </w:r>
      <w:r>
        <w:rPr>
          <w:rFonts w:ascii="Arial" w:hAnsi="Arial"/>
          <w:sz w:val="22"/>
        </w:rPr>
        <w:tab/>
      </w:r>
      <w:proofErr w:type="spellStart"/>
      <w:r w:rsidR="00C51C55" w:rsidRPr="00F7695B">
        <w:rPr>
          <w:rFonts w:ascii="Arial" w:hAnsi="Arial"/>
          <w:sz w:val="22"/>
        </w:rPr>
        <w:t>Verrekening</w:t>
      </w:r>
      <w:proofErr w:type="spellEnd"/>
      <w:r w:rsidR="008E2D89">
        <w:rPr>
          <w:rFonts w:ascii="Arial" w:hAnsi="Arial"/>
          <w:sz w:val="22"/>
        </w:rPr>
        <w:t>-</w:t>
      </w:r>
      <w:r w:rsidR="00C51C55" w:rsidRPr="00F7695B">
        <w:rPr>
          <w:rFonts w:ascii="Arial" w:hAnsi="Arial"/>
          <w:sz w:val="22"/>
        </w:rPr>
        <w:t xml:space="preserve"> of </w:t>
      </w:r>
      <w:proofErr w:type="spellStart"/>
      <w:r w:rsidR="00C51C55" w:rsidRPr="00F7695B">
        <w:rPr>
          <w:rFonts w:ascii="Arial" w:hAnsi="Arial"/>
          <w:sz w:val="22"/>
        </w:rPr>
        <w:t>betaaldatums</w:t>
      </w:r>
      <w:proofErr w:type="spellEnd"/>
      <w:r w:rsidR="00C51C55" w:rsidRPr="00F7695B">
        <w:rPr>
          <w:rFonts w:ascii="Arial" w:hAnsi="Arial"/>
          <w:sz w:val="22"/>
        </w:rPr>
        <w:t xml:space="preserve"> </w:t>
      </w:r>
      <w:proofErr w:type="spellStart"/>
      <w:r w:rsidR="00C51C55" w:rsidRPr="00F7695B">
        <w:rPr>
          <w:rFonts w:ascii="Arial" w:hAnsi="Arial"/>
          <w:sz w:val="22"/>
        </w:rPr>
        <w:t>sal</w:t>
      </w:r>
      <w:proofErr w:type="spellEnd"/>
      <w:r w:rsidR="00C51C55" w:rsidRPr="00F7695B">
        <w:rPr>
          <w:rFonts w:ascii="Arial" w:hAnsi="Arial"/>
          <w:sz w:val="22"/>
        </w:rPr>
        <w:t xml:space="preserve"> </w:t>
      </w:r>
      <w:proofErr w:type="spellStart"/>
      <w:proofErr w:type="gramStart"/>
      <w:r w:rsidR="00C51C55" w:rsidRPr="00F7695B">
        <w:rPr>
          <w:rFonts w:ascii="Arial" w:hAnsi="Arial"/>
          <w:sz w:val="22"/>
        </w:rPr>
        <w:t>wees</w:t>
      </w:r>
      <w:proofErr w:type="spellEnd"/>
      <w:proofErr w:type="gramEnd"/>
      <w:r w:rsidR="00C51C55" w:rsidRPr="00F7695B">
        <w:rPr>
          <w:rFonts w:ascii="Arial" w:hAnsi="Arial"/>
          <w:sz w:val="22"/>
        </w:rPr>
        <w:t xml:space="preserve"> </w:t>
      </w:r>
      <w:proofErr w:type="spellStart"/>
      <w:r w:rsidR="00C51C55" w:rsidRPr="00F7695B">
        <w:rPr>
          <w:rFonts w:ascii="Arial" w:hAnsi="Arial"/>
          <w:sz w:val="22"/>
        </w:rPr>
        <w:t>soos</w:t>
      </w:r>
      <w:proofErr w:type="spellEnd"/>
      <w:r w:rsidR="00C51C55" w:rsidRPr="00F7695B">
        <w:rPr>
          <w:rFonts w:ascii="Arial" w:hAnsi="Arial"/>
          <w:sz w:val="22"/>
        </w:rPr>
        <w:t xml:space="preserve"> </w:t>
      </w:r>
      <w:proofErr w:type="spellStart"/>
      <w:r w:rsidR="00C51C55" w:rsidRPr="00F7695B">
        <w:rPr>
          <w:rFonts w:ascii="Arial" w:hAnsi="Arial"/>
          <w:sz w:val="22"/>
        </w:rPr>
        <w:t>aangedui</w:t>
      </w:r>
      <w:proofErr w:type="spellEnd"/>
      <w:r w:rsidR="00C51C55" w:rsidRPr="00F7695B">
        <w:rPr>
          <w:rFonts w:ascii="Arial" w:hAnsi="Arial"/>
          <w:sz w:val="22"/>
        </w:rPr>
        <w:t xml:space="preserve"> op die </w:t>
      </w:r>
      <w:proofErr w:type="spellStart"/>
      <w:r w:rsidR="00C51C55" w:rsidRPr="00F7695B">
        <w:rPr>
          <w:rFonts w:ascii="Arial" w:hAnsi="Arial"/>
          <w:sz w:val="22"/>
        </w:rPr>
        <w:t>rekeningstaat</w:t>
      </w:r>
      <w:proofErr w:type="spellEnd"/>
      <w:r w:rsidR="00C51C55" w:rsidRPr="00F7695B">
        <w:rPr>
          <w:rFonts w:ascii="Arial" w:hAnsi="Arial"/>
          <w:sz w:val="22"/>
        </w:rPr>
        <w:t>.</w:t>
      </w:r>
    </w:p>
    <w:p w:rsidR="00C51C55" w:rsidRPr="00F7695B" w:rsidRDefault="009E6170" w:rsidP="00D6714C">
      <w:pPr>
        <w:numPr>
          <w:ilvl w:val="0"/>
          <w:numId w:val="15"/>
        </w:numPr>
        <w:tabs>
          <w:tab w:val="left" w:pos="426"/>
          <w:tab w:val="left" w:pos="1276"/>
          <w:tab w:val="left" w:pos="1418"/>
        </w:tabs>
        <w:spacing w:after="160" w:line="264" w:lineRule="auto"/>
        <w:ind w:left="1418" w:hanging="637"/>
        <w:jc w:val="both"/>
        <w:rPr>
          <w:rFonts w:ascii="Arial" w:hAnsi="Arial"/>
          <w:sz w:val="22"/>
          <w:lang w:val="de-DE"/>
        </w:rPr>
      </w:pPr>
      <w:r>
        <w:rPr>
          <w:rFonts w:ascii="Arial" w:hAnsi="Arial"/>
          <w:sz w:val="22"/>
          <w:lang w:val="de-DE"/>
        </w:rPr>
        <w:t xml:space="preserve"> </w:t>
      </w:r>
      <w:r>
        <w:rPr>
          <w:rFonts w:ascii="Arial" w:hAnsi="Arial"/>
          <w:sz w:val="22"/>
          <w:lang w:val="de-DE"/>
        </w:rPr>
        <w:tab/>
      </w:r>
      <w:r w:rsidR="00C51C55" w:rsidRPr="00F7695B">
        <w:rPr>
          <w:rFonts w:ascii="Arial" w:hAnsi="Arial"/>
          <w:sz w:val="22"/>
          <w:lang w:val="de-DE"/>
        </w:rPr>
        <w:t>Waar ‘n rekening nie ten volle betaal word nie, sal enige mindere bedrag aangebied en aanvaar, nie beskou word as volle en finale betaling van sodanige rekening nie.</w:t>
      </w:r>
    </w:p>
    <w:p w:rsidR="00C51C55" w:rsidRPr="00F7695B" w:rsidRDefault="009E6170" w:rsidP="00D6714C">
      <w:pPr>
        <w:numPr>
          <w:ilvl w:val="0"/>
          <w:numId w:val="15"/>
        </w:numPr>
        <w:tabs>
          <w:tab w:val="left" w:pos="426"/>
          <w:tab w:val="left" w:pos="1276"/>
          <w:tab w:val="left" w:pos="1418"/>
        </w:tabs>
        <w:spacing w:after="160" w:line="264" w:lineRule="auto"/>
        <w:ind w:left="1418" w:hanging="637"/>
        <w:jc w:val="both"/>
        <w:rPr>
          <w:rFonts w:ascii="Arial" w:hAnsi="Arial"/>
          <w:sz w:val="22"/>
          <w:lang w:val="de-DE"/>
        </w:rPr>
      </w:pPr>
      <w:r>
        <w:rPr>
          <w:rFonts w:ascii="Arial" w:hAnsi="Arial"/>
          <w:sz w:val="22"/>
          <w:lang w:val="de-DE"/>
        </w:rPr>
        <w:t xml:space="preserve"> </w:t>
      </w:r>
      <w:r>
        <w:rPr>
          <w:rFonts w:ascii="Arial" w:hAnsi="Arial"/>
          <w:sz w:val="22"/>
          <w:lang w:val="de-DE"/>
        </w:rPr>
        <w:tab/>
      </w:r>
      <w:r w:rsidR="00C51C55" w:rsidRPr="00F7695B">
        <w:rPr>
          <w:rFonts w:ascii="Arial" w:hAnsi="Arial"/>
          <w:sz w:val="22"/>
          <w:lang w:val="de-DE"/>
        </w:rPr>
        <w:t>Waar enige betaling gemaak is deur ‘n onderhandelbare instrument en later gedishonoreer word deur die bank mag die munisipaliteit of sy gemagtigde agent:-</w:t>
      </w:r>
    </w:p>
    <w:p w:rsidR="00C51C55" w:rsidRPr="00F7695B" w:rsidRDefault="009E6170" w:rsidP="006065AE">
      <w:pPr>
        <w:tabs>
          <w:tab w:val="left" w:pos="426"/>
          <w:tab w:val="left" w:pos="1276"/>
          <w:tab w:val="left" w:pos="1560"/>
        </w:tabs>
        <w:spacing w:after="160" w:line="264" w:lineRule="auto"/>
        <w:ind w:left="2127" w:hanging="637"/>
        <w:jc w:val="both"/>
        <w:rPr>
          <w:rFonts w:ascii="Arial" w:hAnsi="Arial"/>
          <w:sz w:val="22"/>
          <w:lang w:val="de-DE"/>
        </w:rPr>
      </w:pPr>
      <w:r>
        <w:rPr>
          <w:rFonts w:ascii="Arial" w:hAnsi="Arial"/>
          <w:sz w:val="22"/>
          <w:lang w:val="de-DE"/>
        </w:rPr>
        <w:t>(i</w:t>
      </w:r>
      <w:r w:rsidR="00C51C55" w:rsidRPr="00F7695B">
        <w:rPr>
          <w:rFonts w:ascii="Arial" w:hAnsi="Arial"/>
          <w:sz w:val="22"/>
          <w:lang w:val="de-DE"/>
        </w:rPr>
        <w:t>)</w:t>
      </w:r>
      <w:r w:rsidR="00C51C55" w:rsidRPr="00F7695B">
        <w:rPr>
          <w:rFonts w:ascii="Arial" w:hAnsi="Arial"/>
          <w:sz w:val="22"/>
          <w:lang w:val="de-DE"/>
        </w:rPr>
        <w:tab/>
        <w:t>die bankkostes verbonde aan die transaksie verhaal teen die rekening van die kliënt; en</w:t>
      </w:r>
    </w:p>
    <w:p w:rsidR="00C51C55" w:rsidRPr="00F7695B" w:rsidRDefault="00C51C55" w:rsidP="006065AE">
      <w:pPr>
        <w:tabs>
          <w:tab w:val="left" w:pos="426"/>
          <w:tab w:val="left" w:pos="1276"/>
          <w:tab w:val="left" w:pos="1560"/>
        </w:tabs>
        <w:spacing w:after="160" w:line="264" w:lineRule="auto"/>
        <w:ind w:left="2127" w:hanging="637"/>
        <w:jc w:val="both"/>
        <w:rPr>
          <w:rFonts w:ascii="Arial" w:hAnsi="Arial"/>
          <w:sz w:val="22"/>
          <w:lang w:val="de-DE"/>
        </w:rPr>
      </w:pPr>
      <w:r w:rsidRPr="00F7695B">
        <w:rPr>
          <w:rFonts w:ascii="Arial" w:hAnsi="Arial"/>
          <w:sz w:val="22"/>
          <w:lang w:val="de-DE"/>
        </w:rPr>
        <w:t>(</w:t>
      </w:r>
      <w:r w:rsidR="009E6170">
        <w:rPr>
          <w:rFonts w:ascii="Arial" w:hAnsi="Arial"/>
          <w:sz w:val="22"/>
          <w:lang w:val="de-DE"/>
        </w:rPr>
        <w:t>ii</w:t>
      </w:r>
      <w:r w:rsidRPr="00F7695B">
        <w:rPr>
          <w:rFonts w:ascii="Arial" w:hAnsi="Arial"/>
          <w:sz w:val="22"/>
          <w:lang w:val="de-DE"/>
        </w:rPr>
        <w:t>)</w:t>
      </w:r>
      <w:r w:rsidRPr="00F7695B">
        <w:rPr>
          <w:rFonts w:ascii="Arial" w:hAnsi="Arial"/>
          <w:sz w:val="22"/>
          <w:lang w:val="de-DE"/>
        </w:rPr>
        <w:tab/>
        <w:t>sal sodanige gebeurtenis as ‘n versuim van betaling beskou</w:t>
      </w:r>
      <w:r w:rsidR="008E2D89">
        <w:rPr>
          <w:rFonts w:ascii="Arial" w:hAnsi="Arial"/>
          <w:sz w:val="22"/>
          <w:lang w:val="de-DE"/>
        </w:rPr>
        <w:t xml:space="preserve"> word</w:t>
      </w:r>
      <w:r w:rsidRPr="00F7695B">
        <w:rPr>
          <w:rFonts w:ascii="Arial" w:hAnsi="Arial"/>
          <w:sz w:val="22"/>
          <w:lang w:val="de-DE"/>
        </w:rPr>
        <w:t>.</w:t>
      </w:r>
    </w:p>
    <w:p w:rsidR="00C51C55" w:rsidRPr="008E2D89" w:rsidRDefault="008E2D89" w:rsidP="00D6714C">
      <w:pPr>
        <w:pStyle w:val="ListParagraph"/>
        <w:numPr>
          <w:ilvl w:val="0"/>
          <w:numId w:val="15"/>
        </w:numPr>
        <w:tabs>
          <w:tab w:val="left" w:pos="426"/>
          <w:tab w:val="left" w:pos="1276"/>
          <w:tab w:val="left" w:pos="1418"/>
        </w:tabs>
        <w:spacing w:after="160" w:line="264" w:lineRule="auto"/>
        <w:ind w:hanging="716"/>
        <w:jc w:val="both"/>
        <w:rPr>
          <w:rFonts w:ascii="Arial" w:hAnsi="Arial"/>
          <w:sz w:val="22"/>
          <w:lang w:val="de-DE"/>
        </w:rPr>
      </w:pPr>
      <w:r>
        <w:rPr>
          <w:rFonts w:ascii="Arial" w:hAnsi="Arial"/>
          <w:sz w:val="22"/>
          <w:lang w:val="de-DE"/>
        </w:rPr>
        <w:t xml:space="preserve">  </w:t>
      </w:r>
      <w:r w:rsidR="00C51C55" w:rsidRPr="008E2D89">
        <w:rPr>
          <w:rFonts w:ascii="Arial" w:hAnsi="Arial"/>
          <w:sz w:val="22"/>
          <w:lang w:val="de-DE"/>
        </w:rPr>
        <w:t>Die munisipaliteit of sy gemagtigde agent moet, indien administratief moontlik,</w:t>
      </w:r>
      <w:r>
        <w:rPr>
          <w:rFonts w:ascii="Arial" w:hAnsi="Arial"/>
          <w:sz w:val="22"/>
          <w:lang w:val="de-DE"/>
        </w:rPr>
        <w:t xml:space="preserve"> op versoek</w:t>
      </w:r>
      <w:r w:rsidR="00C51C55" w:rsidRPr="008E2D89">
        <w:rPr>
          <w:rFonts w:ascii="Arial" w:hAnsi="Arial"/>
          <w:sz w:val="22"/>
          <w:lang w:val="de-DE"/>
        </w:rPr>
        <w:t xml:space="preserve"> ‘n duplikaat rekening aan ‘n kliënt uitreik, teen ‘n koste soos vasgestel deur die Raad.</w:t>
      </w:r>
    </w:p>
    <w:p w:rsidR="008E2D89" w:rsidRPr="008E2D89" w:rsidRDefault="008E2D89" w:rsidP="006065AE">
      <w:pPr>
        <w:pStyle w:val="ListParagraph"/>
        <w:tabs>
          <w:tab w:val="left" w:pos="426"/>
          <w:tab w:val="left" w:pos="1276"/>
          <w:tab w:val="left" w:pos="1418"/>
        </w:tabs>
        <w:spacing w:after="160" w:line="288" w:lineRule="auto"/>
        <w:ind w:left="1425"/>
        <w:jc w:val="both"/>
        <w:rPr>
          <w:rFonts w:ascii="Arial" w:hAnsi="Arial"/>
          <w:sz w:val="22"/>
          <w:lang w:val="de-DE"/>
        </w:rPr>
      </w:pPr>
    </w:p>
    <w:p w:rsidR="00C51C55" w:rsidRPr="00BD702A" w:rsidRDefault="008E2D89" w:rsidP="000B62C4">
      <w:pPr>
        <w:pStyle w:val="Heading2"/>
        <w:tabs>
          <w:tab w:val="left" w:pos="709"/>
          <w:tab w:val="left" w:pos="1418"/>
        </w:tabs>
        <w:spacing w:before="0" w:after="180" w:line="288" w:lineRule="auto"/>
        <w:rPr>
          <w:lang w:val="de-DE"/>
        </w:rPr>
      </w:pPr>
      <w:r w:rsidRPr="00BD702A">
        <w:rPr>
          <w:lang w:val="de-DE"/>
        </w:rPr>
        <w:t>5.4</w:t>
      </w:r>
      <w:r w:rsidRPr="00BD702A">
        <w:rPr>
          <w:lang w:val="de-DE"/>
        </w:rPr>
        <w:tab/>
      </w:r>
      <w:r w:rsidR="00C51C55" w:rsidRPr="00BD702A">
        <w:rPr>
          <w:lang w:val="de-DE"/>
        </w:rPr>
        <w:t>Meting</w:t>
      </w:r>
    </w:p>
    <w:p w:rsidR="00C51C55" w:rsidRPr="00F7695B" w:rsidRDefault="008E2D89" w:rsidP="006065AE">
      <w:pPr>
        <w:pStyle w:val="Heading2"/>
        <w:tabs>
          <w:tab w:val="left" w:pos="1418"/>
        </w:tabs>
        <w:spacing w:before="0" w:after="160" w:line="264" w:lineRule="auto"/>
        <w:ind w:left="1418" w:hanging="709"/>
        <w:jc w:val="both"/>
        <w:rPr>
          <w:sz w:val="22"/>
          <w:lang w:val="de-DE"/>
        </w:rPr>
      </w:pPr>
      <w:r>
        <w:rPr>
          <w:b w:val="0"/>
          <w:i w:val="0"/>
          <w:sz w:val="22"/>
          <w:lang w:val="de-DE"/>
        </w:rPr>
        <w:t>(a</w:t>
      </w:r>
      <w:r w:rsidR="00C51C55" w:rsidRPr="00F7695B">
        <w:rPr>
          <w:b w:val="0"/>
          <w:i w:val="0"/>
          <w:sz w:val="22"/>
          <w:lang w:val="de-DE"/>
        </w:rPr>
        <w:t>)</w:t>
      </w:r>
      <w:r w:rsidR="00C51C55" w:rsidRPr="00F7695B">
        <w:rPr>
          <w:b w:val="0"/>
          <w:i w:val="0"/>
          <w:sz w:val="22"/>
          <w:lang w:val="de-DE"/>
        </w:rPr>
        <w:tab/>
        <w:t>Binne praktiese en finansiële beperkings sal die munisipaliteit poog om meters vir elke verbruikbare diens te verskaf.</w:t>
      </w:r>
    </w:p>
    <w:p w:rsidR="00C51C55" w:rsidRPr="00F7695B" w:rsidRDefault="008E2D89" w:rsidP="006065AE">
      <w:pPr>
        <w:tabs>
          <w:tab w:val="left" w:pos="972"/>
          <w:tab w:val="left" w:pos="1418"/>
        </w:tabs>
        <w:spacing w:after="160" w:line="264" w:lineRule="auto"/>
        <w:ind w:left="1418" w:hanging="709"/>
        <w:jc w:val="both"/>
        <w:rPr>
          <w:rFonts w:ascii="Arial" w:hAnsi="Arial"/>
          <w:dstrike/>
          <w:sz w:val="22"/>
          <w:lang w:val="de-DE"/>
        </w:rPr>
      </w:pPr>
      <w:r>
        <w:rPr>
          <w:rFonts w:ascii="Arial" w:hAnsi="Arial"/>
          <w:sz w:val="22"/>
          <w:lang w:val="de-DE"/>
        </w:rPr>
        <w:t>(b</w:t>
      </w:r>
      <w:r w:rsidR="00BE1304">
        <w:rPr>
          <w:rFonts w:ascii="Arial" w:hAnsi="Arial"/>
          <w:sz w:val="22"/>
          <w:lang w:val="de-DE"/>
        </w:rPr>
        <w:t xml:space="preserve">) </w:t>
      </w:r>
      <w:r w:rsidR="00BE1304">
        <w:rPr>
          <w:rFonts w:ascii="Arial" w:hAnsi="Arial"/>
          <w:sz w:val="22"/>
          <w:lang w:val="de-DE"/>
        </w:rPr>
        <w:tab/>
        <w:t>Alle meters sal maandeliks</w:t>
      </w:r>
      <w:r w:rsidR="00C51C55" w:rsidRPr="00F7695B">
        <w:rPr>
          <w:rFonts w:ascii="Arial" w:hAnsi="Arial"/>
          <w:sz w:val="22"/>
          <w:lang w:val="de-DE"/>
        </w:rPr>
        <w:t xml:space="preserve"> gelees word.</w:t>
      </w:r>
    </w:p>
    <w:p w:rsidR="00C51C55" w:rsidRPr="00F7695B" w:rsidRDefault="008E2D89" w:rsidP="006065AE">
      <w:pPr>
        <w:tabs>
          <w:tab w:val="left" w:pos="1418"/>
        </w:tabs>
        <w:spacing w:after="160" w:line="264" w:lineRule="auto"/>
        <w:ind w:left="1418" w:hanging="709"/>
        <w:jc w:val="both"/>
        <w:rPr>
          <w:rFonts w:ascii="Arial" w:hAnsi="Arial"/>
          <w:sz w:val="22"/>
          <w:lang w:val="de-DE"/>
        </w:rPr>
      </w:pPr>
      <w:r>
        <w:rPr>
          <w:rFonts w:ascii="Arial" w:hAnsi="Arial"/>
          <w:sz w:val="22"/>
          <w:lang w:val="de-DE"/>
        </w:rPr>
        <w:t>(c</w:t>
      </w:r>
      <w:r w:rsidR="00C51C55" w:rsidRPr="00F7695B">
        <w:rPr>
          <w:rFonts w:ascii="Arial" w:hAnsi="Arial"/>
          <w:sz w:val="22"/>
          <w:lang w:val="de-DE"/>
        </w:rPr>
        <w:t>)</w:t>
      </w:r>
      <w:r w:rsidR="00C51C55" w:rsidRPr="00F7695B">
        <w:rPr>
          <w:rFonts w:ascii="Arial" w:hAnsi="Arial"/>
          <w:sz w:val="22"/>
          <w:lang w:val="de-DE"/>
        </w:rPr>
        <w:tab/>
        <w:t>Indien dit onmoontlik is om alle meters maandeliks te lees sal die verbruik geskat word.</w:t>
      </w:r>
    </w:p>
    <w:p w:rsidR="00C51C55" w:rsidRPr="00F7695B" w:rsidRDefault="008E2D89" w:rsidP="006065AE">
      <w:pPr>
        <w:tabs>
          <w:tab w:val="left" w:pos="720"/>
          <w:tab w:val="left" w:pos="1418"/>
        </w:tabs>
        <w:spacing w:after="160" w:line="264" w:lineRule="auto"/>
        <w:ind w:left="1418" w:hanging="709"/>
        <w:jc w:val="both"/>
        <w:rPr>
          <w:rFonts w:ascii="Arial" w:hAnsi="Arial"/>
          <w:sz w:val="22"/>
          <w:lang w:val="de-DE"/>
        </w:rPr>
      </w:pPr>
      <w:r>
        <w:rPr>
          <w:rFonts w:ascii="Arial" w:hAnsi="Arial"/>
          <w:sz w:val="22"/>
          <w:lang w:val="de-DE"/>
        </w:rPr>
        <w:t>(d</w:t>
      </w:r>
      <w:r w:rsidR="00C51C55" w:rsidRPr="00F7695B">
        <w:rPr>
          <w:rFonts w:ascii="Arial" w:hAnsi="Arial"/>
          <w:sz w:val="22"/>
          <w:lang w:val="de-DE"/>
        </w:rPr>
        <w:t>)</w:t>
      </w:r>
      <w:r w:rsidR="00C51C55" w:rsidRPr="00F7695B">
        <w:rPr>
          <w:rFonts w:ascii="Arial" w:hAnsi="Arial"/>
          <w:sz w:val="22"/>
          <w:lang w:val="de-DE"/>
        </w:rPr>
        <w:tab/>
        <w:t>Kliënte is geregtig daarop om verifiëring van meterlesings en akkuraatheid binne rede, te versoek, maar mag verantwoordelik gehou word vir die koste daaraan verbonde.</w:t>
      </w:r>
    </w:p>
    <w:p w:rsidR="00C51C55" w:rsidRPr="00F7695B" w:rsidRDefault="008E2D89" w:rsidP="006065AE">
      <w:pPr>
        <w:tabs>
          <w:tab w:val="left" w:pos="1418"/>
        </w:tabs>
        <w:spacing w:after="160" w:line="264" w:lineRule="auto"/>
        <w:ind w:left="1418" w:hanging="709"/>
        <w:jc w:val="both"/>
        <w:rPr>
          <w:sz w:val="22"/>
          <w:lang w:val="de-DE"/>
        </w:rPr>
      </w:pPr>
      <w:r>
        <w:rPr>
          <w:rFonts w:ascii="Arial" w:hAnsi="Arial"/>
          <w:sz w:val="22"/>
          <w:lang w:val="de-DE"/>
        </w:rPr>
        <w:t>(e</w:t>
      </w:r>
      <w:r w:rsidR="00C51C55" w:rsidRPr="00F7695B">
        <w:rPr>
          <w:rFonts w:ascii="Arial" w:hAnsi="Arial"/>
          <w:sz w:val="22"/>
          <w:lang w:val="de-DE"/>
        </w:rPr>
        <w:t>)</w:t>
      </w:r>
      <w:r w:rsidR="00C51C55" w:rsidRPr="00F7695B">
        <w:rPr>
          <w:rFonts w:ascii="Arial" w:hAnsi="Arial"/>
          <w:sz w:val="22"/>
          <w:lang w:val="de-DE"/>
        </w:rPr>
        <w:tab/>
        <w:t>Kliënte sal ingelig word rakende meter vervangings.</w:t>
      </w:r>
    </w:p>
    <w:p w:rsidR="00563735" w:rsidRPr="00F7695B" w:rsidRDefault="008E2D89" w:rsidP="00563735">
      <w:pPr>
        <w:tabs>
          <w:tab w:val="left" w:pos="1418"/>
        </w:tabs>
        <w:spacing w:after="160" w:line="264" w:lineRule="auto"/>
        <w:ind w:left="1418" w:hanging="709"/>
        <w:jc w:val="both"/>
        <w:rPr>
          <w:rFonts w:ascii="Arial" w:hAnsi="Arial"/>
          <w:sz w:val="22"/>
          <w:lang w:val="de-DE"/>
        </w:rPr>
      </w:pPr>
      <w:r>
        <w:rPr>
          <w:rFonts w:ascii="Arial" w:hAnsi="Arial"/>
          <w:sz w:val="22"/>
          <w:lang w:val="de-DE"/>
        </w:rPr>
        <w:t>(f</w:t>
      </w:r>
      <w:r w:rsidR="00C51C55" w:rsidRPr="00F7695B">
        <w:rPr>
          <w:rFonts w:ascii="Arial" w:hAnsi="Arial"/>
          <w:sz w:val="22"/>
          <w:lang w:val="de-DE"/>
        </w:rPr>
        <w:t>)</w:t>
      </w:r>
      <w:r w:rsidR="00C51C55" w:rsidRPr="00F7695B">
        <w:rPr>
          <w:rFonts w:ascii="Arial" w:hAnsi="Arial"/>
          <w:sz w:val="22"/>
          <w:lang w:val="de-DE"/>
        </w:rPr>
        <w:tab/>
        <w:t xml:space="preserve">Indien ‘n diens gemeet word, maar nie gelees kan word </w:t>
      </w:r>
      <w:r w:rsidR="00563735">
        <w:rPr>
          <w:rFonts w:ascii="Arial" w:hAnsi="Arial"/>
          <w:sz w:val="22"/>
          <w:lang w:val="de-DE"/>
        </w:rPr>
        <w:t xml:space="preserve">nie, </w:t>
      </w:r>
      <w:r w:rsidR="00C51C55" w:rsidRPr="00F7695B">
        <w:rPr>
          <w:rFonts w:ascii="Arial" w:hAnsi="Arial"/>
          <w:sz w:val="22"/>
          <w:lang w:val="de-DE"/>
        </w:rPr>
        <w:t xml:space="preserve">te wyte aan beperkings of omstandighede buite die beheer van die munisipaliteit of sy gemagtigde agent, </w:t>
      </w:r>
      <w:r w:rsidR="00563735" w:rsidRPr="00F7695B">
        <w:rPr>
          <w:rFonts w:ascii="Arial" w:hAnsi="Arial"/>
          <w:sz w:val="22"/>
          <w:lang w:val="de-DE"/>
        </w:rPr>
        <w:t>sal die verbruik geskat word.</w:t>
      </w:r>
    </w:p>
    <w:p w:rsidR="00C51C55" w:rsidRPr="00B74B58" w:rsidRDefault="00204E86" w:rsidP="006065AE">
      <w:pPr>
        <w:pStyle w:val="Heading2"/>
        <w:tabs>
          <w:tab w:val="left" w:pos="709"/>
        </w:tabs>
        <w:spacing w:before="120" w:after="120" w:line="360" w:lineRule="auto"/>
        <w:ind w:left="709" w:hanging="709"/>
        <w:rPr>
          <w:lang w:val="de-DE"/>
        </w:rPr>
      </w:pPr>
      <w:r w:rsidRPr="00B74B58">
        <w:rPr>
          <w:lang w:val="de-DE"/>
        </w:rPr>
        <w:lastRenderedPageBreak/>
        <w:t xml:space="preserve">5.5 </w:t>
      </w:r>
      <w:r w:rsidRPr="00B74B58">
        <w:rPr>
          <w:lang w:val="de-DE"/>
        </w:rPr>
        <w:tab/>
      </w:r>
      <w:r w:rsidR="00C51C55" w:rsidRPr="00B74B58">
        <w:rPr>
          <w:lang w:val="de-DE"/>
        </w:rPr>
        <w:t>Betalingsfasilitiete en -metodes</w:t>
      </w:r>
    </w:p>
    <w:p w:rsidR="00C51C55" w:rsidRPr="00F7695B" w:rsidRDefault="00204E86" w:rsidP="006065AE">
      <w:pPr>
        <w:spacing w:after="200" w:line="288" w:lineRule="auto"/>
        <w:ind w:left="1418" w:hanging="709"/>
        <w:jc w:val="both"/>
        <w:rPr>
          <w:rFonts w:ascii="Arial" w:hAnsi="Arial"/>
          <w:sz w:val="22"/>
          <w:lang w:val="de-DE"/>
        </w:rPr>
      </w:pPr>
      <w:r>
        <w:rPr>
          <w:rFonts w:ascii="Arial" w:hAnsi="Arial"/>
          <w:sz w:val="22"/>
          <w:lang w:val="de-DE"/>
        </w:rPr>
        <w:t>(a</w:t>
      </w:r>
      <w:r w:rsidR="00C51C55" w:rsidRPr="00F7695B">
        <w:rPr>
          <w:rFonts w:ascii="Arial" w:hAnsi="Arial"/>
          <w:sz w:val="22"/>
          <w:lang w:val="de-DE"/>
        </w:rPr>
        <w:t xml:space="preserve">) </w:t>
      </w:r>
      <w:r w:rsidR="00C51C55" w:rsidRPr="00F7695B">
        <w:rPr>
          <w:rFonts w:ascii="Arial" w:hAnsi="Arial"/>
          <w:sz w:val="22"/>
          <w:lang w:val="de-DE"/>
        </w:rPr>
        <w:tab/>
        <w:t>Die munisipaliteit sal gepaste en toeganglike betalingsfasiliteite bedryf en onderhou.</w:t>
      </w:r>
    </w:p>
    <w:p w:rsidR="00C51C55" w:rsidRPr="00F7695B" w:rsidRDefault="00C51C55" w:rsidP="006065AE">
      <w:pPr>
        <w:spacing w:after="200" w:line="288" w:lineRule="auto"/>
        <w:ind w:left="1418" w:hanging="709"/>
        <w:jc w:val="both"/>
        <w:rPr>
          <w:rFonts w:ascii="Arial" w:hAnsi="Arial"/>
          <w:sz w:val="22"/>
          <w:lang w:val="de-DE"/>
        </w:rPr>
      </w:pPr>
      <w:r w:rsidRPr="00F7695B">
        <w:rPr>
          <w:rFonts w:ascii="Arial" w:hAnsi="Arial"/>
          <w:sz w:val="22"/>
          <w:lang w:val="de-DE"/>
        </w:rPr>
        <w:t>(</w:t>
      </w:r>
      <w:r w:rsidR="00543E6F">
        <w:rPr>
          <w:rFonts w:ascii="Arial" w:hAnsi="Arial"/>
          <w:sz w:val="22"/>
          <w:lang w:val="de-DE"/>
        </w:rPr>
        <w:t>b</w:t>
      </w:r>
      <w:r w:rsidRPr="00F7695B">
        <w:rPr>
          <w:rFonts w:ascii="Arial" w:hAnsi="Arial"/>
          <w:sz w:val="22"/>
          <w:lang w:val="de-DE"/>
        </w:rPr>
        <w:t xml:space="preserve">) </w:t>
      </w:r>
      <w:r w:rsidRPr="00F7695B">
        <w:rPr>
          <w:rFonts w:ascii="Arial" w:hAnsi="Arial"/>
          <w:sz w:val="22"/>
          <w:lang w:val="de-DE"/>
        </w:rPr>
        <w:tab/>
        <w:t xml:space="preserve">Met die toestemming van ‘n kliënt mag die munisipaliteit in terme van artikel 103 van die Stelselswet ‘n werkgewer nader om reëlings te tref vir ‘n debiet- of stop-order fasaliteite.  </w:t>
      </w:r>
    </w:p>
    <w:p w:rsidR="00C51C55" w:rsidRPr="00F7695B" w:rsidRDefault="00C51C55" w:rsidP="006065AE">
      <w:pPr>
        <w:spacing w:after="200" w:line="288" w:lineRule="auto"/>
        <w:ind w:left="1418" w:hanging="709"/>
        <w:jc w:val="both"/>
        <w:rPr>
          <w:rFonts w:ascii="Arial" w:hAnsi="Arial"/>
          <w:sz w:val="22"/>
          <w:lang w:val="de-DE"/>
        </w:rPr>
      </w:pPr>
      <w:r w:rsidRPr="00F7695B">
        <w:rPr>
          <w:rFonts w:ascii="Arial" w:hAnsi="Arial"/>
          <w:sz w:val="22"/>
          <w:lang w:val="de-DE"/>
        </w:rPr>
        <w:t>(</w:t>
      </w:r>
      <w:r w:rsidR="00543E6F">
        <w:rPr>
          <w:rFonts w:ascii="Arial" w:hAnsi="Arial"/>
          <w:sz w:val="22"/>
          <w:lang w:val="de-DE"/>
        </w:rPr>
        <w:t>c</w:t>
      </w:r>
      <w:r w:rsidRPr="00F7695B">
        <w:rPr>
          <w:rFonts w:ascii="Arial" w:hAnsi="Arial"/>
          <w:sz w:val="22"/>
          <w:lang w:val="de-DE"/>
        </w:rPr>
        <w:t>)</w:t>
      </w:r>
      <w:r w:rsidRPr="00F7695B">
        <w:rPr>
          <w:rFonts w:ascii="Arial" w:hAnsi="Arial"/>
          <w:sz w:val="22"/>
          <w:lang w:val="de-DE"/>
        </w:rPr>
        <w:tab/>
        <w:t>Die munisipaliteit mag vir spesiale ins</w:t>
      </w:r>
      <w:r w:rsidR="00C94B10">
        <w:rPr>
          <w:rFonts w:ascii="Arial" w:hAnsi="Arial"/>
          <w:sz w:val="22"/>
          <w:lang w:val="de-DE"/>
        </w:rPr>
        <w:t>entiewe soos oorweeg in artikel</w:t>
      </w:r>
      <w:r w:rsidRPr="00F7695B">
        <w:rPr>
          <w:rFonts w:ascii="Arial" w:hAnsi="Arial"/>
          <w:sz w:val="22"/>
          <w:lang w:val="de-DE"/>
        </w:rPr>
        <w:t xml:space="preserve"> 103 van die Stelselwet voorsien.</w:t>
      </w:r>
    </w:p>
    <w:p w:rsidR="00C51C55" w:rsidRPr="00F7695B" w:rsidRDefault="00C51C55" w:rsidP="004D528D">
      <w:pPr>
        <w:spacing w:line="288" w:lineRule="auto"/>
        <w:ind w:left="1418" w:hanging="709"/>
        <w:jc w:val="both"/>
        <w:rPr>
          <w:rFonts w:ascii="Arial" w:hAnsi="Arial"/>
          <w:sz w:val="22"/>
          <w:lang w:val="de-DE"/>
        </w:rPr>
      </w:pPr>
      <w:r w:rsidRPr="00F7695B">
        <w:rPr>
          <w:rFonts w:ascii="Arial" w:hAnsi="Arial"/>
          <w:sz w:val="22"/>
          <w:lang w:val="de-DE"/>
        </w:rPr>
        <w:t>(</w:t>
      </w:r>
      <w:r w:rsidR="00543E6F">
        <w:rPr>
          <w:rFonts w:ascii="Arial" w:hAnsi="Arial"/>
          <w:sz w:val="22"/>
          <w:lang w:val="de-DE"/>
        </w:rPr>
        <w:t>d</w:t>
      </w:r>
      <w:r w:rsidRPr="00F7695B">
        <w:rPr>
          <w:rFonts w:ascii="Arial" w:hAnsi="Arial"/>
          <w:sz w:val="22"/>
          <w:lang w:val="de-DE"/>
        </w:rPr>
        <w:t xml:space="preserve">) </w:t>
      </w:r>
      <w:r w:rsidRPr="00F7695B">
        <w:rPr>
          <w:rFonts w:ascii="Arial" w:hAnsi="Arial"/>
          <w:sz w:val="22"/>
          <w:lang w:val="de-DE"/>
        </w:rPr>
        <w:tab/>
        <w:t>Die kliënt sal in die dienste ooreenkoms erken dat, indien hy/sy van agente gebruik maak om betalings oor te dra aan die munisipaliteit, hy of sy steeds verantwoordelik is vir laat- of nie-betalings.</w:t>
      </w:r>
    </w:p>
    <w:p w:rsidR="00206BCD" w:rsidRDefault="00206BCD" w:rsidP="002C0627">
      <w:pPr>
        <w:pStyle w:val="Heading2"/>
        <w:tabs>
          <w:tab w:val="left" w:pos="709"/>
        </w:tabs>
        <w:spacing w:after="120" w:line="360" w:lineRule="auto"/>
        <w:ind w:left="709" w:hanging="709"/>
        <w:jc w:val="both"/>
      </w:pPr>
    </w:p>
    <w:p w:rsidR="00206BCD" w:rsidRPr="00130E15" w:rsidRDefault="00206BCD" w:rsidP="002C0627">
      <w:pPr>
        <w:jc w:val="both"/>
        <w:rPr>
          <w:rFonts w:ascii="Arial" w:hAnsi="Arial" w:cs="Arial"/>
          <w:b/>
          <w:i/>
          <w:sz w:val="24"/>
        </w:rPr>
      </w:pPr>
      <w:r>
        <w:rPr>
          <w:rFonts w:ascii="Arial" w:hAnsi="Arial" w:cs="Arial"/>
          <w:b/>
          <w:i/>
          <w:sz w:val="24"/>
        </w:rPr>
        <w:t>5</w:t>
      </w:r>
      <w:r w:rsidRPr="00130E15">
        <w:rPr>
          <w:rFonts w:ascii="Arial" w:hAnsi="Arial" w:cs="Arial"/>
          <w:b/>
          <w:i/>
          <w:sz w:val="24"/>
        </w:rPr>
        <w:t>.</w:t>
      </w:r>
      <w:r>
        <w:rPr>
          <w:rFonts w:ascii="Arial" w:hAnsi="Arial" w:cs="Arial"/>
          <w:b/>
          <w:i/>
          <w:sz w:val="24"/>
        </w:rPr>
        <w:t>6</w:t>
      </w:r>
      <w:r w:rsidRPr="00130E15">
        <w:rPr>
          <w:rFonts w:ascii="Arial" w:hAnsi="Arial" w:cs="Arial"/>
          <w:b/>
          <w:i/>
          <w:sz w:val="24"/>
        </w:rPr>
        <w:tab/>
      </w:r>
      <w:proofErr w:type="spellStart"/>
      <w:r w:rsidR="00C94B10">
        <w:rPr>
          <w:rFonts w:ascii="Arial" w:hAnsi="Arial" w:cs="Arial"/>
          <w:b/>
          <w:i/>
          <w:sz w:val="24"/>
        </w:rPr>
        <w:t>Toewysing</w:t>
      </w:r>
      <w:proofErr w:type="spellEnd"/>
      <w:r w:rsidR="00C94B10">
        <w:rPr>
          <w:rFonts w:ascii="Arial" w:hAnsi="Arial" w:cs="Arial"/>
          <w:b/>
          <w:i/>
          <w:sz w:val="24"/>
        </w:rPr>
        <w:t xml:space="preserve"> van </w:t>
      </w:r>
      <w:proofErr w:type="spellStart"/>
      <w:r w:rsidR="00C94B10">
        <w:rPr>
          <w:rFonts w:ascii="Arial" w:hAnsi="Arial" w:cs="Arial"/>
          <w:b/>
          <w:i/>
          <w:sz w:val="24"/>
        </w:rPr>
        <w:t>Inkomste</w:t>
      </w:r>
      <w:proofErr w:type="spellEnd"/>
    </w:p>
    <w:p w:rsidR="00206BCD" w:rsidRDefault="00206BCD" w:rsidP="002C0627">
      <w:pPr>
        <w:jc w:val="both"/>
        <w:rPr>
          <w:rFonts w:ascii="Arial" w:hAnsi="Arial" w:cs="Arial"/>
          <w:b/>
          <w:sz w:val="24"/>
        </w:rPr>
      </w:pPr>
    </w:p>
    <w:p w:rsidR="00206BCD" w:rsidRPr="00E57F0B" w:rsidRDefault="00206BCD" w:rsidP="002C0627">
      <w:pPr>
        <w:pStyle w:val="Heading3"/>
        <w:spacing w:before="0" w:after="200" w:line="288" w:lineRule="auto"/>
        <w:ind w:left="1418" w:hanging="709"/>
        <w:jc w:val="both"/>
        <w:rPr>
          <w:rFonts w:cs="Arial"/>
          <w:sz w:val="22"/>
          <w:szCs w:val="22"/>
        </w:rPr>
      </w:pPr>
      <w:r>
        <w:rPr>
          <w:rFonts w:cs="Arial"/>
          <w:sz w:val="22"/>
          <w:szCs w:val="22"/>
        </w:rPr>
        <w:t>a)</w:t>
      </w:r>
      <w:r>
        <w:rPr>
          <w:rFonts w:cs="Arial"/>
          <w:sz w:val="22"/>
          <w:szCs w:val="22"/>
        </w:rPr>
        <w:tab/>
      </w:r>
      <w:r w:rsidR="00C94B10" w:rsidRPr="00F7695B">
        <w:rPr>
          <w:sz w:val="22"/>
          <w:lang w:val="de-DE"/>
        </w:rPr>
        <w:t>Die mun</w:t>
      </w:r>
      <w:r w:rsidR="00C94B10">
        <w:rPr>
          <w:sz w:val="22"/>
          <w:lang w:val="de-DE"/>
        </w:rPr>
        <w:t>isipaliteit mag in terme van artikel 103 van die Stelselwet</w:t>
      </w:r>
      <w:r w:rsidRPr="00E57F0B">
        <w:rPr>
          <w:rFonts w:cs="Arial"/>
          <w:sz w:val="22"/>
          <w:szCs w:val="22"/>
        </w:rPr>
        <w:t>-</w:t>
      </w:r>
    </w:p>
    <w:p w:rsidR="00206BCD" w:rsidRPr="00E57F0B" w:rsidRDefault="00C94B10" w:rsidP="00D6714C">
      <w:pPr>
        <w:numPr>
          <w:ilvl w:val="0"/>
          <w:numId w:val="27"/>
        </w:numPr>
        <w:spacing w:after="200" w:line="288" w:lineRule="auto"/>
        <w:ind w:left="2127" w:hanging="709"/>
        <w:rPr>
          <w:rFonts w:ascii="Arial" w:hAnsi="Arial" w:cs="Arial"/>
          <w:sz w:val="22"/>
          <w:szCs w:val="22"/>
        </w:rPr>
      </w:pPr>
      <w:proofErr w:type="spellStart"/>
      <w:r>
        <w:rPr>
          <w:rFonts w:ascii="Arial" w:hAnsi="Arial" w:cs="Arial"/>
          <w:sz w:val="22"/>
          <w:szCs w:val="22"/>
        </w:rPr>
        <w:t>Enige</w:t>
      </w:r>
      <w:proofErr w:type="spellEnd"/>
      <w:r>
        <w:rPr>
          <w:rFonts w:ascii="Arial" w:hAnsi="Arial" w:cs="Arial"/>
          <w:sz w:val="22"/>
          <w:szCs w:val="22"/>
        </w:rPr>
        <w:t xml:space="preserve"> </w:t>
      </w:r>
      <w:proofErr w:type="spellStart"/>
      <w:r>
        <w:rPr>
          <w:rFonts w:ascii="Arial" w:hAnsi="Arial" w:cs="Arial"/>
          <w:sz w:val="22"/>
          <w:szCs w:val="22"/>
        </w:rPr>
        <w:t>afsonderlike</w:t>
      </w:r>
      <w:proofErr w:type="spellEnd"/>
      <w:r>
        <w:rPr>
          <w:rFonts w:ascii="Arial" w:hAnsi="Arial" w:cs="Arial"/>
          <w:sz w:val="22"/>
          <w:szCs w:val="22"/>
        </w:rPr>
        <w:t xml:space="preserve"> </w:t>
      </w:r>
      <w:proofErr w:type="spellStart"/>
      <w:r>
        <w:rPr>
          <w:rFonts w:ascii="Arial" w:hAnsi="Arial" w:cs="Arial"/>
          <w:sz w:val="22"/>
          <w:szCs w:val="22"/>
        </w:rPr>
        <w:t>rekeninge</w:t>
      </w:r>
      <w:proofErr w:type="spellEnd"/>
      <w:r>
        <w:rPr>
          <w:rFonts w:ascii="Arial" w:hAnsi="Arial" w:cs="Arial"/>
          <w:sz w:val="22"/>
          <w:szCs w:val="22"/>
        </w:rPr>
        <w:t xml:space="preserve"> van </w:t>
      </w:r>
      <w:proofErr w:type="spellStart"/>
      <w:r>
        <w:rPr>
          <w:rFonts w:ascii="Arial" w:hAnsi="Arial" w:cs="Arial"/>
          <w:sz w:val="22"/>
          <w:szCs w:val="22"/>
        </w:rPr>
        <w:t>persone</w:t>
      </w:r>
      <w:proofErr w:type="spellEnd"/>
      <w:r>
        <w:rPr>
          <w:rFonts w:ascii="Arial" w:hAnsi="Arial" w:cs="Arial"/>
          <w:sz w:val="22"/>
          <w:szCs w:val="22"/>
        </w:rPr>
        <w:t xml:space="preserve"> </w:t>
      </w:r>
      <w:proofErr w:type="spellStart"/>
      <w:r>
        <w:rPr>
          <w:rFonts w:ascii="Arial" w:hAnsi="Arial" w:cs="Arial"/>
          <w:sz w:val="22"/>
          <w:szCs w:val="22"/>
        </w:rPr>
        <w:t>aanspreeklik</w:t>
      </w:r>
      <w:proofErr w:type="spellEnd"/>
      <w:r>
        <w:rPr>
          <w:rFonts w:ascii="Arial" w:hAnsi="Arial" w:cs="Arial"/>
          <w:sz w:val="22"/>
          <w:szCs w:val="22"/>
        </w:rPr>
        <w:t xml:space="preserve"> </w:t>
      </w:r>
      <w:proofErr w:type="spellStart"/>
      <w:r>
        <w:rPr>
          <w:rFonts w:ascii="Arial" w:hAnsi="Arial" w:cs="Arial"/>
          <w:sz w:val="22"/>
          <w:szCs w:val="22"/>
        </w:rPr>
        <w:t>vir</w:t>
      </w:r>
      <w:proofErr w:type="spellEnd"/>
      <w:r>
        <w:rPr>
          <w:rFonts w:ascii="Arial" w:hAnsi="Arial" w:cs="Arial"/>
          <w:sz w:val="22"/>
          <w:szCs w:val="22"/>
        </w:rPr>
        <w:t xml:space="preserve"> </w:t>
      </w:r>
      <w:proofErr w:type="spellStart"/>
      <w:r>
        <w:rPr>
          <w:rFonts w:ascii="Arial" w:hAnsi="Arial" w:cs="Arial"/>
          <w:sz w:val="22"/>
          <w:szCs w:val="22"/>
        </w:rPr>
        <w:t>betaling</w:t>
      </w:r>
      <w:proofErr w:type="spellEnd"/>
      <w:r>
        <w:rPr>
          <w:rFonts w:ascii="Arial" w:hAnsi="Arial" w:cs="Arial"/>
          <w:sz w:val="22"/>
          <w:szCs w:val="22"/>
        </w:rPr>
        <w:t xml:space="preserve"> </w:t>
      </w:r>
      <w:proofErr w:type="spellStart"/>
      <w:r>
        <w:rPr>
          <w:rFonts w:ascii="Arial" w:hAnsi="Arial" w:cs="Arial"/>
          <w:sz w:val="22"/>
          <w:szCs w:val="22"/>
        </w:rPr>
        <w:t>aan</w:t>
      </w:r>
      <w:proofErr w:type="spellEnd"/>
      <w:r>
        <w:rPr>
          <w:rFonts w:ascii="Arial" w:hAnsi="Arial" w:cs="Arial"/>
          <w:sz w:val="22"/>
          <w:szCs w:val="22"/>
        </w:rPr>
        <w:t xml:space="preserve"> die </w:t>
      </w:r>
      <w:proofErr w:type="spellStart"/>
      <w:r>
        <w:rPr>
          <w:rFonts w:ascii="Arial" w:hAnsi="Arial" w:cs="Arial"/>
          <w:sz w:val="22"/>
          <w:szCs w:val="22"/>
        </w:rPr>
        <w:t>munisipaliteit</w:t>
      </w:r>
      <w:proofErr w:type="spellEnd"/>
      <w:r>
        <w:rPr>
          <w:rFonts w:ascii="Arial" w:hAnsi="Arial" w:cs="Arial"/>
          <w:sz w:val="22"/>
          <w:szCs w:val="22"/>
        </w:rPr>
        <w:t xml:space="preserve"> </w:t>
      </w:r>
      <w:proofErr w:type="spellStart"/>
      <w:r>
        <w:rPr>
          <w:rFonts w:ascii="Arial" w:hAnsi="Arial" w:cs="Arial"/>
          <w:sz w:val="22"/>
          <w:szCs w:val="22"/>
        </w:rPr>
        <w:t>k</w:t>
      </w:r>
      <w:r w:rsidR="00206BCD" w:rsidRPr="00E57F0B">
        <w:rPr>
          <w:rFonts w:ascii="Arial" w:hAnsi="Arial" w:cs="Arial"/>
          <w:sz w:val="22"/>
          <w:szCs w:val="22"/>
        </w:rPr>
        <w:t>onsolide</w:t>
      </w:r>
      <w:r>
        <w:rPr>
          <w:rFonts w:ascii="Arial" w:hAnsi="Arial" w:cs="Arial"/>
          <w:sz w:val="22"/>
          <w:szCs w:val="22"/>
        </w:rPr>
        <w:t>er</w:t>
      </w:r>
      <w:proofErr w:type="spellEnd"/>
      <w:r w:rsidR="00206BCD" w:rsidRPr="00E57F0B">
        <w:rPr>
          <w:rFonts w:ascii="Arial" w:hAnsi="Arial" w:cs="Arial"/>
          <w:sz w:val="22"/>
          <w:szCs w:val="22"/>
        </w:rPr>
        <w:t xml:space="preserve">; </w:t>
      </w:r>
      <w:r>
        <w:rPr>
          <w:rFonts w:ascii="Arial" w:hAnsi="Arial" w:cs="Arial"/>
          <w:sz w:val="22"/>
          <w:szCs w:val="22"/>
        </w:rPr>
        <w:t>e</w:t>
      </w:r>
      <w:r w:rsidR="00206BCD" w:rsidRPr="00E57F0B">
        <w:rPr>
          <w:rFonts w:ascii="Arial" w:hAnsi="Arial" w:cs="Arial"/>
          <w:sz w:val="22"/>
          <w:szCs w:val="22"/>
        </w:rPr>
        <w:t xml:space="preserve">n </w:t>
      </w:r>
    </w:p>
    <w:p w:rsidR="00206BCD" w:rsidRPr="00E57F0B" w:rsidRDefault="00C94B10" w:rsidP="00D6714C">
      <w:pPr>
        <w:numPr>
          <w:ilvl w:val="0"/>
          <w:numId w:val="27"/>
        </w:numPr>
        <w:spacing w:after="200" w:line="288" w:lineRule="auto"/>
        <w:ind w:left="2127" w:hanging="709"/>
        <w:rPr>
          <w:rFonts w:ascii="Arial" w:hAnsi="Arial" w:cs="Arial"/>
          <w:sz w:val="22"/>
          <w:szCs w:val="22"/>
        </w:rPr>
      </w:pPr>
      <w:r>
        <w:rPr>
          <w:rFonts w:ascii="Arial" w:hAnsi="Arial" w:cs="Arial"/>
          <w:sz w:val="22"/>
          <w:szCs w:val="22"/>
        </w:rPr>
        <w:t>‘</w:t>
      </w:r>
      <w:proofErr w:type="gramStart"/>
      <w:r>
        <w:rPr>
          <w:rFonts w:ascii="Arial" w:hAnsi="Arial" w:cs="Arial"/>
          <w:sz w:val="22"/>
          <w:szCs w:val="22"/>
        </w:rPr>
        <w:t>n</w:t>
      </w:r>
      <w:proofErr w:type="gramEnd"/>
      <w:r>
        <w:rPr>
          <w:rFonts w:ascii="Arial" w:hAnsi="Arial" w:cs="Arial"/>
          <w:sz w:val="22"/>
          <w:szCs w:val="22"/>
        </w:rPr>
        <w:t xml:space="preserve"> </w:t>
      </w:r>
      <w:proofErr w:type="spellStart"/>
      <w:r>
        <w:rPr>
          <w:rFonts w:ascii="Arial" w:hAnsi="Arial" w:cs="Arial"/>
          <w:sz w:val="22"/>
          <w:szCs w:val="22"/>
        </w:rPr>
        <w:t>betaling</w:t>
      </w:r>
      <w:proofErr w:type="spellEnd"/>
      <w:r>
        <w:rPr>
          <w:rFonts w:ascii="Arial" w:hAnsi="Arial" w:cs="Arial"/>
          <w:sz w:val="22"/>
          <w:szCs w:val="22"/>
        </w:rPr>
        <w:t xml:space="preserve"> van </w:t>
      </w:r>
      <w:proofErr w:type="spellStart"/>
      <w:r>
        <w:rPr>
          <w:rFonts w:ascii="Arial" w:hAnsi="Arial" w:cs="Arial"/>
          <w:sz w:val="22"/>
          <w:szCs w:val="22"/>
        </w:rPr>
        <w:t>sodanige</w:t>
      </w:r>
      <w:proofErr w:type="spellEnd"/>
      <w:r>
        <w:rPr>
          <w:rFonts w:ascii="Arial" w:hAnsi="Arial" w:cs="Arial"/>
          <w:sz w:val="22"/>
          <w:szCs w:val="22"/>
        </w:rPr>
        <w:t xml:space="preserve"> person </w:t>
      </w:r>
      <w:proofErr w:type="spellStart"/>
      <w:r>
        <w:rPr>
          <w:rFonts w:ascii="Arial" w:hAnsi="Arial" w:cs="Arial"/>
          <w:sz w:val="22"/>
          <w:szCs w:val="22"/>
        </w:rPr>
        <w:t>k</w:t>
      </w:r>
      <w:r w:rsidR="00206BCD" w:rsidRPr="00E57F0B">
        <w:rPr>
          <w:rFonts w:ascii="Arial" w:hAnsi="Arial" w:cs="Arial"/>
          <w:sz w:val="22"/>
          <w:szCs w:val="22"/>
        </w:rPr>
        <w:t>redit</w:t>
      </w:r>
      <w:r>
        <w:rPr>
          <w:rFonts w:ascii="Arial" w:hAnsi="Arial" w:cs="Arial"/>
          <w:sz w:val="22"/>
          <w:szCs w:val="22"/>
        </w:rPr>
        <w:t>eer</w:t>
      </w:r>
      <w:proofErr w:type="spellEnd"/>
      <w:r w:rsidR="00206BCD" w:rsidRPr="00E57F0B">
        <w:rPr>
          <w:rFonts w:ascii="Arial" w:hAnsi="Arial" w:cs="Arial"/>
          <w:sz w:val="22"/>
          <w:szCs w:val="22"/>
        </w:rPr>
        <w:t xml:space="preserve"> </w:t>
      </w:r>
      <w:r>
        <w:rPr>
          <w:rFonts w:ascii="Arial" w:hAnsi="Arial" w:cs="Arial"/>
          <w:sz w:val="22"/>
          <w:szCs w:val="22"/>
        </w:rPr>
        <w:t xml:space="preserve">teen </w:t>
      </w:r>
      <w:proofErr w:type="spellStart"/>
      <w:r>
        <w:rPr>
          <w:rFonts w:ascii="Arial" w:hAnsi="Arial" w:cs="Arial"/>
          <w:sz w:val="22"/>
          <w:szCs w:val="22"/>
        </w:rPr>
        <w:t>enige</w:t>
      </w:r>
      <w:proofErr w:type="spellEnd"/>
      <w:r>
        <w:rPr>
          <w:rFonts w:ascii="Arial" w:hAnsi="Arial" w:cs="Arial"/>
          <w:sz w:val="22"/>
          <w:szCs w:val="22"/>
        </w:rPr>
        <w:t xml:space="preserve"> </w:t>
      </w:r>
      <w:proofErr w:type="spellStart"/>
      <w:r>
        <w:rPr>
          <w:rFonts w:ascii="Arial" w:hAnsi="Arial" w:cs="Arial"/>
          <w:sz w:val="22"/>
          <w:szCs w:val="22"/>
        </w:rPr>
        <w:t>rekening</w:t>
      </w:r>
      <w:proofErr w:type="spellEnd"/>
      <w:r>
        <w:rPr>
          <w:rFonts w:ascii="Arial" w:hAnsi="Arial" w:cs="Arial"/>
          <w:sz w:val="22"/>
          <w:szCs w:val="22"/>
        </w:rPr>
        <w:t xml:space="preserve"> van die </w:t>
      </w:r>
      <w:proofErr w:type="spellStart"/>
      <w:r>
        <w:rPr>
          <w:rFonts w:ascii="Arial" w:hAnsi="Arial" w:cs="Arial"/>
          <w:sz w:val="22"/>
          <w:szCs w:val="22"/>
        </w:rPr>
        <w:t>persoon</w:t>
      </w:r>
      <w:proofErr w:type="spellEnd"/>
      <w:r w:rsidR="00206BCD" w:rsidRPr="00E57F0B">
        <w:rPr>
          <w:rFonts w:ascii="Arial" w:hAnsi="Arial" w:cs="Arial"/>
          <w:sz w:val="22"/>
          <w:szCs w:val="22"/>
        </w:rPr>
        <w:t>.</w:t>
      </w:r>
    </w:p>
    <w:p w:rsidR="00206BCD" w:rsidRPr="00E57F0B" w:rsidRDefault="00206BCD" w:rsidP="002C0627">
      <w:pPr>
        <w:spacing w:after="200" w:line="288" w:lineRule="auto"/>
        <w:ind w:left="1418" w:hanging="709"/>
        <w:jc w:val="both"/>
        <w:rPr>
          <w:rFonts w:ascii="Arial" w:hAnsi="Arial" w:cs="Arial"/>
          <w:sz w:val="22"/>
          <w:szCs w:val="22"/>
        </w:rPr>
      </w:pPr>
      <w:r>
        <w:rPr>
          <w:rFonts w:ascii="Arial" w:hAnsi="Arial" w:cs="Arial"/>
          <w:sz w:val="22"/>
          <w:szCs w:val="22"/>
        </w:rPr>
        <w:t>b)</w:t>
      </w:r>
      <w:r>
        <w:rPr>
          <w:rFonts w:ascii="Arial" w:hAnsi="Arial" w:cs="Arial"/>
          <w:sz w:val="22"/>
          <w:szCs w:val="22"/>
        </w:rPr>
        <w:tab/>
      </w:r>
      <w:proofErr w:type="spellStart"/>
      <w:r w:rsidR="007E2C1E">
        <w:rPr>
          <w:rFonts w:ascii="Arial" w:hAnsi="Arial" w:cs="Arial"/>
          <w:sz w:val="22"/>
          <w:szCs w:val="22"/>
        </w:rPr>
        <w:t>Betalings</w:t>
      </w:r>
      <w:proofErr w:type="spellEnd"/>
      <w:r w:rsidR="007E2C1E">
        <w:rPr>
          <w:rFonts w:ascii="Arial" w:hAnsi="Arial" w:cs="Arial"/>
          <w:sz w:val="22"/>
          <w:szCs w:val="22"/>
        </w:rPr>
        <w:t xml:space="preserve"> </w:t>
      </w:r>
      <w:proofErr w:type="spellStart"/>
      <w:r w:rsidR="007E2C1E">
        <w:rPr>
          <w:rFonts w:ascii="Arial" w:hAnsi="Arial" w:cs="Arial"/>
          <w:sz w:val="22"/>
          <w:szCs w:val="22"/>
        </w:rPr>
        <w:t>deur</w:t>
      </w:r>
      <w:proofErr w:type="spellEnd"/>
      <w:r w:rsidR="007E2C1E">
        <w:rPr>
          <w:rFonts w:ascii="Arial" w:hAnsi="Arial" w:cs="Arial"/>
          <w:sz w:val="22"/>
          <w:szCs w:val="22"/>
        </w:rPr>
        <w:t xml:space="preserve"> die </w:t>
      </w:r>
      <w:proofErr w:type="spellStart"/>
      <w:r w:rsidR="007E2C1E">
        <w:rPr>
          <w:rFonts w:ascii="Arial" w:hAnsi="Arial" w:cs="Arial"/>
          <w:sz w:val="22"/>
          <w:szCs w:val="22"/>
        </w:rPr>
        <w:t>munisipaliteit</w:t>
      </w:r>
      <w:proofErr w:type="spellEnd"/>
      <w:r w:rsidR="007E2C1E">
        <w:rPr>
          <w:rFonts w:ascii="Arial" w:hAnsi="Arial" w:cs="Arial"/>
          <w:sz w:val="22"/>
          <w:szCs w:val="22"/>
        </w:rPr>
        <w:t xml:space="preserve"> </w:t>
      </w:r>
      <w:proofErr w:type="spellStart"/>
      <w:r w:rsidR="007E2C1E">
        <w:rPr>
          <w:rFonts w:ascii="Arial" w:hAnsi="Arial" w:cs="Arial"/>
          <w:sz w:val="22"/>
          <w:szCs w:val="22"/>
        </w:rPr>
        <w:t>ontvang</w:t>
      </w:r>
      <w:proofErr w:type="spellEnd"/>
      <w:r w:rsidR="007E2C1E">
        <w:rPr>
          <w:rFonts w:ascii="Arial" w:hAnsi="Arial" w:cs="Arial"/>
          <w:sz w:val="22"/>
          <w:szCs w:val="22"/>
        </w:rPr>
        <w:t xml:space="preserve"> </w:t>
      </w:r>
      <w:proofErr w:type="spellStart"/>
      <w:r w:rsidR="007E2C1E">
        <w:rPr>
          <w:rFonts w:ascii="Arial" w:hAnsi="Arial" w:cs="Arial"/>
          <w:sz w:val="22"/>
          <w:szCs w:val="22"/>
        </w:rPr>
        <w:t>sal</w:t>
      </w:r>
      <w:proofErr w:type="spellEnd"/>
      <w:r w:rsidR="007E2C1E">
        <w:rPr>
          <w:rFonts w:ascii="Arial" w:hAnsi="Arial" w:cs="Arial"/>
          <w:sz w:val="22"/>
          <w:szCs w:val="22"/>
        </w:rPr>
        <w:t xml:space="preserve"> in die </w:t>
      </w:r>
      <w:proofErr w:type="spellStart"/>
      <w:r w:rsidR="007E2C1E">
        <w:rPr>
          <w:rFonts w:ascii="Arial" w:hAnsi="Arial" w:cs="Arial"/>
          <w:sz w:val="22"/>
          <w:szCs w:val="22"/>
        </w:rPr>
        <w:t>volgende</w:t>
      </w:r>
      <w:proofErr w:type="spellEnd"/>
      <w:r w:rsidR="007E2C1E">
        <w:rPr>
          <w:rFonts w:ascii="Arial" w:hAnsi="Arial" w:cs="Arial"/>
          <w:sz w:val="22"/>
          <w:szCs w:val="22"/>
        </w:rPr>
        <w:t xml:space="preserve"> </w:t>
      </w:r>
      <w:proofErr w:type="spellStart"/>
      <w:r w:rsidR="007E2C1E">
        <w:rPr>
          <w:rFonts w:ascii="Arial" w:hAnsi="Arial" w:cs="Arial"/>
          <w:sz w:val="22"/>
          <w:szCs w:val="22"/>
        </w:rPr>
        <w:t>prioriteits-volgorde</w:t>
      </w:r>
      <w:proofErr w:type="spellEnd"/>
      <w:r w:rsidR="007E2C1E">
        <w:rPr>
          <w:rFonts w:ascii="Arial" w:hAnsi="Arial" w:cs="Arial"/>
          <w:sz w:val="22"/>
          <w:szCs w:val="22"/>
        </w:rPr>
        <w:t xml:space="preserve"> </w:t>
      </w:r>
      <w:proofErr w:type="spellStart"/>
      <w:r w:rsidR="007E2C1E">
        <w:rPr>
          <w:rFonts w:ascii="Arial" w:hAnsi="Arial" w:cs="Arial"/>
          <w:sz w:val="22"/>
          <w:szCs w:val="22"/>
        </w:rPr>
        <w:t>toegewys</w:t>
      </w:r>
      <w:proofErr w:type="spellEnd"/>
      <w:r w:rsidR="007E2C1E">
        <w:rPr>
          <w:rFonts w:ascii="Arial" w:hAnsi="Arial" w:cs="Arial"/>
          <w:sz w:val="22"/>
          <w:szCs w:val="22"/>
        </w:rPr>
        <w:t xml:space="preserve"> word:</w:t>
      </w:r>
    </w:p>
    <w:p w:rsidR="00206BCD" w:rsidRPr="00E57F0B" w:rsidRDefault="00CF0061" w:rsidP="00D6714C">
      <w:pPr>
        <w:numPr>
          <w:ilvl w:val="0"/>
          <w:numId w:val="28"/>
        </w:numPr>
        <w:spacing w:after="200" w:line="288" w:lineRule="auto"/>
        <w:ind w:left="2127" w:hanging="709"/>
        <w:jc w:val="both"/>
        <w:rPr>
          <w:rFonts w:ascii="Arial" w:hAnsi="Arial" w:cs="Arial"/>
          <w:sz w:val="22"/>
          <w:szCs w:val="22"/>
        </w:rPr>
      </w:pPr>
      <w:proofErr w:type="spellStart"/>
      <w:r>
        <w:rPr>
          <w:rFonts w:ascii="Arial" w:hAnsi="Arial" w:cs="Arial"/>
          <w:sz w:val="22"/>
          <w:szCs w:val="22"/>
        </w:rPr>
        <w:t>r</w:t>
      </w:r>
      <w:r w:rsidR="007E2C1E">
        <w:rPr>
          <w:rFonts w:ascii="Arial" w:hAnsi="Arial" w:cs="Arial"/>
          <w:sz w:val="22"/>
          <w:szCs w:val="22"/>
        </w:rPr>
        <w:t>ente</w:t>
      </w:r>
      <w:proofErr w:type="spellEnd"/>
      <w:r w:rsidR="007E2C1E">
        <w:rPr>
          <w:rFonts w:ascii="Arial" w:hAnsi="Arial" w:cs="Arial"/>
          <w:sz w:val="22"/>
          <w:szCs w:val="22"/>
        </w:rPr>
        <w:t xml:space="preserve"> op </w:t>
      </w:r>
      <w:proofErr w:type="spellStart"/>
      <w:r w:rsidR="007E2C1E">
        <w:rPr>
          <w:rFonts w:ascii="Arial" w:hAnsi="Arial" w:cs="Arial"/>
          <w:sz w:val="22"/>
          <w:szCs w:val="22"/>
        </w:rPr>
        <w:t>agterstallige</w:t>
      </w:r>
      <w:proofErr w:type="spellEnd"/>
      <w:r w:rsidR="007E2C1E">
        <w:rPr>
          <w:rFonts w:ascii="Arial" w:hAnsi="Arial" w:cs="Arial"/>
          <w:sz w:val="22"/>
          <w:szCs w:val="22"/>
        </w:rPr>
        <w:t xml:space="preserve"> </w:t>
      </w:r>
      <w:proofErr w:type="spellStart"/>
      <w:r w:rsidR="007E2C1E">
        <w:rPr>
          <w:rFonts w:ascii="Arial" w:hAnsi="Arial" w:cs="Arial"/>
          <w:sz w:val="22"/>
          <w:szCs w:val="22"/>
        </w:rPr>
        <w:t>reke</w:t>
      </w:r>
      <w:r w:rsidR="00206BCD" w:rsidRPr="00E57F0B">
        <w:rPr>
          <w:rFonts w:ascii="Arial" w:hAnsi="Arial" w:cs="Arial"/>
          <w:sz w:val="22"/>
          <w:szCs w:val="22"/>
        </w:rPr>
        <w:t>n</w:t>
      </w:r>
      <w:r w:rsidR="007E2C1E">
        <w:rPr>
          <w:rFonts w:ascii="Arial" w:hAnsi="Arial" w:cs="Arial"/>
          <w:sz w:val="22"/>
          <w:szCs w:val="22"/>
        </w:rPr>
        <w:t>inge</w:t>
      </w:r>
      <w:proofErr w:type="spellEnd"/>
      <w:r w:rsidR="00206BCD" w:rsidRPr="00E57F0B">
        <w:rPr>
          <w:rFonts w:ascii="Arial" w:hAnsi="Arial" w:cs="Arial"/>
          <w:sz w:val="22"/>
          <w:szCs w:val="22"/>
        </w:rPr>
        <w:t>;</w:t>
      </w:r>
    </w:p>
    <w:p w:rsidR="00206BCD" w:rsidRPr="00E57F0B" w:rsidRDefault="00CF0061" w:rsidP="00D6714C">
      <w:pPr>
        <w:numPr>
          <w:ilvl w:val="0"/>
          <w:numId w:val="28"/>
        </w:numPr>
        <w:spacing w:after="200" w:line="288" w:lineRule="auto"/>
        <w:ind w:left="2127" w:hanging="709"/>
        <w:jc w:val="both"/>
        <w:rPr>
          <w:rFonts w:ascii="Arial" w:hAnsi="Arial" w:cs="Arial"/>
          <w:sz w:val="22"/>
          <w:szCs w:val="22"/>
        </w:rPr>
      </w:pPr>
      <w:proofErr w:type="spellStart"/>
      <w:r>
        <w:rPr>
          <w:rFonts w:ascii="Arial" w:hAnsi="Arial" w:cs="Arial"/>
          <w:sz w:val="22"/>
          <w:szCs w:val="22"/>
        </w:rPr>
        <w:t>betalings</w:t>
      </w:r>
      <w:proofErr w:type="spellEnd"/>
      <w:r>
        <w:rPr>
          <w:rFonts w:ascii="Arial" w:hAnsi="Arial" w:cs="Arial"/>
          <w:sz w:val="22"/>
          <w:szCs w:val="22"/>
        </w:rPr>
        <w:t xml:space="preserve"> </w:t>
      </w:r>
      <w:proofErr w:type="spellStart"/>
      <w:r>
        <w:rPr>
          <w:rFonts w:ascii="Arial" w:hAnsi="Arial" w:cs="Arial"/>
          <w:sz w:val="22"/>
          <w:szCs w:val="22"/>
        </w:rPr>
        <w:t>gemaak</w:t>
      </w:r>
      <w:proofErr w:type="spellEnd"/>
      <w:r>
        <w:rPr>
          <w:rFonts w:ascii="Arial" w:hAnsi="Arial" w:cs="Arial"/>
          <w:sz w:val="22"/>
          <w:szCs w:val="22"/>
        </w:rPr>
        <w:t xml:space="preserve"> ten </w:t>
      </w:r>
      <w:proofErr w:type="spellStart"/>
      <w:r>
        <w:rPr>
          <w:rFonts w:ascii="Arial" w:hAnsi="Arial" w:cs="Arial"/>
          <w:sz w:val="22"/>
          <w:szCs w:val="22"/>
        </w:rPr>
        <w:t>ooreenkomstig</w:t>
      </w:r>
      <w:proofErr w:type="spellEnd"/>
      <w:r>
        <w:rPr>
          <w:rFonts w:ascii="Arial" w:hAnsi="Arial" w:cs="Arial"/>
          <w:sz w:val="22"/>
          <w:szCs w:val="22"/>
        </w:rPr>
        <w:t xml:space="preserve"> </w:t>
      </w:r>
      <w:proofErr w:type="spellStart"/>
      <w:r>
        <w:rPr>
          <w:rFonts w:ascii="Arial" w:hAnsi="Arial" w:cs="Arial"/>
          <w:sz w:val="22"/>
          <w:szCs w:val="22"/>
        </w:rPr>
        <w:t>enige</w:t>
      </w:r>
      <w:proofErr w:type="spellEnd"/>
      <w:r>
        <w:rPr>
          <w:rFonts w:ascii="Arial" w:hAnsi="Arial" w:cs="Arial"/>
          <w:sz w:val="22"/>
          <w:szCs w:val="22"/>
        </w:rPr>
        <w:t xml:space="preserve"> </w:t>
      </w:r>
      <w:proofErr w:type="spellStart"/>
      <w:r>
        <w:rPr>
          <w:rFonts w:ascii="Arial" w:hAnsi="Arial" w:cs="Arial"/>
          <w:sz w:val="22"/>
          <w:szCs w:val="22"/>
        </w:rPr>
        <w:t>ooreenkoms</w:t>
      </w:r>
      <w:proofErr w:type="spellEnd"/>
      <w:r>
        <w:rPr>
          <w:rFonts w:ascii="Arial" w:hAnsi="Arial" w:cs="Arial"/>
          <w:sz w:val="22"/>
          <w:szCs w:val="22"/>
        </w:rPr>
        <w:t xml:space="preserve"> met die </w:t>
      </w:r>
      <w:proofErr w:type="spellStart"/>
      <w:r>
        <w:rPr>
          <w:rFonts w:ascii="Arial" w:hAnsi="Arial" w:cs="Arial"/>
          <w:sz w:val="22"/>
          <w:szCs w:val="22"/>
        </w:rPr>
        <w:t>Munisipaliteit</w:t>
      </w:r>
      <w:proofErr w:type="spellEnd"/>
      <w:r w:rsidR="00206BCD" w:rsidRPr="00E57F0B">
        <w:rPr>
          <w:rFonts w:ascii="Arial" w:hAnsi="Arial" w:cs="Arial"/>
          <w:sz w:val="22"/>
          <w:szCs w:val="22"/>
        </w:rPr>
        <w:t>;</w:t>
      </w:r>
    </w:p>
    <w:p w:rsidR="00206BCD" w:rsidRPr="00E57F0B" w:rsidRDefault="00CF0061" w:rsidP="00D6714C">
      <w:pPr>
        <w:numPr>
          <w:ilvl w:val="0"/>
          <w:numId w:val="28"/>
        </w:numPr>
        <w:spacing w:after="200" w:line="288" w:lineRule="auto"/>
        <w:ind w:left="2127" w:hanging="709"/>
        <w:jc w:val="both"/>
        <w:rPr>
          <w:rFonts w:ascii="Arial" w:hAnsi="Arial" w:cs="Arial"/>
          <w:sz w:val="22"/>
          <w:szCs w:val="22"/>
        </w:rPr>
      </w:pPr>
      <w:proofErr w:type="spellStart"/>
      <w:r>
        <w:rPr>
          <w:rFonts w:ascii="Arial" w:hAnsi="Arial" w:cs="Arial"/>
          <w:sz w:val="22"/>
          <w:szCs w:val="22"/>
        </w:rPr>
        <w:t>belastng</w:t>
      </w:r>
      <w:proofErr w:type="spellEnd"/>
      <w:r w:rsidR="00206BCD" w:rsidRPr="00E57F0B">
        <w:rPr>
          <w:rFonts w:ascii="Arial" w:hAnsi="Arial" w:cs="Arial"/>
          <w:sz w:val="22"/>
          <w:szCs w:val="22"/>
        </w:rPr>
        <w:t>;</w:t>
      </w:r>
    </w:p>
    <w:p w:rsidR="00206BCD" w:rsidRPr="00E57F0B" w:rsidRDefault="00CF0061" w:rsidP="00D6714C">
      <w:pPr>
        <w:numPr>
          <w:ilvl w:val="0"/>
          <w:numId w:val="28"/>
        </w:numPr>
        <w:spacing w:after="200" w:line="288" w:lineRule="auto"/>
        <w:ind w:left="2127" w:hanging="709"/>
        <w:jc w:val="both"/>
        <w:rPr>
          <w:rFonts w:ascii="Arial" w:hAnsi="Arial" w:cs="Arial"/>
          <w:sz w:val="22"/>
          <w:szCs w:val="22"/>
        </w:rPr>
      </w:pPr>
      <w:proofErr w:type="spellStart"/>
      <w:r>
        <w:rPr>
          <w:rFonts w:ascii="Arial" w:hAnsi="Arial" w:cs="Arial"/>
          <w:sz w:val="22"/>
          <w:szCs w:val="22"/>
        </w:rPr>
        <w:t>beskikbaarheidsfooie</w:t>
      </w:r>
      <w:proofErr w:type="spellEnd"/>
      <w:r w:rsidR="00206BCD" w:rsidRPr="00E57F0B">
        <w:rPr>
          <w:rFonts w:ascii="Arial" w:hAnsi="Arial" w:cs="Arial"/>
          <w:sz w:val="22"/>
          <w:szCs w:val="22"/>
        </w:rPr>
        <w:t>;</w:t>
      </w:r>
    </w:p>
    <w:p w:rsidR="00206BCD" w:rsidRPr="00E57F0B" w:rsidRDefault="00CF0061" w:rsidP="00D6714C">
      <w:pPr>
        <w:numPr>
          <w:ilvl w:val="0"/>
          <w:numId w:val="28"/>
        </w:numPr>
        <w:spacing w:after="200" w:line="288" w:lineRule="auto"/>
        <w:ind w:left="2127" w:hanging="709"/>
        <w:jc w:val="both"/>
        <w:rPr>
          <w:rFonts w:ascii="Arial" w:hAnsi="Arial" w:cs="Arial"/>
          <w:sz w:val="22"/>
          <w:szCs w:val="22"/>
        </w:rPr>
      </w:pPr>
      <w:proofErr w:type="spellStart"/>
      <w:r>
        <w:rPr>
          <w:rFonts w:ascii="Arial" w:hAnsi="Arial" w:cs="Arial"/>
          <w:sz w:val="22"/>
          <w:szCs w:val="22"/>
        </w:rPr>
        <w:t>rioolheffings</w:t>
      </w:r>
      <w:proofErr w:type="spellEnd"/>
      <w:r w:rsidR="00206BCD" w:rsidRPr="00E57F0B">
        <w:rPr>
          <w:rFonts w:ascii="Arial" w:hAnsi="Arial" w:cs="Arial"/>
          <w:sz w:val="22"/>
          <w:szCs w:val="22"/>
        </w:rPr>
        <w:t>;</w:t>
      </w:r>
    </w:p>
    <w:p w:rsidR="00206BCD" w:rsidRPr="00E57F0B" w:rsidRDefault="00CF0061" w:rsidP="00D6714C">
      <w:pPr>
        <w:numPr>
          <w:ilvl w:val="0"/>
          <w:numId w:val="28"/>
        </w:numPr>
        <w:spacing w:after="200" w:line="288" w:lineRule="auto"/>
        <w:ind w:left="2127" w:hanging="709"/>
        <w:jc w:val="both"/>
        <w:rPr>
          <w:rFonts w:ascii="Arial" w:hAnsi="Arial" w:cs="Arial"/>
          <w:sz w:val="22"/>
          <w:szCs w:val="22"/>
        </w:rPr>
      </w:pPr>
      <w:proofErr w:type="spellStart"/>
      <w:r>
        <w:rPr>
          <w:rFonts w:ascii="Arial" w:hAnsi="Arial" w:cs="Arial"/>
          <w:sz w:val="22"/>
          <w:szCs w:val="22"/>
        </w:rPr>
        <w:t>huur</w:t>
      </w:r>
      <w:proofErr w:type="spellEnd"/>
      <w:r>
        <w:rPr>
          <w:rFonts w:ascii="Arial" w:hAnsi="Arial" w:cs="Arial"/>
          <w:sz w:val="22"/>
          <w:szCs w:val="22"/>
        </w:rPr>
        <w:t xml:space="preserve"> ten </w:t>
      </w:r>
      <w:proofErr w:type="spellStart"/>
      <w:r>
        <w:rPr>
          <w:rFonts w:ascii="Arial" w:hAnsi="Arial" w:cs="Arial"/>
          <w:sz w:val="22"/>
          <w:szCs w:val="22"/>
        </w:rPr>
        <w:t>opsigte</w:t>
      </w:r>
      <w:proofErr w:type="spellEnd"/>
      <w:r>
        <w:rPr>
          <w:rFonts w:ascii="Arial" w:hAnsi="Arial" w:cs="Arial"/>
          <w:sz w:val="22"/>
          <w:szCs w:val="22"/>
        </w:rPr>
        <w:t xml:space="preserve"> van </w:t>
      </w:r>
      <w:proofErr w:type="spellStart"/>
      <w:r>
        <w:rPr>
          <w:rFonts w:ascii="Arial" w:hAnsi="Arial" w:cs="Arial"/>
          <w:sz w:val="22"/>
          <w:szCs w:val="22"/>
        </w:rPr>
        <w:t>huise</w:t>
      </w:r>
      <w:proofErr w:type="spellEnd"/>
      <w:r>
        <w:rPr>
          <w:rFonts w:ascii="Arial" w:hAnsi="Arial" w:cs="Arial"/>
          <w:sz w:val="22"/>
          <w:szCs w:val="22"/>
        </w:rPr>
        <w:t xml:space="preserve"> en </w:t>
      </w:r>
      <w:proofErr w:type="spellStart"/>
      <w:r>
        <w:rPr>
          <w:rFonts w:ascii="Arial" w:hAnsi="Arial" w:cs="Arial"/>
          <w:sz w:val="22"/>
          <w:szCs w:val="22"/>
        </w:rPr>
        <w:t>ander</w:t>
      </w:r>
      <w:proofErr w:type="spellEnd"/>
      <w:r>
        <w:rPr>
          <w:rFonts w:ascii="Arial" w:hAnsi="Arial" w:cs="Arial"/>
          <w:sz w:val="22"/>
          <w:szCs w:val="22"/>
        </w:rPr>
        <w:t xml:space="preserve"> </w:t>
      </w:r>
      <w:proofErr w:type="spellStart"/>
      <w:r>
        <w:rPr>
          <w:rFonts w:ascii="Arial" w:hAnsi="Arial" w:cs="Arial"/>
          <w:sz w:val="22"/>
          <w:szCs w:val="22"/>
        </w:rPr>
        <w:t>huurooreenkomste</w:t>
      </w:r>
      <w:proofErr w:type="spellEnd"/>
      <w:r w:rsidR="00206BCD" w:rsidRPr="00E57F0B">
        <w:rPr>
          <w:rFonts w:ascii="Arial" w:hAnsi="Arial" w:cs="Arial"/>
          <w:sz w:val="22"/>
          <w:szCs w:val="22"/>
        </w:rPr>
        <w:t>;</w:t>
      </w:r>
    </w:p>
    <w:p w:rsidR="00206BCD" w:rsidRPr="00E57F0B" w:rsidRDefault="00CF0061" w:rsidP="00D6714C">
      <w:pPr>
        <w:numPr>
          <w:ilvl w:val="0"/>
          <w:numId w:val="28"/>
        </w:numPr>
        <w:spacing w:after="200" w:line="288" w:lineRule="auto"/>
        <w:ind w:left="2127" w:hanging="709"/>
        <w:jc w:val="both"/>
        <w:rPr>
          <w:rFonts w:ascii="Arial" w:hAnsi="Arial" w:cs="Arial"/>
          <w:sz w:val="22"/>
          <w:szCs w:val="22"/>
        </w:rPr>
      </w:pPr>
      <w:proofErr w:type="spellStart"/>
      <w:r>
        <w:rPr>
          <w:rFonts w:ascii="Arial" w:hAnsi="Arial" w:cs="Arial"/>
          <w:sz w:val="22"/>
          <w:szCs w:val="22"/>
        </w:rPr>
        <w:t>terugbetaling</w:t>
      </w:r>
      <w:proofErr w:type="spellEnd"/>
      <w:r>
        <w:rPr>
          <w:rFonts w:ascii="Arial" w:hAnsi="Arial" w:cs="Arial"/>
          <w:sz w:val="22"/>
          <w:szCs w:val="22"/>
        </w:rPr>
        <w:t xml:space="preserve"> van </w:t>
      </w:r>
      <w:proofErr w:type="spellStart"/>
      <w:r>
        <w:rPr>
          <w:rFonts w:ascii="Arial" w:hAnsi="Arial" w:cs="Arial"/>
          <w:sz w:val="22"/>
          <w:szCs w:val="22"/>
        </w:rPr>
        <w:t>lenings</w:t>
      </w:r>
      <w:proofErr w:type="spellEnd"/>
      <w:r w:rsidR="00206BCD" w:rsidRPr="00E57F0B">
        <w:rPr>
          <w:rFonts w:ascii="Arial" w:hAnsi="Arial" w:cs="Arial"/>
          <w:sz w:val="22"/>
          <w:szCs w:val="22"/>
        </w:rPr>
        <w:t>;</w:t>
      </w:r>
    </w:p>
    <w:p w:rsidR="00206BCD" w:rsidRPr="00E57F0B" w:rsidRDefault="00206BCD" w:rsidP="00D6714C">
      <w:pPr>
        <w:numPr>
          <w:ilvl w:val="0"/>
          <w:numId w:val="28"/>
        </w:numPr>
        <w:spacing w:after="200" w:line="288" w:lineRule="auto"/>
        <w:ind w:left="2127" w:hanging="709"/>
        <w:jc w:val="both"/>
        <w:rPr>
          <w:rFonts w:ascii="Arial" w:hAnsi="Arial" w:cs="Arial"/>
          <w:sz w:val="22"/>
          <w:szCs w:val="22"/>
        </w:rPr>
      </w:pPr>
      <w:r w:rsidRPr="00E57F0B">
        <w:rPr>
          <w:rFonts w:ascii="Arial" w:hAnsi="Arial" w:cs="Arial"/>
          <w:sz w:val="22"/>
          <w:szCs w:val="22"/>
        </w:rPr>
        <w:t xml:space="preserve">diverse </w:t>
      </w:r>
      <w:proofErr w:type="spellStart"/>
      <w:r w:rsidRPr="00E57F0B">
        <w:rPr>
          <w:rFonts w:ascii="Arial" w:hAnsi="Arial" w:cs="Arial"/>
          <w:sz w:val="22"/>
          <w:szCs w:val="22"/>
        </w:rPr>
        <w:t>f</w:t>
      </w:r>
      <w:r w:rsidR="00CF0061">
        <w:rPr>
          <w:rFonts w:ascii="Arial" w:hAnsi="Arial" w:cs="Arial"/>
          <w:sz w:val="22"/>
          <w:szCs w:val="22"/>
        </w:rPr>
        <w:t>ooie</w:t>
      </w:r>
      <w:proofErr w:type="spellEnd"/>
      <w:r w:rsidRPr="00E57F0B">
        <w:rPr>
          <w:rFonts w:ascii="Arial" w:hAnsi="Arial" w:cs="Arial"/>
          <w:sz w:val="22"/>
          <w:szCs w:val="22"/>
        </w:rPr>
        <w:t xml:space="preserve"> </w:t>
      </w:r>
      <w:r w:rsidR="00CF0061">
        <w:rPr>
          <w:rFonts w:ascii="Arial" w:hAnsi="Arial" w:cs="Arial"/>
          <w:sz w:val="22"/>
          <w:szCs w:val="22"/>
        </w:rPr>
        <w:t>e</w:t>
      </w:r>
      <w:r w:rsidRPr="00E57F0B">
        <w:rPr>
          <w:rFonts w:ascii="Arial" w:hAnsi="Arial" w:cs="Arial"/>
          <w:sz w:val="22"/>
          <w:szCs w:val="22"/>
        </w:rPr>
        <w:t xml:space="preserve">n </w:t>
      </w:r>
      <w:proofErr w:type="spellStart"/>
      <w:r w:rsidR="00CF0061">
        <w:rPr>
          <w:rFonts w:ascii="Arial" w:hAnsi="Arial" w:cs="Arial"/>
          <w:sz w:val="22"/>
          <w:szCs w:val="22"/>
        </w:rPr>
        <w:t>heffings</w:t>
      </w:r>
      <w:proofErr w:type="spellEnd"/>
      <w:r w:rsidRPr="00E57F0B">
        <w:rPr>
          <w:rFonts w:ascii="Arial" w:hAnsi="Arial" w:cs="Arial"/>
          <w:sz w:val="22"/>
          <w:szCs w:val="22"/>
        </w:rPr>
        <w:t>;</w:t>
      </w:r>
    </w:p>
    <w:p w:rsidR="00206BCD" w:rsidRPr="00E57F0B" w:rsidRDefault="00CF0061" w:rsidP="00D6714C">
      <w:pPr>
        <w:numPr>
          <w:ilvl w:val="0"/>
          <w:numId w:val="28"/>
        </w:numPr>
        <w:spacing w:after="200" w:line="288" w:lineRule="auto"/>
        <w:ind w:left="2127" w:hanging="709"/>
        <w:jc w:val="both"/>
        <w:rPr>
          <w:rFonts w:ascii="Arial" w:hAnsi="Arial" w:cs="Arial"/>
          <w:sz w:val="22"/>
          <w:szCs w:val="22"/>
        </w:rPr>
      </w:pPr>
      <w:proofErr w:type="spellStart"/>
      <w:r>
        <w:rPr>
          <w:rFonts w:ascii="Arial" w:hAnsi="Arial" w:cs="Arial"/>
          <w:sz w:val="22"/>
          <w:szCs w:val="22"/>
        </w:rPr>
        <w:t>vullisverwydering</w:t>
      </w:r>
      <w:proofErr w:type="spellEnd"/>
      <w:r w:rsidR="00206BCD" w:rsidRPr="00E57F0B">
        <w:rPr>
          <w:rFonts w:ascii="Arial" w:hAnsi="Arial" w:cs="Arial"/>
          <w:sz w:val="22"/>
          <w:szCs w:val="22"/>
        </w:rPr>
        <w:t>;</w:t>
      </w:r>
    </w:p>
    <w:p w:rsidR="00206BCD" w:rsidRPr="00E57F0B" w:rsidRDefault="00206BCD" w:rsidP="00D6714C">
      <w:pPr>
        <w:numPr>
          <w:ilvl w:val="0"/>
          <w:numId w:val="28"/>
        </w:numPr>
        <w:spacing w:after="200" w:line="288" w:lineRule="auto"/>
        <w:ind w:left="2127" w:hanging="709"/>
        <w:jc w:val="both"/>
        <w:rPr>
          <w:rFonts w:ascii="Arial" w:hAnsi="Arial" w:cs="Arial"/>
          <w:sz w:val="22"/>
          <w:szCs w:val="22"/>
        </w:rPr>
      </w:pPr>
      <w:r w:rsidRPr="00E57F0B">
        <w:rPr>
          <w:rFonts w:ascii="Arial" w:hAnsi="Arial" w:cs="Arial"/>
          <w:sz w:val="22"/>
          <w:szCs w:val="22"/>
        </w:rPr>
        <w:t>water;</w:t>
      </w:r>
    </w:p>
    <w:p w:rsidR="00543E6F" w:rsidRPr="00206BCD" w:rsidRDefault="00CF0061" w:rsidP="00D6714C">
      <w:pPr>
        <w:numPr>
          <w:ilvl w:val="0"/>
          <w:numId w:val="28"/>
        </w:numPr>
        <w:spacing w:after="200" w:line="288" w:lineRule="auto"/>
        <w:ind w:left="2127" w:hanging="709"/>
        <w:jc w:val="both"/>
        <w:rPr>
          <w:rFonts w:ascii="Arial" w:hAnsi="Arial" w:cs="Arial"/>
          <w:sz w:val="22"/>
          <w:szCs w:val="22"/>
        </w:rPr>
      </w:pPr>
      <w:proofErr w:type="spellStart"/>
      <w:proofErr w:type="gramStart"/>
      <w:r>
        <w:rPr>
          <w:rFonts w:ascii="Arial" w:hAnsi="Arial" w:cs="Arial"/>
          <w:sz w:val="22"/>
          <w:szCs w:val="22"/>
        </w:rPr>
        <w:t>elektrisiteit</w:t>
      </w:r>
      <w:proofErr w:type="spellEnd"/>
      <w:proofErr w:type="gramEnd"/>
      <w:r w:rsidR="00206BCD" w:rsidRPr="00E57F0B">
        <w:rPr>
          <w:rFonts w:ascii="Arial" w:hAnsi="Arial" w:cs="Arial"/>
          <w:sz w:val="22"/>
          <w:szCs w:val="22"/>
        </w:rPr>
        <w:t>.</w:t>
      </w:r>
    </w:p>
    <w:p w:rsidR="00C51C55" w:rsidRPr="00B74B58" w:rsidRDefault="004D528D" w:rsidP="004D528D">
      <w:pPr>
        <w:pStyle w:val="Heading2"/>
        <w:tabs>
          <w:tab w:val="left" w:pos="72"/>
        </w:tabs>
        <w:spacing w:before="360" w:after="120" w:line="360" w:lineRule="auto"/>
        <w:jc w:val="both"/>
        <w:rPr>
          <w:lang w:val="de-DE"/>
        </w:rPr>
      </w:pPr>
      <w:r w:rsidRPr="00B74B58">
        <w:rPr>
          <w:lang w:val="de-DE"/>
        </w:rPr>
        <w:lastRenderedPageBreak/>
        <w:t>5.</w:t>
      </w:r>
      <w:r w:rsidR="00206BCD">
        <w:rPr>
          <w:lang w:val="de-DE"/>
        </w:rPr>
        <w:t>7</w:t>
      </w:r>
      <w:r w:rsidRPr="00B74B58">
        <w:rPr>
          <w:lang w:val="de-DE"/>
        </w:rPr>
        <w:t xml:space="preserve"> </w:t>
      </w:r>
      <w:r w:rsidRPr="00B74B58">
        <w:rPr>
          <w:lang w:val="de-DE"/>
        </w:rPr>
        <w:tab/>
      </w:r>
      <w:r w:rsidR="00C51C55" w:rsidRPr="00B74B58">
        <w:rPr>
          <w:lang w:val="de-DE"/>
        </w:rPr>
        <w:t>Navrae, appélle en diensteklagtes</w:t>
      </w:r>
    </w:p>
    <w:p w:rsidR="00C51C55" w:rsidRPr="00F7695B" w:rsidRDefault="00C51C55" w:rsidP="00206BCD">
      <w:pPr>
        <w:spacing w:after="200" w:line="264" w:lineRule="auto"/>
        <w:ind w:left="1418" w:hanging="709"/>
        <w:jc w:val="both"/>
        <w:rPr>
          <w:rFonts w:ascii="Arial" w:hAnsi="Arial"/>
          <w:dstrike/>
          <w:sz w:val="22"/>
          <w:lang w:val="de-DE"/>
        </w:rPr>
      </w:pPr>
      <w:r w:rsidRPr="00F7695B">
        <w:rPr>
          <w:rFonts w:ascii="Arial" w:hAnsi="Arial"/>
          <w:sz w:val="22"/>
          <w:lang w:val="de-DE"/>
        </w:rPr>
        <w:t>(</w:t>
      </w:r>
      <w:r w:rsidR="00204E86">
        <w:rPr>
          <w:rFonts w:ascii="Arial" w:hAnsi="Arial"/>
          <w:sz w:val="22"/>
          <w:lang w:val="de-DE"/>
        </w:rPr>
        <w:t>a</w:t>
      </w:r>
      <w:r w:rsidRPr="00F7695B">
        <w:rPr>
          <w:rFonts w:ascii="Arial" w:hAnsi="Arial"/>
          <w:sz w:val="22"/>
          <w:lang w:val="de-DE"/>
        </w:rPr>
        <w:t xml:space="preserve">) </w:t>
      </w:r>
      <w:r w:rsidRPr="00F7695B">
        <w:rPr>
          <w:rFonts w:ascii="Arial" w:hAnsi="Arial"/>
          <w:sz w:val="22"/>
          <w:lang w:val="de-DE"/>
        </w:rPr>
        <w:tab/>
        <w:t>Indien ‘n kliënt oortuig is dat sy of haar rekening foutief is, kan hy of sy ‘n navraag rig aan die munisipaliteit om die rekening te ondersoek en aan te pas indien die rekening fout geldig is.</w:t>
      </w:r>
    </w:p>
    <w:p w:rsidR="00C51C55" w:rsidRPr="00F7695B" w:rsidRDefault="00204E86" w:rsidP="00206BCD">
      <w:pPr>
        <w:tabs>
          <w:tab w:val="left" w:pos="851"/>
        </w:tabs>
        <w:spacing w:after="200" w:line="264" w:lineRule="auto"/>
        <w:ind w:left="1418" w:hanging="709"/>
        <w:jc w:val="both"/>
        <w:rPr>
          <w:rFonts w:ascii="Arial" w:hAnsi="Arial"/>
          <w:sz w:val="22"/>
          <w:lang w:val="de-DE"/>
        </w:rPr>
      </w:pPr>
      <w:r>
        <w:rPr>
          <w:rFonts w:ascii="Arial" w:hAnsi="Arial"/>
          <w:sz w:val="22"/>
          <w:lang w:val="de-DE"/>
        </w:rPr>
        <w:t>(b</w:t>
      </w:r>
      <w:r w:rsidR="00C51C55" w:rsidRPr="00F7695B">
        <w:rPr>
          <w:rFonts w:ascii="Arial" w:hAnsi="Arial"/>
          <w:sz w:val="22"/>
          <w:lang w:val="de-DE"/>
        </w:rPr>
        <w:t xml:space="preserve">) </w:t>
      </w:r>
      <w:r w:rsidR="00C51C55" w:rsidRPr="00F7695B">
        <w:rPr>
          <w:rFonts w:ascii="Arial" w:hAnsi="Arial"/>
          <w:sz w:val="22"/>
          <w:lang w:val="de-DE"/>
        </w:rPr>
        <w:tab/>
        <w:t>In die interim moet die skuldenaar ‘n bedrag gelykstaande aan die gemiddeld van die verbruik oor die afgelope drie maande, waar so ‘n geskiedenis van die rekening beskikbaar is, betaal.  Waar geen  geskiedenis beskikbaar is nie, moet die skuldenaars ‘n geskatte bedrag soos deur die munisipaliteit bereken, betaal totdat die saak opgelos is.</w:t>
      </w:r>
    </w:p>
    <w:p w:rsidR="00C51C55" w:rsidRPr="00F7695B" w:rsidRDefault="00C51C55" w:rsidP="00206BCD">
      <w:pPr>
        <w:tabs>
          <w:tab w:val="left" w:pos="851"/>
        </w:tabs>
        <w:spacing w:after="200" w:line="264" w:lineRule="auto"/>
        <w:ind w:left="1418" w:hanging="709"/>
        <w:jc w:val="both"/>
        <w:rPr>
          <w:rFonts w:ascii="Arial" w:hAnsi="Arial"/>
          <w:sz w:val="22"/>
          <w:lang w:val="de-DE"/>
        </w:rPr>
      </w:pPr>
      <w:r w:rsidRPr="00F7695B">
        <w:rPr>
          <w:rFonts w:ascii="Arial" w:hAnsi="Arial"/>
          <w:sz w:val="22"/>
          <w:lang w:val="de-DE"/>
        </w:rPr>
        <w:t>(</w:t>
      </w:r>
      <w:r w:rsidR="00204E86">
        <w:rPr>
          <w:rFonts w:ascii="Arial" w:hAnsi="Arial"/>
          <w:sz w:val="22"/>
          <w:lang w:val="de-DE"/>
        </w:rPr>
        <w:t>c</w:t>
      </w:r>
      <w:r w:rsidRPr="00F7695B">
        <w:rPr>
          <w:rFonts w:ascii="Arial" w:hAnsi="Arial"/>
          <w:sz w:val="22"/>
          <w:lang w:val="de-DE"/>
        </w:rPr>
        <w:t xml:space="preserve">) </w:t>
      </w:r>
      <w:r w:rsidR="00A67AA8">
        <w:rPr>
          <w:rFonts w:ascii="Arial" w:hAnsi="Arial"/>
          <w:sz w:val="22"/>
          <w:lang w:val="de-DE"/>
        </w:rPr>
        <w:tab/>
      </w:r>
      <w:r w:rsidRPr="00F7695B">
        <w:rPr>
          <w:rFonts w:ascii="Arial" w:hAnsi="Arial"/>
          <w:sz w:val="22"/>
          <w:lang w:val="de-DE"/>
        </w:rPr>
        <w:t xml:space="preserve">Die relevante department sal </w:t>
      </w:r>
      <w:r w:rsidR="00FA71BE">
        <w:rPr>
          <w:rFonts w:ascii="Arial" w:hAnsi="Arial"/>
          <w:sz w:val="22"/>
          <w:lang w:val="de-DE"/>
        </w:rPr>
        <w:t xml:space="preserve">binne die periode soos van tyd tot tyd deur die Munisipale Bestuurder bepaal </w:t>
      </w:r>
      <w:r w:rsidRPr="00F7695B">
        <w:rPr>
          <w:rFonts w:ascii="Arial" w:hAnsi="Arial"/>
          <w:sz w:val="22"/>
          <w:lang w:val="de-DE"/>
        </w:rPr>
        <w:t>ondersoek instel na die nav</w:t>
      </w:r>
      <w:r w:rsidR="00FA71BE">
        <w:rPr>
          <w:rFonts w:ascii="Arial" w:hAnsi="Arial"/>
          <w:sz w:val="22"/>
          <w:lang w:val="de-DE"/>
        </w:rPr>
        <w:t>raag wat gerig is en die debiteur</w:t>
      </w:r>
      <w:r w:rsidRPr="00F7695B">
        <w:rPr>
          <w:rFonts w:ascii="Arial" w:hAnsi="Arial"/>
          <w:sz w:val="22"/>
          <w:lang w:val="de-DE"/>
        </w:rPr>
        <w:t xml:space="preserve"> inlig.</w:t>
      </w:r>
    </w:p>
    <w:p w:rsidR="00C51C55" w:rsidRPr="00F7695B" w:rsidRDefault="00204E86" w:rsidP="00206BCD">
      <w:pPr>
        <w:spacing w:after="200" w:line="264" w:lineRule="auto"/>
        <w:ind w:left="1418" w:hanging="709"/>
        <w:jc w:val="both"/>
        <w:rPr>
          <w:rFonts w:ascii="Arial" w:hAnsi="Arial"/>
          <w:sz w:val="22"/>
          <w:lang w:val="de-DE"/>
        </w:rPr>
      </w:pPr>
      <w:r>
        <w:rPr>
          <w:rFonts w:ascii="Arial" w:hAnsi="Arial"/>
          <w:sz w:val="22"/>
          <w:lang w:val="de-DE"/>
        </w:rPr>
        <w:t>(d</w:t>
      </w:r>
      <w:r w:rsidR="00C51C55" w:rsidRPr="00F7695B">
        <w:rPr>
          <w:rFonts w:ascii="Arial" w:hAnsi="Arial"/>
          <w:sz w:val="22"/>
          <w:lang w:val="de-DE"/>
        </w:rPr>
        <w:t>)</w:t>
      </w:r>
      <w:r w:rsidR="00C51C55" w:rsidRPr="00F7695B">
        <w:rPr>
          <w:rFonts w:ascii="Arial" w:hAnsi="Arial"/>
          <w:sz w:val="22"/>
          <w:lang w:val="de-DE"/>
        </w:rPr>
        <w:tab/>
        <w:t>Versuim om interim betalings te maak, sal die kliënt onderwerp aan die normale kredietbeheer- en skuldinvorderingsprosedures.</w:t>
      </w:r>
    </w:p>
    <w:p w:rsidR="00C51C55" w:rsidRPr="00F7695B" w:rsidRDefault="00204E86" w:rsidP="00206BCD">
      <w:pPr>
        <w:spacing w:after="200" w:line="264" w:lineRule="auto"/>
        <w:ind w:left="1418" w:hanging="709"/>
        <w:jc w:val="both"/>
        <w:rPr>
          <w:rFonts w:ascii="Arial" w:hAnsi="Arial"/>
          <w:sz w:val="22"/>
          <w:lang w:val="de-DE"/>
        </w:rPr>
      </w:pPr>
      <w:r>
        <w:rPr>
          <w:rFonts w:ascii="Arial" w:hAnsi="Arial"/>
          <w:sz w:val="22"/>
          <w:lang w:val="de-DE"/>
        </w:rPr>
        <w:t>(e</w:t>
      </w:r>
      <w:r w:rsidR="00C51C55" w:rsidRPr="00F7695B">
        <w:rPr>
          <w:rFonts w:ascii="Arial" w:hAnsi="Arial"/>
          <w:sz w:val="22"/>
          <w:lang w:val="de-DE"/>
        </w:rPr>
        <w:t>)</w:t>
      </w:r>
      <w:r w:rsidR="00C51C55" w:rsidRPr="00F7695B">
        <w:rPr>
          <w:rFonts w:ascii="Arial" w:hAnsi="Arial"/>
          <w:sz w:val="22"/>
          <w:lang w:val="de-DE"/>
        </w:rPr>
        <w:tab/>
        <w:t>‘n Kliën</w:t>
      </w:r>
      <w:r w:rsidR="00F96919">
        <w:rPr>
          <w:rFonts w:ascii="Arial" w:hAnsi="Arial"/>
          <w:sz w:val="22"/>
          <w:lang w:val="de-DE"/>
        </w:rPr>
        <w:t xml:space="preserve">t mag </w:t>
      </w:r>
      <w:r w:rsidR="00C51C55" w:rsidRPr="00F7695B">
        <w:rPr>
          <w:rFonts w:ascii="Arial" w:hAnsi="Arial"/>
          <w:sz w:val="22"/>
          <w:lang w:val="de-DE"/>
        </w:rPr>
        <w:t>by die Munisipale Bestuurder appél aanteken teen die bevinding van die munisipaliteit of sy gemagtigde agent</w:t>
      </w:r>
      <w:r w:rsidR="00F96919">
        <w:rPr>
          <w:rFonts w:ascii="Arial" w:hAnsi="Arial"/>
          <w:sz w:val="22"/>
          <w:lang w:val="de-DE"/>
        </w:rPr>
        <w:t xml:space="preserve"> in terme van paragraaf 5.6(b)</w:t>
      </w:r>
      <w:r w:rsidR="00C51C55" w:rsidRPr="00F7695B">
        <w:rPr>
          <w:rFonts w:ascii="Arial" w:hAnsi="Arial"/>
          <w:sz w:val="22"/>
          <w:lang w:val="de-DE"/>
        </w:rPr>
        <w:t>.</w:t>
      </w:r>
    </w:p>
    <w:p w:rsidR="00C51C55" w:rsidRPr="00F7695B" w:rsidRDefault="00204E86" w:rsidP="00206BCD">
      <w:pPr>
        <w:spacing w:after="200" w:line="264" w:lineRule="auto"/>
        <w:ind w:left="1418" w:hanging="709"/>
        <w:jc w:val="both"/>
        <w:rPr>
          <w:rFonts w:ascii="Arial" w:hAnsi="Arial"/>
          <w:sz w:val="22"/>
          <w:lang w:val="de-DE"/>
        </w:rPr>
      </w:pPr>
      <w:r>
        <w:rPr>
          <w:rFonts w:ascii="Arial" w:hAnsi="Arial"/>
          <w:sz w:val="22"/>
          <w:lang w:val="de-DE"/>
        </w:rPr>
        <w:t>(f</w:t>
      </w:r>
      <w:r w:rsidR="00C51C55" w:rsidRPr="00F7695B">
        <w:rPr>
          <w:rFonts w:ascii="Arial" w:hAnsi="Arial"/>
          <w:sz w:val="22"/>
          <w:lang w:val="de-DE"/>
        </w:rPr>
        <w:t>)</w:t>
      </w:r>
      <w:r w:rsidR="00C51C55" w:rsidRPr="00F7695B">
        <w:rPr>
          <w:rFonts w:ascii="Arial" w:hAnsi="Arial"/>
          <w:sz w:val="22"/>
          <w:lang w:val="de-DE"/>
        </w:rPr>
        <w:tab/>
        <w:t xml:space="preserve">‘n </w:t>
      </w:r>
      <w:r w:rsidR="00A64C92">
        <w:rPr>
          <w:rFonts w:ascii="Arial" w:hAnsi="Arial"/>
          <w:sz w:val="22"/>
          <w:lang w:val="de-DE"/>
        </w:rPr>
        <w:t>Appél in terme van paragraaf 5.6(e</w:t>
      </w:r>
      <w:r w:rsidR="00C51C55" w:rsidRPr="00F7695B">
        <w:rPr>
          <w:rFonts w:ascii="Arial" w:hAnsi="Arial"/>
          <w:sz w:val="22"/>
          <w:lang w:val="de-DE"/>
        </w:rPr>
        <w:t>) moet binne 21 (een-en-twintig) dae nadat die kennisgewing van sodanige bevinding ontvang is aangeteken en gerig word aan die munisipaliteit en moet:-</w:t>
      </w:r>
    </w:p>
    <w:p w:rsidR="00C51C55" w:rsidRPr="00F7695B" w:rsidRDefault="00204E86" w:rsidP="006065AE">
      <w:pPr>
        <w:tabs>
          <w:tab w:val="left" w:pos="2127"/>
          <w:tab w:val="left" w:pos="2268"/>
        </w:tabs>
        <w:spacing w:after="200" w:line="288" w:lineRule="auto"/>
        <w:ind w:left="2127" w:hanging="709"/>
        <w:jc w:val="both"/>
        <w:rPr>
          <w:rFonts w:ascii="Arial" w:hAnsi="Arial"/>
          <w:sz w:val="22"/>
          <w:lang w:val="de-DE"/>
        </w:rPr>
      </w:pPr>
      <w:r>
        <w:rPr>
          <w:rFonts w:ascii="Arial" w:hAnsi="Arial"/>
          <w:sz w:val="22"/>
          <w:lang w:val="de-DE"/>
        </w:rPr>
        <w:t>(i</w:t>
      </w:r>
      <w:r w:rsidR="00C51C55" w:rsidRPr="00F7695B">
        <w:rPr>
          <w:rFonts w:ascii="Arial" w:hAnsi="Arial"/>
          <w:sz w:val="22"/>
          <w:lang w:val="de-DE"/>
        </w:rPr>
        <w:t xml:space="preserve">)  </w:t>
      </w:r>
      <w:r w:rsidR="00A67AA8">
        <w:rPr>
          <w:rFonts w:ascii="Arial" w:hAnsi="Arial"/>
          <w:sz w:val="22"/>
          <w:lang w:val="de-DE"/>
        </w:rPr>
        <w:tab/>
      </w:r>
      <w:r w:rsidR="00C51C55" w:rsidRPr="00F7695B">
        <w:rPr>
          <w:rFonts w:ascii="Arial" w:hAnsi="Arial"/>
          <w:sz w:val="22"/>
          <w:lang w:val="de-DE"/>
        </w:rPr>
        <w:t>die redes vir die appél uiteensit; en</w:t>
      </w:r>
    </w:p>
    <w:p w:rsidR="00C51C55" w:rsidRPr="00F7695B" w:rsidRDefault="00C51C55" w:rsidP="006065AE">
      <w:pPr>
        <w:tabs>
          <w:tab w:val="left" w:pos="1276"/>
          <w:tab w:val="left" w:pos="2127"/>
          <w:tab w:val="left" w:pos="2268"/>
        </w:tabs>
        <w:spacing w:after="160" w:line="264" w:lineRule="auto"/>
        <w:ind w:left="2127" w:hanging="709"/>
        <w:jc w:val="both"/>
        <w:rPr>
          <w:rFonts w:ascii="Arial" w:hAnsi="Arial"/>
          <w:sz w:val="22"/>
        </w:rPr>
      </w:pPr>
      <w:r w:rsidRPr="00F7695B">
        <w:rPr>
          <w:rFonts w:ascii="Arial" w:hAnsi="Arial"/>
          <w:sz w:val="22"/>
        </w:rPr>
        <w:t>(</w:t>
      </w:r>
      <w:r w:rsidR="00204E86">
        <w:rPr>
          <w:rFonts w:ascii="Arial" w:hAnsi="Arial"/>
          <w:sz w:val="22"/>
        </w:rPr>
        <w:t>ii</w:t>
      </w:r>
      <w:r w:rsidRPr="00F7695B">
        <w:rPr>
          <w:rFonts w:ascii="Arial" w:hAnsi="Arial"/>
          <w:sz w:val="22"/>
        </w:rPr>
        <w:t xml:space="preserve">) </w:t>
      </w:r>
      <w:r w:rsidR="00A67AA8">
        <w:rPr>
          <w:rFonts w:ascii="Arial" w:hAnsi="Arial"/>
          <w:sz w:val="22"/>
        </w:rPr>
        <w:tab/>
      </w:r>
      <w:proofErr w:type="spellStart"/>
      <w:proofErr w:type="gramStart"/>
      <w:r w:rsidRPr="00F7695B">
        <w:rPr>
          <w:rFonts w:ascii="Arial" w:hAnsi="Arial"/>
          <w:sz w:val="22"/>
        </w:rPr>
        <w:t>waar</w:t>
      </w:r>
      <w:proofErr w:type="spellEnd"/>
      <w:proofErr w:type="gramEnd"/>
      <w:r w:rsidRPr="00F7695B">
        <w:rPr>
          <w:rFonts w:ascii="Arial" w:hAnsi="Arial"/>
          <w:sz w:val="22"/>
        </w:rPr>
        <w:t xml:space="preserve"> van </w:t>
      </w:r>
      <w:proofErr w:type="spellStart"/>
      <w:r w:rsidRPr="00F7695B">
        <w:rPr>
          <w:rFonts w:ascii="Arial" w:hAnsi="Arial"/>
          <w:sz w:val="22"/>
        </w:rPr>
        <w:t>toepassing</w:t>
      </w:r>
      <w:proofErr w:type="spellEnd"/>
      <w:r w:rsidRPr="00F7695B">
        <w:rPr>
          <w:rFonts w:ascii="Arial" w:hAnsi="Arial"/>
          <w:sz w:val="22"/>
        </w:rPr>
        <w:t xml:space="preserve">, </w:t>
      </w:r>
      <w:proofErr w:type="spellStart"/>
      <w:r w:rsidRPr="00F7695B">
        <w:rPr>
          <w:rFonts w:ascii="Arial" w:hAnsi="Arial"/>
          <w:sz w:val="22"/>
        </w:rPr>
        <w:t>vergesel</w:t>
      </w:r>
      <w:proofErr w:type="spellEnd"/>
      <w:r w:rsidRPr="00F7695B">
        <w:rPr>
          <w:rFonts w:ascii="Arial" w:hAnsi="Arial"/>
          <w:sz w:val="22"/>
        </w:rPr>
        <w:t xml:space="preserve"> word van </w:t>
      </w:r>
      <w:proofErr w:type="spellStart"/>
      <w:r w:rsidRPr="00F7695B">
        <w:rPr>
          <w:rFonts w:ascii="Arial" w:hAnsi="Arial"/>
          <w:sz w:val="22"/>
        </w:rPr>
        <w:t>enige</w:t>
      </w:r>
      <w:proofErr w:type="spellEnd"/>
      <w:r w:rsidRPr="00F7695B">
        <w:rPr>
          <w:rFonts w:ascii="Arial" w:hAnsi="Arial"/>
          <w:sz w:val="22"/>
        </w:rPr>
        <w:t xml:space="preserve"> </w:t>
      </w:r>
      <w:proofErr w:type="spellStart"/>
      <w:r w:rsidRPr="00F7695B">
        <w:rPr>
          <w:rFonts w:ascii="Arial" w:hAnsi="Arial"/>
          <w:sz w:val="22"/>
        </w:rPr>
        <w:t>sekuriteit</w:t>
      </w:r>
      <w:proofErr w:type="spellEnd"/>
      <w:r w:rsidRPr="00F7695B">
        <w:rPr>
          <w:rFonts w:ascii="Arial" w:hAnsi="Arial"/>
          <w:sz w:val="22"/>
        </w:rPr>
        <w:t xml:space="preserve"> </w:t>
      </w:r>
      <w:proofErr w:type="spellStart"/>
      <w:r w:rsidRPr="00F7695B">
        <w:rPr>
          <w:rFonts w:ascii="Arial" w:hAnsi="Arial"/>
          <w:sz w:val="22"/>
        </w:rPr>
        <w:t>wat</w:t>
      </w:r>
      <w:proofErr w:type="spellEnd"/>
      <w:r w:rsidRPr="00F7695B">
        <w:rPr>
          <w:rFonts w:ascii="Arial" w:hAnsi="Arial"/>
          <w:sz w:val="22"/>
        </w:rPr>
        <w:t xml:space="preserve"> </w:t>
      </w:r>
      <w:proofErr w:type="spellStart"/>
      <w:r w:rsidRPr="00F7695B">
        <w:rPr>
          <w:rFonts w:ascii="Arial" w:hAnsi="Arial"/>
          <w:sz w:val="22"/>
        </w:rPr>
        <w:t>vasgestel</w:t>
      </w:r>
      <w:proofErr w:type="spellEnd"/>
      <w:r w:rsidRPr="00F7695B">
        <w:rPr>
          <w:rFonts w:ascii="Arial" w:hAnsi="Arial"/>
          <w:sz w:val="22"/>
        </w:rPr>
        <w:t xml:space="preserve"> word </w:t>
      </w:r>
      <w:proofErr w:type="spellStart"/>
      <w:r w:rsidRPr="00F7695B">
        <w:rPr>
          <w:rFonts w:ascii="Arial" w:hAnsi="Arial"/>
          <w:sz w:val="22"/>
        </w:rPr>
        <w:t>vir</w:t>
      </w:r>
      <w:proofErr w:type="spellEnd"/>
      <w:r w:rsidRPr="00F7695B">
        <w:rPr>
          <w:rFonts w:ascii="Arial" w:hAnsi="Arial"/>
          <w:sz w:val="22"/>
        </w:rPr>
        <w:t xml:space="preserve"> die </w:t>
      </w:r>
      <w:proofErr w:type="spellStart"/>
      <w:r w:rsidRPr="00F7695B">
        <w:rPr>
          <w:rFonts w:ascii="Arial" w:hAnsi="Arial"/>
          <w:sz w:val="22"/>
        </w:rPr>
        <w:t>toetsing</w:t>
      </w:r>
      <w:proofErr w:type="spellEnd"/>
      <w:r w:rsidRPr="00F7695B">
        <w:rPr>
          <w:rFonts w:ascii="Arial" w:hAnsi="Arial"/>
          <w:sz w:val="22"/>
        </w:rPr>
        <w:t xml:space="preserve"> van ‘n </w:t>
      </w:r>
      <w:proofErr w:type="spellStart"/>
      <w:r w:rsidRPr="00F7695B">
        <w:rPr>
          <w:rFonts w:ascii="Arial" w:hAnsi="Arial"/>
          <w:sz w:val="22"/>
        </w:rPr>
        <w:t>metinginstrument</w:t>
      </w:r>
      <w:proofErr w:type="spellEnd"/>
      <w:r w:rsidRPr="00F7695B">
        <w:rPr>
          <w:rFonts w:ascii="Arial" w:hAnsi="Arial"/>
          <w:sz w:val="22"/>
        </w:rPr>
        <w:t>.</w:t>
      </w:r>
    </w:p>
    <w:p w:rsidR="00C51C55" w:rsidRPr="00F7695B" w:rsidRDefault="00C51C55" w:rsidP="006065AE">
      <w:pPr>
        <w:tabs>
          <w:tab w:val="left" w:pos="2127"/>
          <w:tab w:val="left" w:pos="2268"/>
        </w:tabs>
        <w:spacing w:line="360" w:lineRule="auto"/>
        <w:ind w:left="2127" w:hanging="709"/>
        <w:jc w:val="both"/>
        <w:rPr>
          <w:rFonts w:ascii="Arial" w:hAnsi="Arial"/>
          <w:sz w:val="22"/>
        </w:rPr>
      </w:pPr>
    </w:p>
    <w:p w:rsidR="00C51C55" w:rsidRPr="00B74B58" w:rsidRDefault="00206BCD" w:rsidP="00F73DFF">
      <w:pPr>
        <w:tabs>
          <w:tab w:val="left" w:pos="1418"/>
        </w:tabs>
        <w:spacing w:after="240" w:line="288" w:lineRule="auto"/>
        <w:ind w:left="709" w:hanging="709"/>
        <w:jc w:val="both"/>
        <w:rPr>
          <w:rFonts w:ascii="Arial" w:hAnsi="Arial"/>
          <w:b/>
          <w:i/>
          <w:sz w:val="24"/>
        </w:rPr>
      </w:pPr>
      <w:r>
        <w:rPr>
          <w:rFonts w:ascii="Arial" w:hAnsi="Arial"/>
          <w:b/>
          <w:i/>
          <w:sz w:val="24"/>
        </w:rPr>
        <w:t>5.8</w:t>
      </w:r>
      <w:r w:rsidR="00A4300E" w:rsidRPr="00B74B58">
        <w:rPr>
          <w:rFonts w:ascii="Arial" w:hAnsi="Arial"/>
          <w:b/>
          <w:i/>
          <w:sz w:val="24"/>
        </w:rPr>
        <w:t xml:space="preserve"> </w:t>
      </w:r>
      <w:r w:rsidR="00A4300E" w:rsidRPr="00B74B58">
        <w:rPr>
          <w:rFonts w:ascii="Arial" w:hAnsi="Arial"/>
          <w:b/>
          <w:i/>
          <w:sz w:val="24"/>
        </w:rPr>
        <w:tab/>
      </w:r>
      <w:proofErr w:type="spellStart"/>
      <w:r w:rsidR="00C51C55" w:rsidRPr="00B74B58">
        <w:rPr>
          <w:rFonts w:ascii="Arial" w:hAnsi="Arial"/>
          <w:b/>
          <w:i/>
          <w:sz w:val="24"/>
        </w:rPr>
        <w:t>Kliënt</w:t>
      </w:r>
      <w:proofErr w:type="spellEnd"/>
      <w:r w:rsidR="00C51C55" w:rsidRPr="00B74B58">
        <w:rPr>
          <w:rFonts w:ascii="Arial" w:hAnsi="Arial"/>
          <w:b/>
          <w:i/>
          <w:sz w:val="24"/>
        </w:rPr>
        <w:t xml:space="preserve"> </w:t>
      </w:r>
      <w:proofErr w:type="spellStart"/>
      <w:r w:rsidR="00390FCB">
        <w:rPr>
          <w:rFonts w:ascii="Arial" w:hAnsi="Arial"/>
          <w:b/>
          <w:i/>
          <w:sz w:val="24"/>
        </w:rPr>
        <w:t>k</w:t>
      </w:r>
      <w:r w:rsidR="00C51C55" w:rsidRPr="00B74B58">
        <w:rPr>
          <w:rFonts w:ascii="Arial" w:hAnsi="Arial"/>
          <w:b/>
          <w:i/>
          <w:sz w:val="24"/>
        </w:rPr>
        <w:t>ategorieë</w:t>
      </w:r>
      <w:proofErr w:type="spellEnd"/>
    </w:p>
    <w:p w:rsidR="00C51C55" w:rsidRPr="00F7695B" w:rsidRDefault="004D528D" w:rsidP="005C3047">
      <w:pPr>
        <w:tabs>
          <w:tab w:val="left" w:pos="432"/>
        </w:tabs>
        <w:spacing w:after="240" w:line="288" w:lineRule="auto"/>
        <w:ind w:left="1418" w:hanging="709"/>
        <w:jc w:val="both"/>
        <w:rPr>
          <w:rFonts w:ascii="Arial" w:hAnsi="Arial"/>
          <w:sz w:val="22"/>
          <w:lang w:val="de-DE"/>
        </w:rPr>
      </w:pPr>
      <w:r>
        <w:rPr>
          <w:rFonts w:ascii="Arial" w:hAnsi="Arial"/>
          <w:sz w:val="22"/>
          <w:lang w:val="de-DE"/>
        </w:rPr>
        <w:t>(a</w:t>
      </w:r>
      <w:r w:rsidR="00C51C55" w:rsidRPr="00F7695B">
        <w:rPr>
          <w:rFonts w:ascii="Arial" w:hAnsi="Arial"/>
          <w:sz w:val="22"/>
          <w:lang w:val="de-DE"/>
        </w:rPr>
        <w:t xml:space="preserve">) </w:t>
      </w:r>
      <w:r w:rsidR="00C51C55" w:rsidRPr="00F7695B">
        <w:rPr>
          <w:rFonts w:ascii="Arial" w:hAnsi="Arial"/>
          <w:sz w:val="22"/>
          <w:lang w:val="de-DE"/>
        </w:rPr>
        <w:tab/>
      </w:r>
      <w:r w:rsidR="00C51C55" w:rsidRPr="00F7695B">
        <w:rPr>
          <w:rFonts w:ascii="Arial" w:hAnsi="Arial"/>
          <w:sz w:val="22"/>
          <w:lang w:val="de-DE"/>
        </w:rPr>
        <w:tab/>
        <w:t xml:space="preserve">Kliënte sal gekategoriseer word volgens die spesifieke klassifikasies gebaseer op, onder andere, die tipe entiteit en toepaslike tariewe en risikovlakke. </w:t>
      </w:r>
    </w:p>
    <w:p w:rsidR="00C51C55" w:rsidRPr="00F7695B" w:rsidRDefault="004D528D" w:rsidP="00206BCD">
      <w:pPr>
        <w:tabs>
          <w:tab w:val="left" w:pos="432"/>
          <w:tab w:val="left" w:pos="792"/>
        </w:tabs>
        <w:spacing w:after="60" w:line="288" w:lineRule="auto"/>
        <w:ind w:left="1418" w:hanging="709"/>
        <w:jc w:val="both"/>
        <w:rPr>
          <w:rFonts w:ascii="Arial" w:hAnsi="Arial"/>
          <w:b/>
          <w:i/>
          <w:sz w:val="22"/>
          <w:lang w:val="de-DE"/>
        </w:rPr>
      </w:pPr>
      <w:r>
        <w:rPr>
          <w:rFonts w:ascii="Arial" w:hAnsi="Arial"/>
          <w:sz w:val="22"/>
          <w:lang w:val="de-DE"/>
        </w:rPr>
        <w:t>(b</w:t>
      </w:r>
      <w:r w:rsidR="00C51C55" w:rsidRPr="00F7695B">
        <w:rPr>
          <w:rFonts w:ascii="Arial" w:hAnsi="Arial"/>
          <w:sz w:val="22"/>
          <w:lang w:val="de-DE"/>
        </w:rPr>
        <w:t>)</w:t>
      </w:r>
      <w:r w:rsidR="00C51C55" w:rsidRPr="00F7695B">
        <w:rPr>
          <w:rFonts w:ascii="Arial" w:hAnsi="Arial"/>
          <w:sz w:val="22"/>
          <w:lang w:val="de-DE"/>
        </w:rPr>
        <w:tab/>
      </w:r>
      <w:r>
        <w:rPr>
          <w:rFonts w:ascii="Arial" w:hAnsi="Arial"/>
          <w:sz w:val="22"/>
          <w:lang w:val="de-DE"/>
        </w:rPr>
        <w:tab/>
      </w:r>
      <w:r w:rsidR="00C51C55" w:rsidRPr="00F7695B">
        <w:rPr>
          <w:rFonts w:ascii="Arial" w:hAnsi="Arial"/>
          <w:sz w:val="22"/>
          <w:lang w:val="de-DE"/>
        </w:rPr>
        <w:t xml:space="preserve">Prosesse vir kredietbeheer, </w:t>
      </w:r>
      <w:r w:rsidR="00C51C55" w:rsidRPr="00F7695B">
        <w:rPr>
          <w:rFonts w:ascii="Arial" w:hAnsi="Arial"/>
          <w:sz w:val="22"/>
          <w:lang w:val="de-DE"/>
        </w:rPr>
        <w:tab/>
        <w:t>skuldinvordering en kliëntediens mag verskil van kategorie tot kategorie soos deur die Munisipale Bestuurder van tyd tot tyd voorgeskryf word.</w:t>
      </w:r>
    </w:p>
    <w:p w:rsidR="00C51C55" w:rsidRPr="002C3C3D" w:rsidRDefault="00C51C55" w:rsidP="005C3047">
      <w:pPr>
        <w:tabs>
          <w:tab w:val="left" w:pos="432"/>
          <w:tab w:val="left" w:pos="1418"/>
        </w:tabs>
        <w:spacing w:after="240" w:line="288" w:lineRule="auto"/>
        <w:ind w:left="1418" w:hanging="709"/>
        <w:jc w:val="both"/>
        <w:rPr>
          <w:rFonts w:ascii="Arial" w:hAnsi="Arial"/>
          <w:b/>
          <w:i/>
          <w:sz w:val="22"/>
          <w:lang w:val="de-DE"/>
        </w:rPr>
      </w:pPr>
    </w:p>
    <w:p w:rsidR="00C51C55" w:rsidRPr="002C3C3D" w:rsidRDefault="00206BCD" w:rsidP="00F73DFF">
      <w:pPr>
        <w:pStyle w:val="Heading3"/>
        <w:tabs>
          <w:tab w:val="left" w:pos="709"/>
          <w:tab w:val="left" w:pos="1134"/>
        </w:tabs>
        <w:spacing w:before="0" w:after="120" w:line="360" w:lineRule="auto"/>
        <w:ind w:left="992" w:hanging="992"/>
        <w:jc w:val="both"/>
        <w:rPr>
          <w:b/>
          <w:i/>
          <w:lang w:val="de-DE"/>
        </w:rPr>
      </w:pPr>
      <w:r>
        <w:rPr>
          <w:b/>
          <w:i/>
          <w:lang w:val="de-DE"/>
        </w:rPr>
        <w:t>5.9</w:t>
      </w:r>
      <w:r w:rsidR="00F73DFF" w:rsidRPr="002C3C3D">
        <w:rPr>
          <w:b/>
          <w:i/>
          <w:lang w:val="de-DE"/>
        </w:rPr>
        <w:t xml:space="preserve"> </w:t>
      </w:r>
      <w:r w:rsidR="00F73DFF" w:rsidRPr="002C3C3D">
        <w:rPr>
          <w:b/>
          <w:i/>
          <w:lang w:val="de-DE"/>
        </w:rPr>
        <w:tab/>
      </w:r>
      <w:r w:rsidR="00C51C55" w:rsidRPr="002C3C3D">
        <w:rPr>
          <w:b/>
          <w:i/>
          <w:lang w:val="de-DE"/>
        </w:rPr>
        <w:t>Tariewe deur paaiemente</w:t>
      </w:r>
    </w:p>
    <w:p w:rsidR="00C51C55" w:rsidRPr="00F7695B" w:rsidRDefault="00C51C55" w:rsidP="005C3047">
      <w:pPr>
        <w:tabs>
          <w:tab w:val="left" w:pos="1418"/>
          <w:tab w:val="left" w:pos="1701"/>
        </w:tabs>
        <w:spacing w:after="180" w:line="288" w:lineRule="auto"/>
        <w:ind w:left="1418" w:hanging="709"/>
        <w:jc w:val="both"/>
        <w:rPr>
          <w:rFonts w:ascii="Arial" w:hAnsi="Arial"/>
          <w:sz w:val="22"/>
          <w:lang w:val="de-DE"/>
        </w:rPr>
      </w:pPr>
      <w:r w:rsidRPr="00F7695B">
        <w:rPr>
          <w:rFonts w:ascii="Arial" w:hAnsi="Arial"/>
          <w:sz w:val="22"/>
          <w:lang w:val="de-DE"/>
        </w:rPr>
        <w:t>(</w:t>
      </w:r>
      <w:r w:rsidR="00F73DFF">
        <w:rPr>
          <w:rFonts w:ascii="Arial" w:hAnsi="Arial"/>
          <w:sz w:val="22"/>
          <w:lang w:val="de-DE"/>
        </w:rPr>
        <w:t>a</w:t>
      </w:r>
      <w:r w:rsidRPr="00F7695B">
        <w:rPr>
          <w:rFonts w:ascii="Arial" w:hAnsi="Arial"/>
          <w:sz w:val="22"/>
          <w:lang w:val="de-DE"/>
        </w:rPr>
        <w:t>)</w:t>
      </w:r>
      <w:r w:rsidRPr="00F7695B">
        <w:rPr>
          <w:rFonts w:ascii="Arial" w:hAnsi="Arial"/>
          <w:sz w:val="22"/>
          <w:lang w:val="de-DE"/>
        </w:rPr>
        <w:tab/>
        <w:t>Kli</w:t>
      </w:r>
      <w:r w:rsidRPr="00F7695B">
        <w:rPr>
          <w:rFonts w:ascii="Arial" w:hAnsi="Arial" w:cs="Arial"/>
          <w:sz w:val="22"/>
          <w:lang w:val="de-DE"/>
        </w:rPr>
        <w:t>ë</w:t>
      </w:r>
      <w:r w:rsidRPr="00F7695B">
        <w:rPr>
          <w:rFonts w:ascii="Arial" w:hAnsi="Arial"/>
          <w:sz w:val="22"/>
          <w:lang w:val="de-DE"/>
        </w:rPr>
        <w:t>nte mag verkies om hul eiendomsbelasting maandeliks rentevry te betaal, op voorwaarde dat daar geen uitstaande heffings met betrekking tot ‘n vorige periode is nie en dat die heff</w:t>
      </w:r>
      <w:r w:rsidR="00B2788B">
        <w:rPr>
          <w:rFonts w:ascii="Arial" w:hAnsi="Arial"/>
          <w:sz w:val="22"/>
          <w:lang w:val="de-DE"/>
        </w:rPr>
        <w:t>ings voor die volgende belastings</w:t>
      </w:r>
      <w:r w:rsidRPr="00F7695B">
        <w:rPr>
          <w:rFonts w:ascii="Arial" w:hAnsi="Arial"/>
          <w:sz w:val="22"/>
          <w:lang w:val="de-DE"/>
        </w:rPr>
        <w:t>iklus ten volle betaal word.</w:t>
      </w:r>
    </w:p>
    <w:p w:rsidR="00C51C55" w:rsidRPr="00206BCD" w:rsidRDefault="00F73DFF" w:rsidP="00206BCD">
      <w:pPr>
        <w:tabs>
          <w:tab w:val="left" w:pos="1418"/>
          <w:tab w:val="left" w:pos="1701"/>
        </w:tabs>
        <w:spacing w:after="180" w:line="288" w:lineRule="auto"/>
        <w:ind w:left="1418" w:hanging="709"/>
        <w:jc w:val="both"/>
        <w:rPr>
          <w:rFonts w:ascii="Arial" w:hAnsi="Arial"/>
          <w:sz w:val="22"/>
          <w:lang w:val="de-DE"/>
        </w:rPr>
      </w:pPr>
      <w:r>
        <w:rPr>
          <w:rFonts w:ascii="Arial" w:hAnsi="Arial"/>
          <w:sz w:val="22"/>
          <w:lang w:val="de-DE"/>
        </w:rPr>
        <w:t>(b</w:t>
      </w:r>
      <w:r w:rsidR="00C51C55" w:rsidRPr="00F7695B">
        <w:rPr>
          <w:rFonts w:ascii="Arial" w:hAnsi="Arial"/>
          <w:sz w:val="22"/>
          <w:lang w:val="de-DE"/>
        </w:rPr>
        <w:t>)</w:t>
      </w:r>
      <w:r w:rsidR="00C51C55" w:rsidRPr="00F7695B">
        <w:rPr>
          <w:rFonts w:ascii="Arial" w:hAnsi="Arial"/>
          <w:sz w:val="22"/>
          <w:lang w:val="de-DE"/>
        </w:rPr>
        <w:tab/>
        <w:t>Sou enige drie paaiemente agterstallig word, sal enige re</w:t>
      </w:r>
      <w:r w:rsidR="00C51C55" w:rsidRPr="00F7695B">
        <w:rPr>
          <w:rFonts w:ascii="Arial" w:hAnsi="Arial" w:cs="Arial"/>
          <w:sz w:val="22"/>
          <w:lang w:val="de-DE"/>
        </w:rPr>
        <w:t>ë</w:t>
      </w:r>
      <w:r w:rsidR="00C51C55" w:rsidRPr="00F7695B">
        <w:rPr>
          <w:rFonts w:ascii="Arial" w:hAnsi="Arial"/>
          <w:sz w:val="22"/>
          <w:lang w:val="de-DE"/>
        </w:rPr>
        <w:t>lings vir maandelikse heffings paaiemente  gekanselleer word en alle tariewe sal onmiddellik ten volle betaalbaar word.</w:t>
      </w:r>
    </w:p>
    <w:p w:rsidR="00C51C55" w:rsidRPr="002C3C3D" w:rsidRDefault="00206BCD" w:rsidP="00F73DFF">
      <w:pPr>
        <w:pStyle w:val="Heading3"/>
        <w:tabs>
          <w:tab w:val="left" w:pos="709"/>
          <w:tab w:val="left" w:pos="1134"/>
        </w:tabs>
        <w:spacing w:before="0" w:after="120" w:line="360" w:lineRule="auto"/>
        <w:ind w:left="992" w:hanging="992"/>
        <w:jc w:val="both"/>
        <w:rPr>
          <w:b/>
          <w:i/>
        </w:rPr>
      </w:pPr>
      <w:r>
        <w:rPr>
          <w:b/>
          <w:i/>
        </w:rPr>
        <w:lastRenderedPageBreak/>
        <w:t>5.10</w:t>
      </w:r>
      <w:r w:rsidR="00F73DFF" w:rsidRPr="002C3C3D">
        <w:rPr>
          <w:b/>
          <w:i/>
        </w:rPr>
        <w:t xml:space="preserve"> </w:t>
      </w:r>
      <w:r w:rsidR="00F73DFF" w:rsidRPr="002C3C3D">
        <w:rPr>
          <w:b/>
          <w:i/>
        </w:rPr>
        <w:tab/>
      </w:r>
      <w:proofErr w:type="spellStart"/>
      <w:r w:rsidR="00C51C55" w:rsidRPr="002C3C3D">
        <w:rPr>
          <w:b/>
          <w:i/>
        </w:rPr>
        <w:t>Deernis</w:t>
      </w:r>
      <w:proofErr w:type="spellEnd"/>
      <w:r w:rsidR="00C51C55" w:rsidRPr="002C3C3D">
        <w:rPr>
          <w:b/>
          <w:i/>
        </w:rPr>
        <w:t xml:space="preserve"> </w:t>
      </w:r>
      <w:proofErr w:type="spellStart"/>
      <w:r w:rsidR="00C51C55" w:rsidRPr="002C3C3D">
        <w:rPr>
          <w:b/>
          <w:i/>
        </w:rPr>
        <w:t>subsidie</w:t>
      </w:r>
      <w:proofErr w:type="spellEnd"/>
    </w:p>
    <w:p w:rsidR="00C51C55" w:rsidRPr="00F7695B" w:rsidRDefault="00C51C55" w:rsidP="00A64C92">
      <w:pPr>
        <w:spacing w:line="360" w:lineRule="auto"/>
        <w:ind w:left="709" w:hanging="709"/>
        <w:jc w:val="both"/>
        <w:rPr>
          <w:rFonts w:ascii="Arial" w:hAnsi="Arial" w:cs="Arial"/>
          <w:sz w:val="22"/>
        </w:rPr>
      </w:pPr>
      <w:r w:rsidRPr="00F7695B">
        <w:rPr>
          <w:rFonts w:ascii="Arial" w:hAnsi="Arial" w:cs="Arial"/>
          <w:sz w:val="22"/>
        </w:rPr>
        <w:tab/>
      </w:r>
      <w:proofErr w:type="spellStart"/>
      <w:proofErr w:type="gramStart"/>
      <w:r w:rsidRPr="00F7695B">
        <w:rPr>
          <w:rFonts w:ascii="Arial" w:hAnsi="Arial" w:cs="Arial"/>
          <w:sz w:val="22"/>
        </w:rPr>
        <w:t>Kliënt</w:t>
      </w:r>
      <w:r w:rsidR="00A64C92">
        <w:rPr>
          <w:rFonts w:ascii="Arial" w:hAnsi="Arial" w:cs="Arial"/>
          <w:sz w:val="22"/>
        </w:rPr>
        <w:t>e</w:t>
      </w:r>
      <w:proofErr w:type="spellEnd"/>
      <w:r w:rsidR="00A64C92">
        <w:rPr>
          <w:rFonts w:ascii="Arial" w:hAnsi="Arial" w:cs="Arial"/>
          <w:sz w:val="22"/>
        </w:rPr>
        <w:t xml:space="preserve"> </w:t>
      </w:r>
      <w:proofErr w:type="spellStart"/>
      <w:r w:rsidR="00A64C92">
        <w:rPr>
          <w:rFonts w:ascii="Arial" w:hAnsi="Arial" w:cs="Arial"/>
          <w:sz w:val="22"/>
        </w:rPr>
        <w:t>mag</w:t>
      </w:r>
      <w:proofErr w:type="spellEnd"/>
      <w:r w:rsidR="00A64C92">
        <w:rPr>
          <w:rFonts w:ascii="Arial" w:hAnsi="Arial" w:cs="Arial"/>
          <w:sz w:val="22"/>
        </w:rPr>
        <w:t xml:space="preserve"> </w:t>
      </w:r>
      <w:proofErr w:type="spellStart"/>
      <w:r w:rsidR="00A64C92">
        <w:rPr>
          <w:rFonts w:ascii="Arial" w:hAnsi="Arial" w:cs="Arial"/>
          <w:sz w:val="22"/>
        </w:rPr>
        <w:t>aansoek</w:t>
      </w:r>
      <w:proofErr w:type="spellEnd"/>
      <w:r w:rsidR="00A64C92">
        <w:rPr>
          <w:rFonts w:ascii="Arial" w:hAnsi="Arial" w:cs="Arial"/>
          <w:sz w:val="22"/>
        </w:rPr>
        <w:t xml:space="preserve"> </w:t>
      </w:r>
      <w:proofErr w:type="spellStart"/>
      <w:r w:rsidR="00A64C92">
        <w:rPr>
          <w:rFonts w:ascii="Arial" w:hAnsi="Arial" w:cs="Arial"/>
          <w:sz w:val="22"/>
        </w:rPr>
        <w:t>doen</w:t>
      </w:r>
      <w:proofErr w:type="spellEnd"/>
      <w:r w:rsidR="00A64C92">
        <w:rPr>
          <w:rFonts w:ascii="Arial" w:hAnsi="Arial" w:cs="Arial"/>
          <w:sz w:val="22"/>
        </w:rPr>
        <w:t xml:space="preserve"> </w:t>
      </w:r>
      <w:proofErr w:type="spellStart"/>
      <w:r w:rsidR="00A64C92">
        <w:rPr>
          <w:rFonts w:ascii="Arial" w:hAnsi="Arial" w:cs="Arial"/>
          <w:sz w:val="22"/>
        </w:rPr>
        <w:t>vir</w:t>
      </w:r>
      <w:proofErr w:type="spellEnd"/>
      <w:r w:rsidR="00A64C92">
        <w:rPr>
          <w:rFonts w:ascii="Arial" w:hAnsi="Arial" w:cs="Arial"/>
          <w:sz w:val="22"/>
        </w:rPr>
        <w:t xml:space="preserve"> </w:t>
      </w:r>
      <w:proofErr w:type="spellStart"/>
      <w:r w:rsidR="00A64C92">
        <w:rPr>
          <w:rFonts w:ascii="Arial" w:hAnsi="Arial" w:cs="Arial"/>
          <w:sz w:val="22"/>
        </w:rPr>
        <w:t>deernis</w:t>
      </w:r>
      <w:proofErr w:type="spellEnd"/>
      <w:r w:rsidR="00A64C92">
        <w:rPr>
          <w:rFonts w:ascii="Arial" w:hAnsi="Arial" w:cs="Arial"/>
          <w:sz w:val="22"/>
        </w:rPr>
        <w:t xml:space="preserve"> </w:t>
      </w:r>
      <w:proofErr w:type="spellStart"/>
      <w:r w:rsidRPr="00F7695B">
        <w:rPr>
          <w:rFonts w:ascii="Arial" w:hAnsi="Arial" w:cs="Arial"/>
          <w:sz w:val="22"/>
        </w:rPr>
        <w:t>subsidie</w:t>
      </w:r>
      <w:proofErr w:type="spellEnd"/>
      <w:r w:rsidRPr="00F7695B">
        <w:rPr>
          <w:rFonts w:ascii="Arial" w:hAnsi="Arial" w:cs="Arial"/>
          <w:sz w:val="22"/>
        </w:rPr>
        <w:t xml:space="preserve"> op die </w:t>
      </w:r>
      <w:proofErr w:type="spellStart"/>
      <w:r w:rsidRPr="00F7695B">
        <w:rPr>
          <w:rFonts w:ascii="Arial" w:hAnsi="Arial" w:cs="Arial"/>
          <w:sz w:val="22"/>
        </w:rPr>
        <w:t>voorwaardes</w:t>
      </w:r>
      <w:proofErr w:type="spellEnd"/>
      <w:r w:rsidRPr="00F7695B">
        <w:rPr>
          <w:rFonts w:ascii="Arial" w:hAnsi="Arial" w:cs="Arial"/>
          <w:sz w:val="22"/>
        </w:rPr>
        <w:t xml:space="preserve"> </w:t>
      </w:r>
      <w:proofErr w:type="spellStart"/>
      <w:r w:rsidRPr="00F7695B">
        <w:rPr>
          <w:rFonts w:ascii="Arial" w:hAnsi="Arial" w:cs="Arial"/>
          <w:sz w:val="22"/>
        </w:rPr>
        <w:t>soos</w:t>
      </w:r>
      <w:proofErr w:type="spellEnd"/>
      <w:r w:rsidRPr="00F7695B">
        <w:rPr>
          <w:rFonts w:ascii="Arial" w:hAnsi="Arial" w:cs="Arial"/>
          <w:sz w:val="22"/>
        </w:rPr>
        <w:t xml:space="preserve"> </w:t>
      </w:r>
      <w:r w:rsidRPr="00F7695B">
        <w:rPr>
          <w:rFonts w:ascii="Arial" w:hAnsi="Arial" w:cs="Arial"/>
          <w:sz w:val="22"/>
        </w:rPr>
        <w:tab/>
      </w:r>
      <w:proofErr w:type="spellStart"/>
      <w:r w:rsidRPr="00F7695B">
        <w:rPr>
          <w:rFonts w:ascii="Arial" w:hAnsi="Arial" w:cs="Arial"/>
          <w:sz w:val="22"/>
        </w:rPr>
        <w:t>uiteengesit</w:t>
      </w:r>
      <w:proofErr w:type="spellEnd"/>
      <w:r w:rsidRPr="00F7695B">
        <w:rPr>
          <w:rFonts w:ascii="Arial" w:hAnsi="Arial" w:cs="Arial"/>
          <w:sz w:val="22"/>
        </w:rPr>
        <w:t xml:space="preserve"> in die </w:t>
      </w:r>
      <w:proofErr w:type="spellStart"/>
      <w:r w:rsidRPr="00F7695B">
        <w:rPr>
          <w:rFonts w:ascii="Arial" w:hAnsi="Arial" w:cs="Arial"/>
          <w:sz w:val="22"/>
        </w:rPr>
        <w:t>munisipaliteit</w:t>
      </w:r>
      <w:proofErr w:type="spellEnd"/>
      <w:r w:rsidRPr="00F7695B">
        <w:rPr>
          <w:rFonts w:ascii="Arial" w:hAnsi="Arial" w:cs="Arial"/>
          <w:sz w:val="22"/>
        </w:rPr>
        <w:t xml:space="preserve"> se </w:t>
      </w:r>
      <w:r w:rsidRPr="00F7695B">
        <w:rPr>
          <w:rFonts w:ascii="Arial" w:hAnsi="Arial" w:cs="Arial"/>
          <w:sz w:val="22"/>
        </w:rPr>
        <w:tab/>
      </w:r>
      <w:proofErr w:type="spellStart"/>
      <w:r w:rsidRPr="00F7695B">
        <w:rPr>
          <w:rFonts w:ascii="Arial" w:hAnsi="Arial" w:cs="Arial"/>
          <w:sz w:val="22"/>
        </w:rPr>
        <w:t>Deernisbeleid</w:t>
      </w:r>
      <w:proofErr w:type="spellEnd"/>
      <w:r w:rsidRPr="00F7695B">
        <w:rPr>
          <w:rFonts w:ascii="Arial" w:hAnsi="Arial" w:cs="Arial"/>
          <w:sz w:val="22"/>
        </w:rPr>
        <w:t>.</w:t>
      </w:r>
      <w:proofErr w:type="gramEnd"/>
      <w:r w:rsidRPr="00F7695B">
        <w:rPr>
          <w:rFonts w:ascii="Arial" w:hAnsi="Arial" w:cs="Arial"/>
          <w:sz w:val="22"/>
        </w:rPr>
        <w:t xml:space="preserve">   </w:t>
      </w:r>
    </w:p>
    <w:p w:rsidR="00C51C55" w:rsidRDefault="00C51C55" w:rsidP="00C51C55">
      <w:pPr>
        <w:tabs>
          <w:tab w:val="left" w:pos="1080"/>
        </w:tabs>
        <w:spacing w:line="360" w:lineRule="auto"/>
        <w:ind w:left="1080" w:hanging="1080"/>
        <w:jc w:val="both"/>
        <w:rPr>
          <w:rFonts w:ascii="Arial" w:hAnsi="Arial"/>
          <w:sz w:val="22"/>
        </w:rPr>
      </w:pPr>
    </w:p>
    <w:p w:rsidR="00F73DFF" w:rsidRPr="00F7695B" w:rsidRDefault="00F73DFF" w:rsidP="00C51C55">
      <w:pPr>
        <w:tabs>
          <w:tab w:val="left" w:pos="1080"/>
        </w:tabs>
        <w:spacing w:line="360" w:lineRule="auto"/>
        <w:ind w:left="1080" w:hanging="1080"/>
        <w:jc w:val="both"/>
        <w:rPr>
          <w:rFonts w:ascii="Arial" w:hAnsi="Arial"/>
          <w:sz w:val="22"/>
        </w:rPr>
      </w:pPr>
    </w:p>
    <w:p w:rsidR="00C51C55" w:rsidRPr="002C3C3D" w:rsidRDefault="00206BCD" w:rsidP="00F73DFF">
      <w:pPr>
        <w:tabs>
          <w:tab w:val="left" w:pos="709"/>
        </w:tabs>
        <w:spacing w:after="120" w:line="360" w:lineRule="auto"/>
        <w:jc w:val="both"/>
        <w:rPr>
          <w:rFonts w:ascii="Arial" w:hAnsi="Arial"/>
          <w:b/>
          <w:i/>
          <w:sz w:val="24"/>
          <w:lang w:val="de-DE"/>
        </w:rPr>
      </w:pPr>
      <w:r>
        <w:rPr>
          <w:rFonts w:ascii="Arial" w:hAnsi="Arial"/>
          <w:b/>
          <w:i/>
          <w:sz w:val="24"/>
          <w:lang w:val="de-DE"/>
        </w:rPr>
        <w:t>5.11</w:t>
      </w:r>
      <w:r w:rsidR="00F73DFF" w:rsidRPr="002C3C3D">
        <w:rPr>
          <w:rFonts w:ascii="Arial" w:hAnsi="Arial"/>
          <w:b/>
          <w:i/>
          <w:sz w:val="24"/>
          <w:lang w:val="de-DE"/>
        </w:rPr>
        <w:t xml:space="preserve"> </w:t>
      </w:r>
      <w:r w:rsidR="00F73DFF" w:rsidRPr="002C3C3D">
        <w:rPr>
          <w:rFonts w:ascii="Arial" w:hAnsi="Arial"/>
          <w:b/>
          <w:i/>
          <w:sz w:val="24"/>
          <w:lang w:val="de-DE"/>
        </w:rPr>
        <w:tab/>
      </w:r>
      <w:r w:rsidR="00C51C55" w:rsidRPr="002C3C3D">
        <w:rPr>
          <w:rFonts w:ascii="Arial" w:hAnsi="Arial"/>
          <w:b/>
          <w:i/>
          <w:sz w:val="24"/>
          <w:lang w:val="de-DE"/>
        </w:rPr>
        <w:t>Gratis basiese dienste</w:t>
      </w:r>
    </w:p>
    <w:p w:rsidR="00C51C55" w:rsidRPr="00F7695B" w:rsidRDefault="00C51C55" w:rsidP="00C51C55">
      <w:pPr>
        <w:tabs>
          <w:tab w:val="left" w:pos="792"/>
        </w:tabs>
        <w:spacing w:line="360" w:lineRule="auto"/>
        <w:ind w:left="792" w:hanging="792"/>
        <w:jc w:val="both"/>
        <w:rPr>
          <w:rFonts w:ascii="Arial" w:hAnsi="Arial"/>
          <w:sz w:val="22"/>
          <w:lang w:val="de-DE"/>
        </w:rPr>
      </w:pPr>
      <w:r w:rsidRPr="00F7695B">
        <w:rPr>
          <w:rFonts w:ascii="Arial" w:hAnsi="Arial"/>
          <w:sz w:val="22"/>
          <w:lang w:val="de-DE"/>
        </w:rPr>
        <w:tab/>
        <w:t>Die Raad mag sekere basiese vlakke van dienste, soos van tyd tot tyd vasgestel, gratis aan ‘n kli</w:t>
      </w:r>
      <w:r w:rsidRPr="00F7695B">
        <w:rPr>
          <w:rFonts w:ascii="Arial" w:hAnsi="Arial" w:cs="Arial"/>
          <w:sz w:val="22"/>
          <w:lang w:val="de-DE"/>
        </w:rPr>
        <w:t>ë</w:t>
      </w:r>
      <w:r w:rsidRPr="00F7695B">
        <w:rPr>
          <w:rFonts w:ascii="Arial" w:hAnsi="Arial"/>
          <w:sz w:val="22"/>
          <w:lang w:val="de-DE"/>
        </w:rPr>
        <w:t>nt voorsien.</w:t>
      </w:r>
    </w:p>
    <w:p w:rsidR="00C51C55" w:rsidRDefault="00C51C55" w:rsidP="00C51C55">
      <w:pPr>
        <w:tabs>
          <w:tab w:val="left" w:pos="720"/>
        </w:tabs>
        <w:spacing w:line="360" w:lineRule="auto"/>
        <w:ind w:left="720" w:hanging="709"/>
        <w:jc w:val="both"/>
        <w:rPr>
          <w:rFonts w:ascii="Arial" w:hAnsi="Arial"/>
          <w:sz w:val="22"/>
          <w:lang w:val="de-DE"/>
        </w:rPr>
      </w:pPr>
    </w:p>
    <w:p w:rsidR="00F73DFF" w:rsidRDefault="00F73DFF" w:rsidP="00C51C55">
      <w:pPr>
        <w:tabs>
          <w:tab w:val="left" w:pos="720"/>
        </w:tabs>
        <w:spacing w:line="360" w:lineRule="auto"/>
        <w:ind w:left="720" w:hanging="709"/>
        <w:jc w:val="both"/>
        <w:rPr>
          <w:rFonts w:ascii="Arial" w:hAnsi="Arial"/>
          <w:sz w:val="22"/>
          <w:lang w:val="de-DE"/>
        </w:rPr>
      </w:pPr>
    </w:p>
    <w:p w:rsidR="00F73DFF" w:rsidRDefault="00F73DFF" w:rsidP="00C51C55">
      <w:pPr>
        <w:tabs>
          <w:tab w:val="left" w:pos="720"/>
        </w:tabs>
        <w:spacing w:line="360" w:lineRule="auto"/>
        <w:ind w:left="720" w:hanging="709"/>
        <w:jc w:val="both"/>
        <w:rPr>
          <w:rFonts w:ascii="Arial" w:hAnsi="Arial"/>
          <w:sz w:val="22"/>
          <w:lang w:val="de-DE"/>
        </w:rPr>
      </w:pPr>
    </w:p>
    <w:p w:rsidR="00F73DFF" w:rsidRDefault="00F73DFF" w:rsidP="00C51C55">
      <w:pPr>
        <w:tabs>
          <w:tab w:val="left" w:pos="720"/>
        </w:tabs>
        <w:spacing w:line="360" w:lineRule="auto"/>
        <w:ind w:left="720" w:hanging="709"/>
        <w:jc w:val="both"/>
        <w:rPr>
          <w:rFonts w:ascii="Arial" w:hAnsi="Arial"/>
          <w:sz w:val="22"/>
          <w:lang w:val="de-DE"/>
        </w:rPr>
      </w:pPr>
    </w:p>
    <w:p w:rsidR="00F73DFF" w:rsidRDefault="00F73DFF" w:rsidP="00C51C55">
      <w:pPr>
        <w:tabs>
          <w:tab w:val="left" w:pos="720"/>
        </w:tabs>
        <w:spacing w:line="360" w:lineRule="auto"/>
        <w:ind w:left="720" w:hanging="709"/>
        <w:jc w:val="both"/>
        <w:rPr>
          <w:rFonts w:ascii="Arial" w:hAnsi="Arial"/>
          <w:sz w:val="22"/>
          <w:lang w:val="de-DE"/>
        </w:rPr>
      </w:pPr>
    </w:p>
    <w:p w:rsidR="00F73DFF" w:rsidRDefault="00F73DFF" w:rsidP="00C51C55">
      <w:pPr>
        <w:tabs>
          <w:tab w:val="left" w:pos="720"/>
        </w:tabs>
        <w:spacing w:line="360" w:lineRule="auto"/>
        <w:ind w:left="720" w:hanging="709"/>
        <w:jc w:val="both"/>
        <w:rPr>
          <w:rFonts w:ascii="Arial" w:hAnsi="Arial"/>
          <w:sz w:val="22"/>
          <w:lang w:val="de-DE"/>
        </w:rPr>
      </w:pPr>
    </w:p>
    <w:p w:rsidR="00F73DFF" w:rsidRDefault="00F73DFF" w:rsidP="00C51C55">
      <w:pPr>
        <w:tabs>
          <w:tab w:val="left" w:pos="720"/>
        </w:tabs>
        <w:spacing w:line="360" w:lineRule="auto"/>
        <w:ind w:left="720" w:hanging="709"/>
        <w:jc w:val="both"/>
        <w:rPr>
          <w:rFonts w:ascii="Arial" w:hAnsi="Arial"/>
          <w:sz w:val="22"/>
          <w:lang w:val="de-DE"/>
        </w:rPr>
      </w:pPr>
    </w:p>
    <w:p w:rsidR="00F73DFF" w:rsidRDefault="00F73DFF" w:rsidP="00C51C55">
      <w:pPr>
        <w:tabs>
          <w:tab w:val="left" w:pos="720"/>
        </w:tabs>
        <w:spacing w:line="360" w:lineRule="auto"/>
        <w:ind w:left="720" w:hanging="709"/>
        <w:jc w:val="both"/>
        <w:rPr>
          <w:rFonts w:ascii="Arial" w:hAnsi="Arial"/>
          <w:sz w:val="22"/>
          <w:lang w:val="de-DE"/>
        </w:rPr>
      </w:pPr>
    </w:p>
    <w:p w:rsidR="00F73DFF" w:rsidRDefault="00F73DFF" w:rsidP="00C51C55">
      <w:pPr>
        <w:tabs>
          <w:tab w:val="left" w:pos="720"/>
        </w:tabs>
        <w:spacing w:line="360" w:lineRule="auto"/>
        <w:ind w:left="720" w:hanging="709"/>
        <w:jc w:val="both"/>
        <w:rPr>
          <w:rFonts w:ascii="Arial" w:hAnsi="Arial"/>
          <w:sz w:val="22"/>
          <w:lang w:val="de-DE"/>
        </w:rPr>
      </w:pPr>
    </w:p>
    <w:p w:rsidR="00F73DFF" w:rsidRDefault="00F73DFF" w:rsidP="00C51C55">
      <w:pPr>
        <w:tabs>
          <w:tab w:val="left" w:pos="720"/>
        </w:tabs>
        <w:spacing w:line="360" w:lineRule="auto"/>
        <w:ind w:left="720" w:hanging="709"/>
        <w:jc w:val="both"/>
        <w:rPr>
          <w:rFonts w:ascii="Arial" w:hAnsi="Arial"/>
          <w:sz w:val="22"/>
          <w:lang w:val="de-DE"/>
        </w:rPr>
      </w:pPr>
    </w:p>
    <w:p w:rsidR="00F73DFF" w:rsidRDefault="00F73DFF" w:rsidP="00C51C55">
      <w:pPr>
        <w:tabs>
          <w:tab w:val="left" w:pos="720"/>
        </w:tabs>
        <w:spacing w:line="360" w:lineRule="auto"/>
        <w:ind w:left="720" w:hanging="709"/>
        <w:jc w:val="both"/>
        <w:rPr>
          <w:rFonts w:ascii="Arial" w:hAnsi="Arial"/>
          <w:sz w:val="22"/>
          <w:lang w:val="de-DE"/>
        </w:rPr>
      </w:pPr>
    </w:p>
    <w:p w:rsidR="00F73DFF" w:rsidRDefault="00F73DFF" w:rsidP="00C51C55">
      <w:pPr>
        <w:tabs>
          <w:tab w:val="left" w:pos="720"/>
        </w:tabs>
        <w:spacing w:line="360" w:lineRule="auto"/>
        <w:ind w:left="720" w:hanging="709"/>
        <w:jc w:val="both"/>
        <w:rPr>
          <w:rFonts w:ascii="Arial" w:hAnsi="Arial"/>
          <w:sz w:val="22"/>
          <w:lang w:val="de-DE"/>
        </w:rPr>
      </w:pPr>
    </w:p>
    <w:p w:rsidR="00F73DFF" w:rsidRDefault="00F73DFF" w:rsidP="00C51C55">
      <w:pPr>
        <w:tabs>
          <w:tab w:val="left" w:pos="720"/>
        </w:tabs>
        <w:spacing w:line="360" w:lineRule="auto"/>
        <w:ind w:left="720" w:hanging="709"/>
        <w:jc w:val="both"/>
        <w:rPr>
          <w:rFonts w:ascii="Arial" w:hAnsi="Arial"/>
          <w:sz w:val="22"/>
          <w:lang w:val="de-DE"/>
        </w:rPr>
      </w:pPr>
    </w:p>
    <w:p w:rsidR="00206BCD" w:rsidRDefault="00206BCD" w:rsidP="00C51C55">
      <w:pPr>
        <w:tabs>
          <w:tab w:val="left" w:pos="720"/>
        </w:tabs>
        <w:spacing w:line="360" w:lineRule="auto"/>
        <w:ind w:left="720" w:hanging="709"/>
        <w:jc w:val="both"/>
        <w:rPr>
          <w:rFonts w:ascii="Arial" w:hAnsi="Arial"/>
          <w:sz w:val="22"/>
          <w:lang w:val="de-DE"/>
        </w:rPr>
      </w:pPr>
    </w:p>
    <w:p w:rsidR="00206BCD" w:rsidRDefault="00206BCD" w:rsidP="00C51C55">
      <w:pPr>
        <w:tabs>
          <w:tab w:val="left" w:pos="720"/>
        </w:tabs>
        <w:spacing w:line="360" w:lineRule="auto"/>
        <w:ind w:left="720" w:hanging="709"/>
        <w:jc w:val="both"/>
        <w:rPr>
          <w:rFonts w:ascii="Arial" w:hAnsi="Arial"/>
          <w:sz w:val="22"/>
          <w:lang w:val="de-DE"/>
        </w:rPr>
      </w:pPr>
    </w:p>
    <w:p w:rsidR="00206BCD" w:rsidRDefault="00206BCD" w:rsidP="00C51C55">
      <w:pPr>
        <w:tabs>
          <w:tab w:val="left" w:pos="720"/>
        </w:tabs>
        <w:spacing w:line="360" w:lineRule="auto"/>
        <w:ind w:left="720" w:hanging="709"/>
        <w:jc w:val="both"/>
        <w:rPr>
          <w:rFonts w:ascii="Arial" w:hAnsi="Arial"/>
          <w:sz w:val="22"/>
          <w:lang w:val="de-DE"/>
        </w:rPr>
      </w:pPr>
    </w:p>
    <w:p w:rsidR="00206BCD" w:rsidRDefault="00206BCD" w:rsidP="00C51C55">
      <w:pPr>
        <w:tabs>
          <w:tab w:val="left" w:pos="720"/>
        </w:tabs>
        <w:spacing w:line="360" w:lineRule="auto"/>
        <w:ind w:left="720" w:hanging="709"/>
        <w:jc w:val="both"/>
        <w:rPr>
          <w:rFonts w:ascii="Arial" w:hAnsi="Arial"/>
          <w:sz w:val="22"/>
          <w:lang w:val="de-DE"/>
        </w:rPr>
      </w:pPr>
    </w:p>
    <w:p w:rsidR="00206BCD" w:rsidRDefault="00206BCD" w:rsidP="00C51C55">
      <w:pPr>
        <w:tabs>
          <w:tab w:val="left" w:pos="720"/>
        </w:tabs>
        <w:spacing w:line="360" w:lineRule="auto"/>
        <w:ind w:left="720" w:hanging="709"/>
        <w:jc w:val="both"/>
        <w:rPr>
          <w:rFonts w:ascii="Arial" w:hAnsi="Arial"/>
          <w:sz w:val="22"/>
          <w:lang w:val="de-DE"/>
        </w:rPr>
      </w:pPr>
    </w:p>
    <w:p w:rsidR="00206BCD" w:rsidRDefault="00206BCD" w:rsidP="00C51C55">
      <w:pPr>
        <w:tabs>
          <w:tab w:val="left" w:pos="720"/>
        </w:tabs>
        <w:spacing w:line="360" w:lineRule="auto"/>
        <w:ind w:left="720" w:hanging="709"/>
        <w:jc w:val="both"/>
        <w:rPr>
          <w:rFonts w:ascii="Arial" w:hAnsi="Arial"/>
          <w:sz w:val="22"/>
          <w:lang w:val="de-DE"/>
        </w:rPr>
      </w:pPr>
    </w:p>
    <w:p w:rsidR="00206BCD" w:rsidRDefault="00206BCD" w:rsidP="00C51C55">
      <w:pPr>
        <w:tabs>
          <w:tab w:val="left" w:pos="720"/>
        </w:tabs>
        <w:spacing w:line="360" w:lineRule="auto"/>
        <w:ind w:left="720" w:hanging="709"/>
        <w:jc w:val="both"/>
        <w:rPr>
          <w:rFonts w:ascii="Arial" w:hAnsi="Arial"/>
          <w:sz w:val="22"/>
          <w:lang w:val="de-DE"/>
        </w:rPr>
      </w:pPr>
    </w:p>
    <w:p w:rsidR="00206BCD" w:rsidRDefault="00206BCD" w:rsidP="00C51C55">
      <w:pPr>
        <w:tabs>
          <w:tab w:val="left" w:pos="720"/>
        </w:tabs>
        <w:spacing w:line="360" w:lineRule="auto"/>
        <w:ind w:left="720" w:hanging="709"/>
        <w:jc w:val="both"/>
        <w:rPr>
          <w:rFonts w:ascii="Arial" w:hAnsi="Arial"/>
          <w:sz w:val="22"/>
          <w:lang w:val="de-DE"/>
        </w:rPr>
      </w:pPr>
    </w:p>
    <w:p w:rsidR="00206BCD" w:rsidRDefault="00206BCD" w:rsidP="00C51C55">
      <w:pPr>
        <w:tabs>
          <w:tab w:val="left" w:pos="720"/>
        </w:tabs>
        <w:spacing w:line="360" w:lineRule="auto"/>
        <w:ind w:left="720" w:hanging="709"/>
        <w:jc w:val="both"/>
        <w:rPr>
          <w:rFonts w:ascii="Arial" w:hAnsi="Arial"/>
          <w:sz w:val="22"/>
          <w:lang w:val="de-DE"/>
        </w:rPr>
      </w:pPr>
    </w:p>
    <w:p w:rsidR="00206BCD" w:rsidRDefault="00206BCD" w:rsidP="00C51C55">
      <w:pPr>
        <w:tabs>
          <w:tab w:val="left" w:pos="720"/>
        </w:tabs>
        <w:spacing w:line="360" w:lineRule="auto"/>
        <w:ind w:left="720" w:hanging="709"/>
        <w:jc w:val="both"/>
        <w:rPr>
          <w:rFonts w:ascii="Arial" w:hAnsi="Arial"/>
          <w:sz w:val="22"/>
          <w:lang w:val="de-DE"/>
        </w:rPr>
      </w:pPr>
    </w:p>
    <w:p w:rsidR="00206BCD" w:rsidRDefault="00206BCD" w:rsidP="00C51C55">
      <w:pPr>
        <w:tabs>
          <w:tab w:val="left" w:pos="720"/>
        </w:tabs>
        <w:spacing w:line="360" w:lineRule="auto"/>
        <w:ind w:left="720" w:hanging="709"/>
        <w:jc w:val="both"/>
        <w:rPr>
          <w:rFonts w:ascii="Arial" w:hAnsi="Arial"/>
          <w:sz w:val="22"/>
          <w:lang w:val="de-DE"/>
        </w:rPr>
      </w:pPr>
    </w:p>
    <w:p w:rsidR="00206BCD" w:rsidRDefault="00206BCD" w:rsidP="00C51C55">
      <w:pPr>
        <w:tabs>
          <w:tab w:val="left" w:pos="720"/>
        </w:tabs>
        <w:spacing w:line="360" w:lineRule="auto"/>
        <w:ind w:left="720" w:hanging="709"/>
        <w:jc w:val="both"/>
        <w:rPr>
          <w:rFonts w:ascii="Arial" w:hAnsi="Arial"/>
          <w:sz w:val="22"/>
          <w:lang w:val="de-DE"/>
        </w:rPr>
      </w:pPr>
    </w:p>
    <w:p w:rsidR="00206BCD" w:rsidRDefault="00206BCD" w:rsidP="00C51C55">
      <w:pPr>
        <w:tabs>
          <w:tab w:val="left" w:pos="720"/>
        </w:tabs>
        <w:spacing w:line="360" w:lineRule="auto"/>
        <w:ind w:left="720" w:hanging="709"/>
        <w:jc w:val="both"/>
        <w:rPr>
          <w:rFonts w:ascii="Arial" w:hAnsi="Arial"/>
          <w:sz w:val="22"/>
          <w:lang w:val="de-DE"/>
        </w:rPr>
      </w:pPr>
    </w:p>
    <w:p w:rsidR="00206BCD" w:rsidRDefault="00206BCD" w:rsidP="00C51C55">
      <w:pPr>
        <w:tabs>
          <w:tab w:val="left" w:pos="720"/>
        </w:tabs>
        <w:spacing w:line="360" w:lineRule="auto"/>
        <w:ind w:left="720" w:hanging="709"/>
        <w:jc w:val="both"/>
        <w:rPr>
          <w:rFonts w:ascii="Arial" w:hAnsi="Arial"/>
          <w:sz w:val="22"/>
          <w:lang w:val="de-DE"/>
        </w:rPr>
      </w:pPr>
    </w:p>
    <w:p w:rsidR="00206BCD" w:rsidRDefault="00206BCD" w:rsidP="00C51C55">
      <w:pPr>
        <w:tabs>
          <w:tab w:val="left" w:pos="720"/>
        </w:tabs>
        <w:spacing w:line="360" w:lineRule="auto"/>
        <w:ind w:left="720" w:hanging="709"/>
        <w:jc w:val="both"/>
        <w:rPr>
          <w:rFonts w:ascii="Arial" w:hAnsi="Arial"/>
          <w:sz w:val="22"/>
          <w:lang w:val="de-DE"/>
        </w:rPr>
      </w:pPr>
    </w:p>
    <w:p w:rsidR="00206BCD" w:rsidRPr="00F7695B" w:rsidRDefault="00206BCD" w:rsidP="00C51C55">
      <w:pPr>
        <w:tabs>
          <w:tab w:val="left" w:pos="720"/>
        </w:tabs>
        <w:spacing w:line="360" w:lineRule="auto"/>
        <w:ind w:left="720" w:hanging="709"/>
        <w:jc w:val="both"/>
        <w:rPr>
          <w:rFonts w:ascii="Arial" w:hAnsi="Arial"/>
          <w:sz w:val="22"/>
          <w:lang w:val="de-DE"/>
        </w:rPr>
      </w:pPr>
    </w:p>
    <w:p w:rsidR="00C51C55" w:rsidRPr="002C3C3D" w:rsidRDefault="00B2788B" w:rsidP="00D6714C">
      <w:pPr>
        <w:pStyle w:val="Heading1"/>
        <w:numPr>
          <w:ilvl w:val="2"/>
          <w:numId w:val="5"/>
        </w:numPr>
        <w:spacing w:before="0" w:after="0" w:line="240" w:lineRule="auto"/>
        <w:ind w:left="709" w:hanging="709"/>
        <w:rPr>
          <w:sz w:val="28"/>
          <w:lang w:val="de-DE"/>
        </w:rPr>
      </w:pPr>
      <w:r>
        <w:rPr>
          <w:sz w:val="28"/>
          <w:lang w:val="de-DE"/>
        </w:rPr>
        <w:lastRenderedPageBreak/>
        <w:t xml:space="preserve"> </w:t>
      </w:r>
      <w:r w:rsidR="00C51C55" w:rsidRPr="002C3C3D">
        <w:rPr>
          <w:sz w:val="28"/>
          <w:lang w:val="de-DE"/>
        </w:rPr>
        <w:t xml:space="preserve">KREDIETBEHEER </w:t>
      </w:r>
      <w:r w:rsidR="002C3C3D" w:rsidRPr="002C3C3D">
        <w:rPr>
          <w:sz w:val="28"/>
          <w:lang w:val="de-DE"/>
        </w:rPr>
        <w:t>BELEID</w:t>
      </w:r>
    </w:p>
    <w:p w:rsidR="00C51C55" w:rsidRPr="00F7695B" w:rsidRDefault="00C51C55" w:rsidP="00720AE5">
      <w:pPr>
        <w:tabs>
          <w:tab w:val="left" w:pos="720"/>
        </w:tabs>
        <w:spacing w:after="60"/>
        <w:ind w:left="720" w:hanging="709"/>
        <w:jc w:val="both"/>
        <w:rPr>
          <w:rFonts w:ascii="Arial" w:hAnsi="Arial"/>
          <w:sz w:val="22"/>
          <w:lang w:val="de-DE"/>
        </w:rPr>
      </w:pPr>
    </w:p>
    <w:p w:rsidR="00C51C55" w:rsidRPr="008B757D" w:rsidRDefault="00C51C55" w:rsidP="008B757D">
      <w:pPr>
        <w:tabs>
          <w:tab w:val="left" w:pos="720"/>
        </w:tabs>
        <w:spacing w:line="360" w:lineRule="auto"/>
        <w:ind w:left="720" w:hanging="709"/>
        <w:jc w:val="both"/>
        <w:rPr>
          <w:rFonts w:ascii="Arial" w:hAnsi="Arial"/>
          <w:b/>
          <w:sz w:val="24"/>
          <w:u w:val="single"/>
          <w:lang w:val="de-DE"/>
        </w:rPr>
      </w:pPr>
      <w:r w:rsidRPr="005C3047">
        <w:rPr>
          <w:rFonts w:ascii="Arial" w:hAnsi="Arial"/>
          <w:b/>
          <w:sz w:val="24"/>
          <w:u w:val="single"/>
          <w:lang w:val="de-DE"/>
        </w:rPr>
        <w:t>DOELSTELLINGS</w:t>
      </w:r>
    </w:p>
    <w:p w:rsidR="008B757D" w:rsidRPr="00691B19" w:rsidRDefault="00C51C55" w:rsidP="00691B19">
      <w:pPr>
        <w:spacing w:after="180" w:line="288" w:lineRule="auto"/>
        <w:jc w:val="both"/>
        <w:rPr>
          <w:rFonts w:ascii="Arial" w:hAnsi="Arial" w:cs="Arial"/>
          <w:i/>
          <w:sz w:val="22"/>
          <w:lang w:val="de-DE"/>
        </w:rPr>
      </w:pPr>
      <w:r w:rsidRPr="00277792">
        <w:rPr>
          <w:rFonts w:ascii="Arial" w:hAnsi="Arial" w:cs="Arial"/>
          <w:i/>
          <w:sz w:val="22"/>
          <w:lang w:val="de-DE"/>
        </w:rPr>
        <w:t>Die doels</w:t>
      </w:r>
      <w:r w:rsidR="00D53975" w:rsidRPr="00277792">
        <w:rPr>
          <w:rFonts w:ascii="Arial" w:hAnsi="Arial" w:cs="Arial"/>
          <w:i/>
          <w:sz w:val="22"/>
          <w:lang w:val="de-DE"/>
        </w:rPr>
        <w:t>tellings van die kredietbeheer beleid</w:t>
      </w:r>
      <w:r w:rsidRPr="00277792">
        <w:rPr>
          <w:rFonts w:ascii="Arial" w:hAnsi="Arial" w:cs="Arial"/>
          <w:i/>
          <w:sz w:val="22"/>
          <w:lang w:val="de-DE"/>
        </w:rPr>
        <w:t xml:space="preserve"> is </w:t>
      </w:r>
      <w:r w:rsidRPr="00691B19">
        <w:rPr>
          <w:rFonts w:ascii="Arial" w:hAnsi="Arial" w:cs="Arial"/>
          <w:i/>
          <w:sz w:val="22"/>
          <w:lang w:val="de-DE"/>
        </w:rPr>
        <w:t xml:space="preserve">om </w:t>
      </w:r>
      <w:r w:rsidR="00D53975" w:rsidRPr="00691B19">
        <w:rPr>
          <w:rFonts w:ascii="Arial" w:hAnsi="Arial" w:cs="Arial"/>
          <w:i/>
          <w:sz w:val="22"/>
          <w:lang w:val="de-DE"/>
        </w:rPr>
        <w:t>p</w:t>
      </w:r>
      <w:r w:rsidRPr="00691B19">
        <w:rPr>
          <w:rFonts w:ascii="Arial" w:hAnsi="Arial" w:cs="Arial"/>
          <w:i/>
          <w:sz w:val="22"/>
          <w:lang w:val="de-DE"/>
        </w:rPr>
        <w:t xml:space="preserve">rosedures </w:t>
      </w:r>
      <w:r w:rsidR="00D53975" w:rsidRPr="00691B19">
        <w:rPr>
          <w:rFonts w:ascii="Arial" w:hAnsi="Arial" w:cs="Arial"/>
          <w:i/>
          <w:sz w:val="22"/>
          <w:lang w:val="de-DE"/>
        </w:rPr>
        <w:t xml:space="preserve">te implementeer </w:t>
      </w:r>
      <w:r w:rsidRPr="00691B19">
        <w:rPr>
          <w:rFonts w:ascii="Arial" w:hAnsi="Arial" w:cs="Arial"/>
          <w:i/>
          <w:sz w:val="22"/>
          <w:lang w:val="de-DE"/>
        </w:rPr>
        <w:t>wat die</w:t>
      </w:r>
      <w:r w:rsidR="00D53975" w:rsidRPr="00691B19">
        <w:rPr>
          <w:rFonts w:ascii="Arial" w:hAnsi="Arial" w:cs="Arial"/>
          <w:i/>
          <w:sz w:val="22"/>
          <w:lang w:val="de-DE"/>
        </w:rPr>
        <w:t xml:space="preserve"> invordering van skuld, bereiking van dienste teikens en</w:t>
      </w:r>
      <w:r w:rsidRPr="00691B19">
        <w:rPr>
          <w:rFonts w:ascii="Arial" w:hAnsi="Arial" w:cs="Arial"/>
          <w:i/>
          <w:sz w:val="22"/>
          <w:lang w:val="de-DE"/>
        </w:rPr>
        <w:t xml:space="preserve"> voorkoming </w:t>
      </w:r>
      <w:r w:rsidR="00D53975" w:rsidRPr="00691B19">
        <w:rPr>
          <w:rFonts w:ascii="Arial" w:hAnsi="Arial" w:cs="Arial"/>
          <w:i/>
          <w:sz w:val="22"/>
          <w:lang w:val="de-DE"/>
        </w:rPr>
        <w:t>van ‚n</w:t>
      </w:r>
      <w:r w:rsidRPr="00691B19">
        <w:rPr>
          <w:rFonts w:ascii="Arial" w:hAnsi="Arial" w:cs="Arial"/>
          <w:i/>
          <w:sz w:val="22"/>
          <w:lang w:val="de-DE"/>
        </w:rPr>
        <w:t xml:space="preserve"> eskalasie van agterstallige skul</w:t>
      </w:r>
      <w:r w:rsidR="00691B19">
        <w:rPr>
          <w:rFonts w:ascii="Arial" w:hAnsi="Arial" w:cs="Arial"/>
          <w:i/>
          <w:sz w:val="22"/>
          <w:lang w:val="de-DE"/>
        </w:rPr>
        <w:t>d sal verseker</w:t>
      </w:r>
      <w:r w:rsidR="008B757D" w:rsidRPr="00691B19">
        <w:rPr>
          <w:rFonts w:ascii="Arial" w:hAnsi="Arial" w:cs="Arial"/>
          <w:i/>
          <w:sz w:val="22"/>
          <w:lang w:val="de-DE"/>
        </w:rPr>
        <w:t xml:space="preserve"> en</w:t>
      </w:r>
      <w:r w:rsidR="00691B19">
        <w:rPr>
          <w:rFonts w:ascii="Arial" w:hAnsi="Arial" w:cs="Arial"/>
          <w:i/>
          <w:sz w:val="22"/>
          <w:lang w:val="de-DE"/>
        </w:rPr>
        <w:t xml:space="preserve"> </w:t>
      </w:r>
      <w:r w:rsidR="008B757D" w:rsidRPr="00691B19">
        <w:rPr>
          <w:rFonts w:ascii="Arial" w:hAnsi="Arial" w:cs="Arial"/>
          <w:i/>
          <w:sz w:val="22"/>
          <w:lang w:val="de-DE"/>
        </w:rPr>
        <w:t>om beperkte risiko vlakke te verseker deur middel van effektiewe bestuurs</w:t>
      </w:r>
      <w:r w:rsidR="007D508E" w:rsidRPr="00691B19">
        <w:rPr>
          <w:rFonts w:ascii="Arial" w:hAnsi="Arial" w:cs="Arial"/>
          <w:i/>
          <w:sz w:val="22"/>
          <w:lang w:val="de-DE"/>
        </w:rPr>
        <w:t>-instrumente.</w:t>
      </w:r>
    </w:p>
    <w:p w:rsidR="007D508E" w:rsidRPr="007D508E" w:rsidRDefault="007D508E" w:rsidP="00720AE5">
      <w:pPr>
        <w:spacing w:line="288" w:lineRule="auto"/>
        <w:ind w:left="709"/>
        <w:jc w:val="both"/>
        <w:rPr>
          <w:rFonts w:ascii="Arial" w:hAnsi="Arial" w:cs="Arial"/>
          <w:sz w:val="22"/>
          <w:lang w:val="de-DE"/>
        </w:rPr>
      </w:pPr>
    </w:p>
    <w:p w:rsidR="00C51C55" w:rsidRPr="007D508E" w:rsidRDefault="007D508E" w:rsidP="00691B19">
      <w:pPr>
        <w:pStyle w:val="Heading2"/>
        <w:tabs>
          <w:tab w:val="left" w:pos="709"/>
        </w:tabs>
        <w:spacing w:before="0" w:after="180" w:line="264" w:lineRule="auto"/>
        <w:jc w:val="both"/>
        <w:rPr>
          <w:rFonts w:cs="Arial"/>
        </w:rPr>
      </w:pPr>
      <w:r w:rsidRPr="007D508E">
        <w:rPr>
          <w:rFonts w:cs="Arial"/>
        </w:rPr>
        <w:t>6.1</w:t>
      </w:r>
      <w:r w:rsidRPr="007D508E">
        <w:rPr>
          <w:rFonts w:cs="Arial"/>
        </w:rPr>
        <w:tab/>
      </w:r>
      <w:proofErr w:type="spellStart"/>
      <w:r w:rsidR="00C51C55" w:rsidRPr="007D508E">
        <w:rPr>
          <w:rFonts w:cs="Arial"/>
        </w:rPr>
        <w:t>Dienste</w:t>
      </w:r>
      <w:proofErr w:type="spellEnd"/>
      <w:r w:rsidR="00C51C55" w:rsidRPr="007D508E">
        <w:rPr>
          <w:rFonts w:cs="Arial"/>
        </w:rPr>
        <w:t xml:space="preserve"> </w:t>
      </w:r>
      <w:proofErr w:type="spellStart"/>
      <w:r w:rsidR="00C51C55" w:rsidRPr="007D508E">
        <w:rPr>
          <w:rFonts w:cs="Arial"/>
        </w:rPr>
        <w:t>aansoeke</w:t>
      </w:r>
      <w:proofErr w:type="spellEnd"/>
      <w:r w:rsidR="00C51C55" w:rsidRPr="007D508E">
        <w:rPr>
          <w:rFonts w:cs="Arial"/>
        </w:rPr>
        <w:t xml:space="preserve"> en </w:t>
      </w:r>
      <w:proofErr w:type="spellStart"/>
      <w:r w:rsidR="00C51C55" w:rsidRPr="007D508E">
        <w:rPr>
          <w:rFonts w:cs="Arial"/>
        </w:rPr>
        <w:t>ooreenkomste</w:t>
      </w:r>
      <w:proofErr w:type="spellEnd"/>
    </w:p>
    <w:p w:rsidR="00C51C55" w:rsidRPr="002C3C3D" w:rsidRDefault="00C51C55" w:rsidP="00DC1644">
      <w:pPr>
        <w:spacing w:after="120" w:line="264" w:lineRule="auto"/>
        <w:ind w:left="1418" w:hanging="709"/>
        <w:jc w:val="both"/>
        <w:rPr>
          <w:rFonts w:ascii="Arial" w:hAnsi="Arial" w:cs="Arial"/>
          <w:sz w:val="22"/>
          <w:lang w:val="de-DE"/>
        </w:rPr>
      </w:pPr>
      <w:r w:rsidRPr="002C3C3D">
        <w:rPr>
          <w:rFonts w:ascii="Arial" w:hAnsi="Arial" w:cs="Arial"/>
          <w:sz w:val="22"/>
          <w:lang w:val="de-DE"/>
        </w:rPr>
        <w:t>(</w:t>
      </w:r>
      <w:r w:rsidR="007D508E">
        <w:rPr>
          <w:rFonts w:ascii="Arial" w:hAnsi="Arial" w:cs="Arial"/>
          <w:sz w:val="22"/>
          <w:lang w:val="de-DE"/>
        </w:rPr>
        <w:t>a</w:t>
      </w:r>
      <w:r w:rsidRPr="002C3C3D">
        <w:rPr>
          <w:rFonts w:ascii="Arial" w:hAnsi="Arial" w:cs="Arial"/>
          <w:sz w:val="22"/>
          <w:lang w:val="de-DE"/>
        </w:rPr>
        <w:t xml:space="preserve">) </w:t>
      </w:r>
      <w:r w:rsidR="007D508E">
        <w:rPr>
          <w:rFonts w:ascii="Arial" w:hAnsi="Arial" w:cs="Arial"/>
          <w:sz w:val="22"/>
          <w:lang w:val="de-DE"/>
        </w:rPr>
        <w:tab/>
      </w:r>
      <w:r w:rsidRPr="002C3C3D">
        <w:rPr>
          <w:rFonts w:ascii="Arial" w:hAnsi="Arial" w:cs="Arial"/>
          <w:sz w:val="22"/>
          <w:lang w:val="de-DE"/>
        </w:rPr>
        <w:t xml:space="preserve">Daar sal van alle dienste kliënte verwag word om ‘n ooreenkoms wat die voorsiening en koste van munisipale dienste reguleer, aan te gaan. </w:t>
      </w:r>
    </w:p>
    <w:p w:rsidR="00C51C55" w:rsidRPr="002C3C3D" w:rsidRDefault="00C51C55" w:rsidP="00DC1644">
      <w:pPr>
        <w:spacing w:after="120" w:line="264" w:lineRule="auto"/>
        <w:ind w:left="2127" w:hanging="709"/>
        <w:jc w:val="both"/>
        <w:rPr>
          <w:rFonts w:ascii="Arial" w:hAnsi="Arial" w:cs="Arial"/>
          <w:sz w:val="22"/>
          <w:lang w:val="de-DE"/>
        </w:rPr>
      </w:pPr>
      <w:r w:rsidRPr="002C3C3D">
        <w:rPr>
          <w:rFonts w:ascii="Arial" w:hAnsi="Arial" w:cs="Arial"/>
          <w:sz w:val="22"/>
          <w:lang w:val="de-DE"/>
        </w:rPr>
        <w:t xml:space="preserve">   </w:t>
      </w:r>
      <w:r w:rsidR="007D508E">
        <w:rPr>
          <w:rFonts w:ascii="Arial" w:hAnsi="Arial" w:cs="Arial"/>
          <w:sz w:val="22"/>
          <w:lang w:val="de-DE"/>
        </w:rPr>
        <w:t>(i</w:t>
      </w:r>
      <w:r w:rsidRPr="002C3C3D">
        <w:rPr>
          <w:rFonts w:ascii="Arial" w:hAnsi="Arial" w:cs="Arial"/>
          <w:sz w:val="22"/>
          <w:lang w:val="de-DE"/>
        </w:rPr>
        <w:t xml:space="preserve">)  </w:t>
      </w:r>
      <w:r w:rsidR="007D508E">
        <w:rPr>
          <w:rFonts w:ascii="Arial" w:hAnsi="Arial" w:cs="Arial"/>
          <w:sz w:val="22"/>
          <w:lang w:val="de-DE"/>
        </w:rPr>
        <w:tab/>
      </w:r>
      <w:r w:rsidRPr="002C3C3D">
        <w:rPr>
          <w:rFonts w:ascii="Arial" w:hAnsi="Arial" w:cs="Arial"/>
          <w:sz w:val="22"/>
          <w:lang w:val="de-DE"/>
        </w:rPr>
        <w:t xml:space="preserve">Eienaars mag huurders toelaat om aparte ooreenkomste met die munisipaliteit te teken, wat die munisipaliteit binne sy eie diskresie mag aanvaar of verwerp.  </w:t>
      </w:r>
    </w:p>
    <w:p w:rsidR="00C51C55" w:rsidRPr="002C3C3D" w:rsidRDefault="00C51C55" w:rsidP="00DC1644">
      <w:pPr>
        <w:spacing w:after="120" w:line="264" w:lineRule="auto"/>
        <w:ind w:left="2127" w:hanging="709"/>
        <w:jc w:val="both"/>
        <w:rPr>
          <w:rFonts w:ascii="Arial" w:hAnsi="Arial" w:cs="Arial"/>
          <w:sz w:val="22"/>
          <w:lang w:val="de-DE"/>
        </w:rPr>
      </w:pPr>
      <w:r w:rsidRPr="002C3C3D">
        <w:rPr>
          <w:rFonts w:ascii="Arial" w:hAnsi="Arial" w:cs="Arial"/>
          <w:sz w:val="22"/>
          <w:lang w:val="de-DE"/>
        </w:rPr>
        <w:t xml:space="preserve">   (</w:t>
      </w:r>
      <w:r w:rsidR="007D508E">
        <w:rPr>
          <w:rFonts w:ascii="Arial" w:hAnsi="Arial" w:cs="Arial"/>
          <w:sz w:val="22"/>
          <w:lang w:val="de-DE"/>
        </w:rPr>
        <w:t>ii</w:t>
      </w:r>
      <w:r w:rsidRPr="002C3C3D">
        <w:rPr>
          <w:rFonts w:ascii="Arial" w:hAnsi="Arial" w:cs="Arial"/>
          <w:sz w:val="22"/>
          <w:lang w:val="de-DE"/>
        </w:rPr>
        <w:t>)</w:t>
      </w:r>
      <w:r w:rsidRPr="002C3C3D">
        <w:rPr>
          <w:rFonts w:ascii="Arial" w:hAnsi="Arial" w:cs="Arial"/>
          <w:sz w:val="22"/>
          <w:lang w:val="de-DE"/>
        </w:rPr>
        <w:tab/>
        <w:t>By versuim om te betaal deur ‘n huurder, sal die eienaar die laaste uitweg van skuldinvordering word.</w:t>
      </w:r>
    </w:p>
    <w:p w:rsidR="00C51C55" w:rsidRPr="002C3C3D" w:rsidRDefault="007D508E" w:rsidP="00DC1644">
      <w:pPr>
        <w:spacing w:after="120" w:line="264" w:lineRule="auto"/>
        <w:ind w:left="1418" w:hanging="709"/>
        <w:jc w:val="both"/>
        <w:rPr>
          <w:rFonts w:ascii="Arial" w:hAnsi="Arial" w:cs="Arial"/>
          <w:sz w:val="22"/>
          <w:lang w:val="de-DE"/>
        </w:rPr>
      </w:pPr>
      <w:r>
        <w:rPr>
          <w:rFonts w:ascii="Arial" w:hAnsi="Arial" w:cs="Arial"/>
          <w:sz w:val="22"/>
          <w:lang w:val="de-DE"/>
        </w:rPr>
        <w:t>(b</w:t>
      </w:r>
      <w:r w:rsidR="00C51C55" w:rsidRPr="002C3C3D">
        <w:rPr>
          <w:rFonts w:ascii="Arial" w:hAnsi="Arial" w:cs="Arial"/>
          <w:sz w:val="22"/>
          <w:lang w:val="de-DE"/>
        </w:rPr>
        <w:t xml:space="preserve">) </w:t>
      </w:r>
      <w:r>
        <w:rPr>
          <w:rFonts w:ascii="Arial" w:hAnsi="Arial" w:cs="Arial"/>
          <w:sz w:val="22"/>
          <w:lang w:val="de-DE"/>
        </w:rPr>
        <w:tab/>
      </w:r>
      <w:r w:rsidR="00C51C55" w:rsidRPr="002C3C3D">
        <w:rPr>
          <w:rFonts w:ascii="Arial" w:hAnsi="Arial" w:cs="Arial"/>
          <w:sz w:val="22"/>
          <w:lang w:val="de-DE"/>
        </w:rPr>
        <w:t>Kliënte sal geregtig wees om die beleidsdokumente, teen ‘n koste soos vasgestel deur die Raad, te ontvang voordat hierdie ooreenkomste aangegaan word.</w:t>
      </w:r>
    </w:p>
    <w:p w:rsidR="00C51C55" w:rsidRPr="002C3C3D" w:rsidRDefault="007D508E" w:rsidP="00DC1644">
      <w:pPr>
        <w:spacing w:after="120" w:line="264" w:lineRule="auto"/>
        <w:ind w:left="1418" w:hanging="709"/>
        <w:jc w:val="both"/>
        <w:rPr>
          <w:rFonts w:ascii="Arial" w:hAnsi="Arial" w:cs="Arial"/>
          <w:sz w:val="22"/>
          <w:lang w:val="de-DE"/>
        </w:rPr>
      </w:pPr>
      <w:r>
        <w:rPr>
          <w:rFonts w:ascii="Arial" w:hAnsi="Arial" w:cs="Arial"/>
          <w:sz w:val="22"/>
          <w:lang w:val="de-DE"/>
        </w:rPr>
        <w:t>(c</w:t>
      </w:r>
      <w:r w:rsidR="00C51C55" w:rsidRPr="002C3C3D">
        <w:rPr>
          <w:rFonts w:ascii="Arial" w:hAnsi="Arial" w:cs="Arial"/>
          <w:sz w:val="22"/>
          <w:lang w:val="de-DE"/>
        </w:rPr>
        <w:t xml:space="preserve">) </w:t>
      </w:r>
      <w:r>
        <w:rPr>
          <w:rFonts w:ascii="Arial" w:hAnsi="Arial" w:cs="Arial"/>
          <w:sz w:val="22"/>
          <w:lang w:val="de-DE"/>
        </w:rPr>
        <w:tab/>
      </w:r>
      <w:r w:rsidR="00C51C55" w:rsidRPr="002C3C3D">
        <w:rPr>
          <w:rFonts w:ascii="Arial" w:hAnsi="Arial" w:cs="Arial"/>
          <w:sz w:val="22"/>
          <w:lang w:val="de-DE"/>
        </w:rPr>
        <w:t>By ondertekening van die ooreenkoms sal kliënte ‘n afskrif van die ooreenkoms vir hul rekords ontvang.</w:t>
      </w:r>
    </w:p>
    <w:p w:rsidR="00C51C55" w:rsidRPr="002C3C3D" w:rsidRDefault="007D508E" w:rsidP="00DC1644">
      <w:pPr>
        <w:tabs>
          <w:tab w:val="left" w:pos="720"/>
        </w:tabs>
        <w:spacing w:after="120" w:line="264" w:lineRule="auto"/>
        <w:ind w:left="1418" w:hanging="709"/>
        <w:jc w:val="both"/>
        <w:rPr>
          <w:rFonts w:ascii="Arial" w:hAnsi="Arial" w:cs="Arial"/>
          <w:sz w:val="22"/>
          <w:lang w:val="de-DE"/>
        </w:rPr>
      </w:pPr>
      <w:r>
        <w:rPr>
          <w:rFonts w:ascii="Arial" w:hAnsi="Arial" w:cs="Arial"/>
          <w:sz w:val="22"/>
          <w:lang w:val="de-DE"/>
        </w:rPr>
        <w:t>(d</w:t>
      </w:r>
      <w:r w:rsidR="00C51C55" w:rsidRPr="002C3C3D">
        <w:rPr>
          <w:rFonts w:ascii="Arial" w:hAnsi="Arial" w:cs="Arial"/>
          <w:sz w:val="22"/>
          <w:lang w:val="de-DE"/>
        </w:rPr>
        <w:t xml:space="preserve">)  </w:t>
      </w:r>
      <w:r>
        <w:rPr>
          <w:rFonts w:ascii="Arial" w:hAnsi="Arial" w:cs="Arial"/>
          <w:sz w:val="22"/>
          <w:lang w:val="de-DE"/>
        </w:rPr>
        <w:tab/>
      </w:r>
      <w:r w:rsidR="00C51C55" w:rsidRPr="002C3C3D">
        <w:rPr>
          <w:rFonts w:ascii="Arial" w:hAnsi="Arial" w:cs="Arial"/>
          <w:sz w:val="22"/>
          <w:lang w:val="de-DE"/>
        </w:rPr>
        <w:t>Kliënte is verantwoordelik vir die kostes van invordering, rente en boetes in die geval van laat en/of nie-betaling.</w:t>
      </w:r>
    </w:p>
    <w:p w:rsidR="00C51C55" w:rsidRDefault="007D508E" w:rsidP="00DC1644">
      <w:pPr>
        <w:tabs>
          <w:tab w:val="left" w:pos="720"/>
        </w:tabs>
        <w:spacing w:after="120" w:line="264" w:lineRule="auto"/>
        <w:ind w:left="1418" w:hanging="709"/>
        <w:jc w:val="both"/>
        <w:rPr>
          <w:rFonts w:ascii="Arial" w:hAnsi="Arial" w:cs="Arial"/>
          <w:sz w:val="22"/>
          <w:lang w:val="de-DE"/>
        </w:rPr>
      </w:pPr>
      <w:r>
        <w:rPr>
          <w:rFonts w:ascii="Arial" w:hAnsi="Arial" w:cs="Arial"/>
          <w:sz w:val="22"/>
          <w:lang w:val="de-DE"/>
        </w:rPr>
        <w:t>(e</w:t>
      </w:r>
      <w:r w:rsidR="00C51C55" w:rsidRPr="002C3C3D">
        <w:rPr>
          <w:rFonts w:ascii="Arial" w:hAnsi="Arial" w:cs="Arial"/>
          <w:sz w:val="22"/>
          <w:lang w:val="de-DE"/>
        </w:rPr>
        <w:t xml:space="preserve">)  </w:t>
      </w:r>
      <w:r>
        <w:rPr>
          <w:rFonts w:ascii="Arial" w:hAnsi="Arial" w:cs="Arial"/>
          <w:sz w:val="22"/>
          <w:lang w:val="de-DE"/>
        </w:rPr>
        <w:tab/>
      </w:r>
      <w:r w:rsidR="00C51C55" w:rsidRPr="002C3C3D">
        <w:rPr>
          <w:rFonts w:ascii="Arial" w:hAnsi="Arial" w:cs="Arial"/>
          <w:sz w:val="22"/>
          <w:lang w:val="de-DE"/>
        </w:rPr>
        <w:t>Daar sal van bestaande dienste kliënte verwag word om nuwe ooreenkomste, soos van tyd tot tyd deur die Mun</w:t>
      </w:r>
      <w:r>
        <w:rPr>
          <w:rFonts w:ascii="Arial" w:hAnsi="Arial" w:cs="Arial"/>
          <w:sz w:val="22"/>
          <w:lang w:val="de-DE"/>
        </w:rPr>
        <w:t xml:space="preserve">isipale Bestuurder vasgestel, </w:t>
      </w:r>
      <w:r w:rsidR="00C51C55" w:rsidRPr="002C3C3D">
        <w:rPr>
          <w:rFonts w:ascii="Arial" w:hAnsi="Arial" w:cs="Arial"/>
          <w:sz w:val="22"/>
          <w:lang w:val="de-DE"/>
        </w:rPr>
        <w:t>aan te gaan.</w:t>
      </w:r>
    </w:p>
    <w:p w:rsidR="00DC1644" w:rsidRDefault="00DC1644" w:rsidP="00DC1644">
      <w:pPr>
        <w:tabs>
          <w:tab w:val="left" w:pos="720"/>
        </w:tabs>
        <w:spacing w:after="120" w:line="264" w:lineRule="auto"/>
        <w:ind w:left="1418" w:hanging="709"/>
        <w:jc w:val="both"/>
        <w:rPr>
          <w:rFonts w:ascii="Arial" w:hAnsi="Arial" w:cs="Arial"/>
          <w:sz w:val="22"/>
          <w:lang w:val="de-DE"/>
        </w:rPr>
      </w:pPr>
      <w:r>
        <w:rPr>
          <w:rFonts w:ascii="Arial" w:hAnsi="Arial" w:cs="Arial"/>
          <w:sz w:val="22"/>
          <w:lang w:val="de-DE"/>
        </w:rPr>
        <w:t>(f)</w:t>
      </w:r>
      <w:r>
        <w:rPr>
          <w:rFonts w:ascii="Arial" w:hAnsi="Arial" w:cs="Arial"/>
          <w:sz w:val="22"/>
          <w:lang w:val="de-DE"/>
        </w:rPr>
        <w:tab/>
        <w:t>Oordrag van verbruiker ten opsigte van enige eiendom kan nie geskied alvorens die diensterekening van die vorige bewoner nie ten volle betaal is nie.</w:t>
      </w:r>
    </w:p>
    <w:p w:rsidR="00720AE5" w:rsidRPr="002C3C3D" w:rsidRDefault="00720AE5" w:rsidP="00F47631">
      <w:pPr>
        <w:spacing w:line="288" w:lineRule="auto"/>
        <w:ind w:left="1418" w:hanging="709"/>
        <w:jc w:val="both"/>
        <w:rPr>
          <w:rFonts w:ascii="Arial" w:hAnsi="Arial" w:cs="Arial"/>
          <w:sz w:val="22"/>
          <w:lang w:val="de-DE"/>
        </w:rPr>
      </w:pPr>
    </w:p>
    <w:p w:rsidR="00C51C55" w:rsidRPr="00720AE5" w:rsidRDefault="00691B19" w:rsidP="00691B19">
      <w:pPr>
        <w:pStyle w:val="Heading2"/>
        <w:tabs>
          <w:tab w:val="left" w:pos="709"/>
        </w:tabs>
        <w:spacing w:before="0" w:after="180" w:line="264" w:lineRule="auto"/>
        <w:ind w:left="709" w:hanging="709"/>
        <w:rPr>
          <w:rFonts w:cs="Arial"/>
          <w:lang w:val="de-DE"/>
        </w:rPr>
      </w:pPr>
      <w:r>
        <w:rPr>
          <w:rFonts w:cs="Arial"/>
          <w:lang w:val="de-DE"/>
        </w:rPr>
        <w:t>6.2</w:t>
      </w:r>
      <w:r w:rsidR="00720AE5" w:rsidRPr="00720AE5">
        <w:rPr>
          <w:rFonts w:cs="Arial"/>
          <w:lang w:val="de-DE"/>
        </w:rPr>
        <w:tab/>
      </w:r>
      <w:r w:rsidR="00C51C55" w:rsidRPr="00720AE5">
        <w:rPr>
          <w:rFonts w:cs="Arial"/>
          <w:lang w:val="de-DE"/>
        </w:rPr>
        <w:t>Reg van toegang tot persele</w:t>
      </w:r>
    </w:p>
    <w:p w:rsidR="00C51C55" w:rsidRPr="00F47631" w:rsidRDefault="00C51C55" w:rsidP="00DC1644">
      <w:pPr>
        <w:pStyle w:val="Heading2"/>
        <w:tabs>
          <w:tab w:val="left" w:pos="851"/>
        </w:tabs>
        <w:spacing w:before="0" w:after="120" w:line="264" w:lineRule="auto"/>
        <w:ind w:left="1418" w:hanging="709"/>
        <w:jc w:val="both"/>
        <w:rPr>
          <w:rFonts w:cs="Arial"/>
          <w:b w:val="0"/>
          <w:i w:val="0"/>
          <w:sz w:val="22"/>
          <w:lang w:val="de-DE"/>
        </w:rPr>
      </w:pPr>
      <w:r w:rsidRPr="002C3C3D">
        <w:rPr>
          <w:rFonts w:cs="Arial"/>
          <w:b w:val="0"/>
          <w:i w:val="0"/>
          <w:sz w:val="22"/>
          <w:lang w:val="de-DE"/>
        </w:rPr>
        <w:t>(</w:t>
      </w:r>
      <w:r w:rsidR="00F47631">
        <w:rPr>
          <w:rFonts w:cs="Arial"/>
          <w:b w:val="0"/>
          <w:i w:val="0"/>
          <w:sz w:val="22"/>
          <w:lang w:val="de-DE"/>
        </w:rPr>
        <w:t>a</w:t>
      </w:r>
      <w:r w:rsidRPr="002C3C3D">
        <w:rPr>
          <w:rFonts w:cs="Arial"/>
          <w:b w:val="0"/>
          <w:i w:val="0"/>
          <w:sz w:val="22"/>
          <w:lang w:val="de-DE"/>
        </w:rPr>
        <w:t xml:space="preserve">) </w:t>
      </w:r>
      <w:r w:rsidR="00F47631">
        <w:rPr>
          <w:rFonts w:cs="Arial"/>
          <w:b w:val="0"/>
          <w:i w:val="0"/>
          <w:sz w:val="22"/>
          <w:lang w:val="de-DE"/>
        </w:rPr>
        <w:tab/>
      </w:r>
      <w:r w:rsidRPr="002C3C3D">
        <w:rPr>
          <w:rFonts w:cs="Arial"/>
          <w:b w:val="0"/>
          <w:i w:val="0"/>
          <w:sz w:val="22"/>
          <w:lang w:val="de-DE"/>
        </w:rPr>
        <w:t>Die eienaar of bewoner van eiendom moet die gemagtigde verteenwoordiger van die munisipaliteit binne redelike ure toegang tot die eiendom toelaat ten einde enige meter of dienste aansluiting vir verdeling te lees, inspekteer, installeer of herstel of om die verskaffing van enige dienste af te sluit/staak, beperk of heraan te sluit.</w:t>
      </w:r>
    </w:p>
    <w:p w:rsidR="00C51C55" w:rsidRPr="002C3C3D" w:rsidRDefault="00F47631" w:rsidP="00DC1644">
      <w:pPr>
        <w:spacing w:after="120" w:line="264" w:lineRule="auto"/>
        <w:ind w:left="1418" w:hanging="709"/>
        <w:jc w:val="both"/>
        <w:rPr>
          <w:rFonts w:ascii="Arial" w:hAnsi="Arial" w:cs="Arial"/>
          <w:sz w:val="22"/>
          <w:lang w:val="de-DE"/>
        </w:rPr>
      </w:pPr>
      <w:r>
        <w:rPr>
          <w:rFonts w:ascii="Arial" w:hAnsi="Arial" w:cs="Arial"/>
          <w:sz w:val="22"/>
          <w:lang w:val="de-DE"/>
        </w:rPr>
        <w:t>(b</w:t>
      </w:r>
      <w:r w:rsidR="00C51C55" w:rsidRPr="002C3C3D">
        <w:rPr>
          <w:rFonts w:ascii="Arial" w:hAnsi="Arial" w:cs="Arial"/>
          <w:sz w:val="22"/>
          <w:lang w:val="de-DE"/>
        </w:rPr>
        <w:t xml:space="preserve">) </w:t>
      </w:r>
      <w:r>
        <w:rPr>
          <w:rFonts w:ascii="Arial" w:hAnsi="Arial" w:cs="Arial"/>
          <w:sz w:val="22"/>
          <w:lang w:val="de-DE"/>
        </w:rPr>
        <w:tab/>
      </w:r>
      <w:r w:rsidR="00C51C55" w:rsidRPr="002C3C3D">
        <w:rPr>
          <w:rFonts w:ascii="Arial" w:hAnsi="Arial" w:cs="Arial"/>
          <w:sz w:val="22"/>
          <w:lang w:val="de-DE"/>
        </w:rPr>
        <w:t>Die eienaar is verantwoordelik vir die koste van die verskuiwing van die meter indien bevredigende toegang nie moontlik is nie.</w:t>
      </w:r>
    </w:p>
    <w:p w:rsidR="00C51C55" w:rsidRPr="002C3C3D" w:rsidRDefault="00F47631" w:rsidP="00DC1644">
      <w:pPr>
        <w:spacing w:after="120" w:line="264" w:lineRule="auto"/>
        <w:ind w:left="1418" w:hanging="709"/>
        <w:jc w:val="both"/>
        <w:rPr>
          <w:rFonts w:ascii="Arial" w:hAnsi="Arial" w:cs="Arial"/>
          <w:sz w:val="22"/>
          <w:lang w:val="de-DE"/>
        </w:rPr>
      </w:pPr>
      <w:r>
        <w:rPr>
          <w:rFonts w:ascii="Arial" w:hAnsi="Arial" w:cs="Arial"/>
          <w:sz w:val="22"/>
          <w:lang w:val="de-DE"/>
        </w:rPr>
        <w:t>(c</w:t>
      </w:r>
      <w:r w:rsidR="00C51C55" w:rsidRPr="002C3C3D">
        <w:rPr>
          <w:rFonts w:ascii="Arial" w:hAnsi="Arial" w:cs="Arial"/>
          <w:sz w:val="22"/>
          <w:lang w:val="de-DE"/>
        </w:rPr>
        <w:t xml:space="preserve">) </w:t>
      </w:r>
      <w:r>
        <w:rPr>
          <w:rFonts w:ascii="Arial" w:hAnsi="Arial" w:cs="Arial"/>
          <w:sz w:val="22"/>
          <w:lang w:val="de-DE"/>
        </w:rPr>
        <w:tab/>
      </w:r>
      <w:r w:rsidR="00C51C55" w:rsidRPr="002C3C3D">
        <w:rPr>
          <w:rFonts w:ascii="Arial" w:hAnsi="Arial" w:cs="Arial"/>
          <w:sz w:val="22"/>
          <w:lang w:val="de-DE"/>
        </w:rPr>
        <w:t xml:space="preserve">Indien ‘n persoon nie aan </w:t>
      </w:r>
      <w:r w:rsidR="00A64C92">
        <w:rPr>
          <w:rFonts w:ascii="Arial" w:hAnsi="Arial" w:cs="Arial"/>
          <w:sz w:val="22"/>
          <w:lang w:val="de-DE"/>
        </w:rPr>
        <w:t>6</w:t>
      </w:r>
      <w:r w:rsidR="00C51C55" w:rsidRPr="002C3C3D">
        <w:rPr>
          <w:rFonts w:ascii="Arial" w:hAnsi="Arial" w:cs="Arial"/>
          <w:sz w:val="22"/>
          <w:lang w:val="de-DE"/>
        </w:rPr>
        <w:t>.</w:t>
      </w:r>
      <w:r w:rsidR="00A64C92">
        <w:rPr>
          <w:rFonts w:ascii="Arial" w:hAnsi="Arial" w:cs="Arial"/>
          <w:sz w:val="22"/>
          <w:lang w:val="de-DE"/>
        </w:rPr>
        <w:t>3</w:t>
      </w:r>
      <w:r w:rsidR="00C51C55" w:rsidRPr="002C3C3D">
        <w:rPr>
          <w:rFonts w:ascii="Arial" w:hAnsi="Arial" w:cs="Arial"/>
          <w:sz w:val="22"/>
          <w:lang w:val="de-DE"/>
        </w:rPr>
        <w:t>(</w:t>
      </w:r>
      <w:r w:rsidR="00A64C92">
        <w:rPr>
          <w:rFonts w:ascii="Arial" w:hAnsi="Arial" w:cs="Arial"/>
          <w:sz w:val="22"/>
          <w:lang w:val="de-DE"/>
        </w:rPr>
        <w:t>a</w:t>
      </w:r>
      <w:r w:rsidR="00C51C55" w:rsidRPr="002C3C3D">
        <w:rPr>
          <w:rFonts w:ascii="Arial" w:hAnsi="Arial" w:cs="Arial"/>
          <w:sz w:val="22"/>
          <w:lang w:val="de-DE"/>
        </w:rPr>
        <w:t>) voldoen nie, mag die munisipaliteit of sy gemagtigde verteenwoordiger:-</w:t>
      </w:r>
    </w:p>
    <w:p w:rsidR="00C51C55" w:rsidRPr="002C3C3D" w:rsidRDefault="00F47631" w:rsidP="00DC1644">
      <w:pPr>
        <w:tabs>
          <w:tab w:val="left" w:pos="1560"/>
          <w:tab w:val="left" w:pos="2268"/>
        </w:tabs>
        <w:spacing w:after="120" w:line="264" w:lineRule="auto"/>
        <w:ind w:left="2268" w:hanging="567"/>
        <w:jc w:val="both"/>
        <w:rPr>
          <w:rFonts w:ascii="Arial" w:hAnsi="Arial" w:cs="Arial"/>
          <w:sz w:val="22"/>
          <w:lang w:val="de-DE"/>
        </w:rPr>
      </w:pPr>
      <w:r>
        <w:rPr>
          <w:rFonts w:ascii="Arial" w:hAnsi="Arial" w:cs="Arial"/>
          <w:sz w:val="22"/>
          <w:lang w:val="de-DE"/>
        </w:rPr>
        <w:t>(i</w:t>
      </w:r>
      <w:r w:rsidR="00C51C55" w:rsidRPr="002C3C3D">
        <w:rPr>
          <w:rFonts w:ascii="Arial" w:hAnsi="Arial" w:cs="Arial"/>
          <w:sz w:val="22"/>
          <w:lang w:val="de-DE"/>
        </w:rPr>
        <w:t xml:space="preserve">) </w:t>
      </w:r>
      <w:r w:rsidR="00C51C55" w:rsidRPr="002C3C3D">
        <w:rPr>
          <w:rFonts w:ascii="Arial" w:hAnsi="Arial" w:cs="Arial"/>
          <w:sz w:val="22"/>
          <w:lang w:val="de-DE"/>
        </w:rPr>
        <w:tab/>
        <w:t>deur skriftelike kennisgewing van so ‘n persoon vereis om toegang tot die perseel te verskaf;</w:t>
      </w:r>
    </w:p>
    <w:p w:rsidR="00C51C55" w:rsidRPr="00FD4AF4" w:rsidRDefault="00C51C55" w:rsidP="00DC1644">
      <w:pPr>
        <w:tabs>
          <w:tab w:val="left" w:pos="1560"/>
          <w:tab w:val="left" w:pos="2268"/>
        </w:tabs>
        <w:spacing w:after="120" w:line="264" w:lineRule="auto"/>
        <w:ind w:left="2268" w:hanging="567"/>
        <w:jc w:val="both"/>
        <w:rPr>
          <w:rFonts w:ascii="Arial" w:hAnsi="Arial" w:cs="Arial"/>
          <w:sz w:val="22"/>
          <w:lang w:val="de-DE"/>
        </w:rPr>
      </w:pPr>
      <w:r w:rsidRPr="002C3C3D">
        <w:rPr>
          <w:rFonts w:ascii="Arial" w:hAnsi="Arial" w:cs="Arial"/>
          <w:sz w:val="22"/>
          <w:lang w:val="de-DE"/>
        </w:rPr>
        <w:t>(</w:t>
      </w:r>
      <w:r w:rsidR="00F47631">
        <w:rPr>
          <w:rFonts w:ascii="Arial" w:hAnsi="Arial" w:cs="Arial"/>
          <w:sz w:val="22"/>
          <w:lang w:val="de-DE"/>
        </w:rPr>
        <w:t>ii</w:t>
      </w:r>
      <w:r w:rsidRPr="002C3C3D">
        <w:rPr>
          <w:rFonts w:ascii="Arial" w:hAnsi="Arial" w:cs="Arial"/>
          <w:sz w:val="22"/>
          <w:lang w:val="de-DE"/>
        </w:rPr>
        <w:t>)</w:t>
      </w:r>
      <w:r w:rsidRPr="002C3C3D">
        <w:rPr>
          <w:rFonts w:ascii="Arial" w:hAnsi="Arial" w:cs="Arial"/>
          <w:sz w:val="22"/>
          <w:lang w:val="de-DE"/>
        </w:rPr>
        <w:tab/>
        <w:t>as ‘n saak van dringendheid, sonder enige vooraf kennisgewing, to</w:t>
      </w:r>
      <w:r w:rsidR="00A95997">
        <w:rPr>
          <w:rFonts w:ascii="Arial" w:hAnsi="Arial" w:cs="Arial"/>
          <w:sz w:val="22"/>
          <w:lang w:val="de-DE"/>
        </w:rPr>
        <w:t>egang tot die perseel verkry/</w:t>
      </w:r>
      <w:r w:rsidRPr="002C3C3D">
        <w:rPr>
          <w:rFonts w:ascii="Arial" w:hAnsi="Arial" w:cs="Arial"/>
          <w:sz w:val="22"/>
          <w:lang w:val="de-DE"/>
        </w:rPr>
        <w:t>herstel en die kostes van so ‘n persoon verhaal.</w:t>
      </w:r>
    </w:p>
    <w:p w:rsidR="00C51C55" w:rsidRPr="008B60CF" w:rsidRDefault="00691B19" w:rsidP="00F47DC6">
      <w:pPr>
        <w:pStyle w:val="Heading3"/>
        <w:tabs>
          <w:tab w:val="left" w:pos="990"/>
        </w:tabs>
        <w:spacing w:before="0" w:after="220" w:line="288" w:lineRule="auto"/>
        <w:ind w:left="709" w:hanging="709"/>
        <w:jc w:val="both"/>
        <w:rPr>
          <w:rFonts w:cs="Arial"/>
          <w:b/>
          <w:i/>
        </w:rPr>
      </w:pPr>
      <w:r>
        <w:rPr>
          <w:rFonts w:cs="Arial"/>
          <w:b/>
          <w:i/>
          <w:lang w:val="de-DE"/>
        </w:rPr>
        <w:lastRenderedPageBreak/>
        <w:t>6.3</w:t>
      </w:r>
      <w:r w:rsidR="00F47631" w:rsidRPr="008B60CF">
        <w:rPr>
          <w:rFonts w:cs="Arial"/>
          <w:b/>
          <w:i/>
          <w:lang w:val="de-DE"/>
        </w:rPr>
        <w:tab/>
      </w:r>
      <w:r w:rsidR="00C51C55" w:rsidRPr="008B60CF">
        <w:rPr>
          <w:rFonts w:cs="Arial"/>
          <w:b/>
          <w:i/>
        </w:rPr>
        <w:t xml:space="preserve">Staking van </w:t>
      </w:r>
      <w:proofErr w:type="spellStart"/>
      <w:r w:rsidR="00C51C55" w:rsidRPr="008B60CF">
        <w:rPr>
          <w:rFonts w:cs="Arial"/>
          <w:b/>
          <w:i/>
        </w:rPr>
        <w:t>dienste</w:t>
      </w:r>
      <w:proofErr w:type="spellEnd"/>
    </w:p>
    <w:p w:rsidR="00C51C55" w:rsidRDefault="008B60CF" w:rsidP="00303E77">
      <w:pPr>
        <w:tabs>
          <w:tab w:val="left" w:pos="990"/>
        </w:tabs>
        <w:spacing w:after="200" w:line="288" w:lineRule="auto"/>
        <w:ind w:left="1418" w:hanging="709"/>
        <w:jc w:val="both"/>
        <w:rPr>
          <w:rFonts w:ascii="Arial" w:hAnsi="Arial" w:cs="Arial"/>
          <w:sz w:val="22"/>
        </w:rPr>
      </w:pPr>
      <w:r>
        <w:rPr>
          <w:rFonts w:ascii="Arial" w:hAnsi="Arial" w:cs="Arial"/>
          <w:sz w:val="22"/>
        </w:rPr>
        <w:t>(a</w:t>
      </w:r>
      <w:r w:rsidR="00C51C55" w:rsidRPr="002C3C3D">
        <w:rPr>
          <w:rFonts w:ascii="Arial" w:hAnsi="Arial" w:cs="Arial"/>
          <w:sz w:val="22"/>
        </w:rPr>
        <w:t>)</w:t>
      </w:r>
      <w:r>
        <w:rPr>
          <w:rFonts w:ascii="Arial" w:hAnsi="Arial" w:cs="Arial"/>
          <w:sz w:val="22"/>
        </w:rPr>
        <w:tab/>
      </w:r>
      <w:r w:rsidR="00C51C55" w:rsidRPr="002C3C3D">
        <w:rPr>
          <w:rFonts w:ascii="Arial" w:hAnsi="Arial" w:cs="Arial"/>
          <w:sz w:val="22"/>
        </w:rPr>
        <w:tab/>
      </w:r>
      <w:proofErr w:type="spellStart"/>
      <w:r w:rsidR="00C51C55" w:rsidRPr="002C3C3D">
        <w:rPr>
          <w:rFonts w:ascii="Arial" w:hAnsi="Arial" w:cs="Arial"/>
          <w:sz w:val="22"/>
        </w:rPr>
        <w:t>Kliënte</w:t>
      </w:r>
      <w:proofErr w:type="spellEnd"/>
      <w:r w:rsidR="00C51C55" w:rsidRPr="002C3C3D">
        <w:rPr>
          <w:rFonts w:ascii="Arial" w:hAnsi="Arial" w:cs="Arial"/>
          <w:sz w:val="22"/>
        </w:rPr>
        <w:t xml:space="preserve"> </w:t>
      </w:r>
      <w:proofErr w:type="spellStart"/>
      <w:r w:rsidR="00C51C55" w:rsidRPr="002C3C3D">
        <w:rPr>
          <w:rFonts w:ascii="Arial" w:hAnsi="Arial" w:cs="Arial"/>
          <w:sz w:val="22"/>
        </w:rPr>
        <w:t>wat</w:t>
      </w:r>
      <w:proofErr w:type="spellEnd"/>
      <w:r w:rsidR="00C51C55" w:rsidRPr="002C3C3D">
        <w:rPr>
          <w:rFonts w:ascii="Arial" w:hAnsi="Arial" w:cs="Arial"/>
          <w:sz w:val="22"/>
        </w:rPr>
        <w:t xml:space="preserve"> </w:t>
      </w:r>
      <w:proofErr w:type="spellStart"/>
      <w:r w:rsidR="00C51C55" w:rsidRPr="002C3C3D">
        <w:rPr>
          <w:rFonts w:ascii="Arial" w:hAnsi="Arial" w:cs="Arial"/>
          <w:sz w:val="22"/>
        </w:rPr>
        <w:t>agterstallig</w:t>
      </w:r>
      <w:proofErr w:type="spellEnd"/>
      <w:r w:rsidR="00C51C55" w:rsidRPr="002C3C3D">
        <w:rPr>
          <w:rFonts w:ascii="Arial" w:hAnsi="Arial" w:cs="Arial"/>
          <w:sz w:val="22"/>
        </w:rPr>
        <w:t xml:space="preserve"> is met </w:t>
      </w:r>
      <w:proofErr w:type="spellStart"/>
      <w:r w:rsidR="00C51C55" w:rsidRPr="002C3C3D">
        <w:rPr>
          <w:rFonts w:ascii="Arial" w:hAnsi="Arial" w:cs="Arial"/>
          <w:sz w:val="22"/>
        </w:rPr>
        <w:t>hul</w:t>
      </w:r>
      <w:proofErr w:type="spellEnd"/>
      <w:r w:rsidR="00C51C55" w:rsidRPr="002C3C3D">
        <w:rPr>
          <w:rFonts w:ascii="Arial" w:hAnsi="Arial" w:cs="Arial"/>
          <w:sz w:val="22"/>
        </w:rPr>
        <w:t xml:space="preserve"> </w:t>
      </w:r>
      <w:proofErr w:type="spellStart"/>
      <w:r w:rsidR="00C51C55" w:rsidRPr="002C3C3D">
        <w:rPr>
          <w:rFonts w:ascii="Arial" w:hAnsi="Arial" w:cs="Arial"/>
          <w:sz w:val="22"/>
        </w:rPr>
        <w:t>munisipale</w:t>
      </w:r>
      <w:proofErr w:type="spellEnd"/>
      <w:r w:rsidR="00C51C55" w:rsidRPr="002C3C3D">
        <w:rPr>
          <w:rFonts w:ascii="Arial" w:hAnsi="Arial" w:cs="Arial"/>
          <w:sz w:val="22"/>
        </w:rPr>
        <w:t xml:space="preserve"> </w:t>
      </w:r>
      <w:proofErr w:type="spellStart"/>
      <w:r w:rsidR="00C51C55" w:rsidRPr="002C3C3D">
        <w:rPr>
          <w:rFonts w:ascii="Arial" w:hAnsi="Arial" w:cs="Arial"/>
          <w:sz w:val="22"/>
        </w:rPr>
        <w:t>rekening</w:t>
      </w:r>
      <w:proofErr w:type="spellEnd"/>
      <w:r w:rsidR="00C51C55" w:rsidRPr="002C3C3D">
        <w:rPr>
          <w:rFonts w:ascii="Arial" w:hAnsi="Arial" w:cs="Arial"/>
          <w:sz w:val="22"/>
        </w:rPr>
        <w:t xml:space="preserve">(e) en </w:t>
      </w:r>
      <w:proofErr w:type="spellStart"/>
      <w:r w:rsidR="00C51C55" w:rsidRPr="002C3C3D">
        <w:rPr>
          <w:rFonts w:ascii="Arial" w:hAnsi="Arial" w:cs="Arial"/>
          <w:sz w:val="22"/>
        </w:rPr>
        <w:t>wie</w:t>
      </w:r>
      <w:proofErr w:type="spellEnd"/>
      <w:r w:rsidR="00C51C55" w:rsidRPr="002C3C3D">
        <w:rPr>
          <w:rFonts w:ascii="Arial" w:hAnsi="Arial" w:cs="Arial"/>
          <w:sz w:val="22"/>
        </w:rPr>
        <w:t xml:space="preserve"> </w:t>
      </w:r>
      <w:proofErr w:type="spellStart"/>
      <w:r w:rsidR="00C51C55" w:rsidRPr="002C3C3D">
        <w:rPr>
          <w:rFonts w:ascii="Arial" w:hAnsi="Arial" w:cs="Arial"/>
          <w:sz w:val="22"/>
        </w:rPr>
        <w:t>nie</w:t>
      </w:r>
      <w:proofErr w:type="spellEnd"/>
      <w:r w:rsidR="00C51C55" w:rsidRPr="002C3C3D">
        <w:rPr>
          <w:rFonts w:ascii="Arial" w:hAnsi="Arial" w:cs="Arial"/>
          <w:sz w:val="22"/>
        </w:rPr>
        <w:t xml:space="preserve"> </w:t>
      </w:r>
      <w:proofErr w:type="spellStart"/>
      <w:r w:rsidR="00C51C55" w:rsidRPr="002C3C3D">
        <w:rPr>
          <w:rFonts w:ascii="Arial" w:hAnsi="Arial" w:cs="Arial"/>
          <w:sz w:val="22"/>
        </w:rPr>
        <w:t>reëlings</w:t>
      </w:r>
      <w:proofErr w:type="spellEnd"/>
      <w:r w:rsidR="00C51C55" w:rsidRPr="002C3C3D">
        <w:rPr>
          <w:rFonts w:ascii="Arial" w:hAnsi="Arial" w:cs="Arial"/>
          <w:sz w:val="22"/>
        </w:rPr>
        <w:t xml:space="preserve"> met die </w:t>
      </w:r>
      <w:proofErr w:type="spellStart"/>
      <w:r w:rsidR="00C51C55" w:rsidRPr="002C3C3D">
        <w:rPr>
          <w:rFonts w:ascii="Arial" w:hAnsi="Arial" w:cs="Arial"/>
          <w:sz w:val="22"/>
        </w:rPr>
        <w:t>munisipaliteit</w:t>
      </w:r>
      <w:proofErr w:type="spellEnd"/>
      <w:r w:rsidR="00C51C55" w:rsidRPr="002C3C3D">
        <w:rPr>
          <w:rFonts w:ascii="Arial" w:hAnsi="Arial" w:cs="Arial"/>
          <w:sz w:val="22"/>
        </w:rPr>
        <w:t xml:space="preserve"> </w:t>
      </w:r>
      <w:proofErr w:type="spellStart"/>
      <w:r w:rsidR="00C51C55" w:rsidRPr="002C3C3D">
        <w:rPr>
          <w:rFonts w:ascii="Arial" w:hAnsi="Arial" w:cs="Arial"/>
          <w:sz w:val="22"/>
        </w:rPr>
        <w:t>getref</w:t>
      </w:r>
      <w:proofErr w:type="spellEnd"/>
      <w:r w:rsidR="00C51C55" w:rsidRPr="002C3C3D">
        <w:rPr>
          <w:rFonts w:ascii="Arial" w:hAnsi="Arial" w:cs="Arial"/>
          <w:sz w:val="22"/>
        </w:rPr>
        <w:t xml:space="preserve"> het </w:t>
      </w:r>
      <w:proofErr w:type="spellStart"/>
      <w:r w:rsidR="00C51C55" w:rsidRPr="002C3C3D">
        <w:rPr>
          <w:rFonts w:ascii="Arial" w:hAnsi="Arial" w:cs="Arial"/>
          <w:sz w:val="22"/>
        </w:rPr>
        <w:t>nie</w:t>
      </w:r>
      <w:proofErr w:type="spellEnd"/>
      <w:r w:rsidR="00C51C55" w:rsidRPr="002C3C3D">
        <w:rPr>
          <w:rFonts w:ascii="Arial" w:hAnsi="Arial" w:cs="Arial"/>
          <w:sz w:val="22"/>
        </w:rPr>
        <w:t xml:space="preserve">, se </w:t>
      </w:r>
      <w:proofErr w:type="spellStart"/>
      <w:r w:rsidR="00C51C55" w:rsidRPr="002C3C3D">
        <w:rPr>
          <w:rFonts w:ascii="Arial" w:hAnsi="Arial" w:cs="Arial"/>
          <w:sz w:val="22"/>
        </w:rPr>
        <w:t>toevoer</w:t>
      </w:r>
      <w:proofErr w:type="spellEnd"/>
      <w:r w:rsidR="00C51C55" w:rsidRPr="002C3C3D">
        <w:rPr>
          <w:rFonts w:ascii="Arial" w:hAnsi="Arial" w:cs="Arial"/>
          <w:sz w:val="22"/>
        </w:rPr>
        <w:t xml:space="preserve"> van </w:t>
      </w:r>
      <w:proofErr w:type="spellStart"/>
      <w:r w:rsidR="00C51C55" w:rsidRPr="002C3C3D">
        <w:rPr>
          <w:rFonts w:ascii="Arial" w:hAnsi="Arial" w:cs="Arial"/>
          <w:sz w:val="22"/>
        </w:rPr>
        <w:t>elektrisiteit</w:t>
      </w:r>
      <w:proofErr w:type="spellEnd"/>
      <w:r w:rsidR="00C51C55" w:rsidRPr="002C3C3D">
        <w:rPr>
          <w:rFonts w:ascii="Arial" w:hAnsi="Arial" w:cs="Arial"/>
          <w:sz w:val="22"/>
        </w:rPr>
        <w:t xml:space="preserve"> en water </w:t>
      </w:r>
      <w:proofErr w:type="spellStart"/>
      <w:r w:rsidR="00C51C55" w:rsidRPr="002C3C3D">
        <w:rPr>
          <w:rFonts w:ascii="Arial" w:hAnsi="Arial" w:cs="Arial"/>
          <w:sz w:val="22"/>
        </w:rPr>
        <w:t>asook</w:t>
      </w:r>
      <w:proofErr w:type="spellEnd"/>
      <w:r w:rsidR="00C51C55" w:rsidRPr="002C3C3D">
        <w:rPr>
          <w:rFonts w:ascii="Arial" w:hAnsi="Arial" w:cs="Arial"/>
          <w:sz w:val="22"/>
        </w:rPr>
        <w:t xml:space="preserve"> </w:t>
      </w:r>
      <w:proofErr w:type="spellStart"/>
      <w:r w:rsidR="00C51C55" w:rsidRPr="002C3C3D">
        <w:rPr>
          <w:rFonts w:ascii="Arial" w:hAnsi="Arial" w:cs="Arial"/>
          <w:sz w:val="22"/>
        </w:rPr>
        <w:t>ander</w:t>
      </w:r>
      <w:proofErr w:type="spellEnd"/>
      <w:r w:rsidR="00C51C55" w:rsidRPr="002C3C3D">
        <w:rPr>
          <w:rFonts w:ascii="Arial" w:hAnsi="Arial" w:cs="Arial"/>
          <w:sz w:val="22"/>
        </w:rPr>
        <w:t xml:space="preserve"> </w:t>
      </w:r>
      <w:proofErr w:type="spellStart"/>
      <w:r w:rsidR="00C51C55" w:rsidRPr="002C3C3D">
        <w:rPr>
          <w:rFonts w:ascii="Arial" w:hAnsi="Arial" w:cs="Arial"/>
          <w:sz w:val="22"/>
        </w:rPr>
        <w:t>munisipale</w:t>
      </w:r>
      <w:proofErr w:type="spellEnd"/>
      <w:r w:rsidR="00C51C55" w:rsidRPr="002C3C3D">
        <w:rPr>
          <w:rFonts w:ascii="Arial" w:hAnsi="Arial" w:cs="Arial"/>
          <w:sz w:val="22"/>
        </w:rPr>
        <w:t xml:space="preserve"> </w:t>
      </w:r>
      <w:proofErr w:type="spellStart"/>
      <w:r w:rsidR="00C51C55" w:rsidRPr="002C3C3D">
        <w:rPr>
          <w:rFonts w:ascii="Arial" w:hAnsi="Arial" w:cs="Arial"/>
          <w:sz w:val="22"/>
        </w:rPr>
        <w:t>dienste</w:t>
      </w:r>
      <w:proofErr w:type="spellEnd"/>
      <w:r w:rsidR="00C51C55" w:rsidRPr="002C3C3D">
        <w:rPr>
          <w:rFonts w:ascii="Arial" w:hAnsi="Arial" w:cs="Arial"/>
          <w:sz w:val="22"/>
        </w:rPr>
        <w:t xml:space="preserve"> </w:t>
      </w:r>
      <w:proofErr w:type="spellStart"/>
      <w:r w:rsidR="00C51C55" w:rsidRPr="002C3C3D">
        <w:rPr>
          <w:rFonts w:ascii="Arial" w:hAnsi="Arial" w:cs="Arial"/>
          <w:sz w:val="22"/>
        </w:rPr>
        <w:t>sal</w:t>
      </w:r>
      <w:proofErr w:type="spellEnd"/>
      <w:r w:rsidR="00C51C55" w:rsidRPr="002C3C3D">
        <w:rPr>
          <w:rFonts w:ascii="Arial" w:hAnsi="Arial" w:cs="Arial"/>
          <w:sz w:val="22"/>
        </w:rPr>
        <w:t xml:space="preserve"> </w:t>
      </w:r>
      <w:proofErr w:type="spellStart"/>
      <w:r w:rsidR="00C51C55" w:rsidRPr="002C3C3D">
        <w:rPr>
          <w:rFonts w:ascii="Arial" w:hAnsi="Arial" w:cs="Arial"/>
          <w:sz w:val="22"/>
        </w:rPr>
        <w:t>opgeskort</w:t>
      </w:r>
      <w:proofErr w:type="spellEnd"/>
      <w:r w:rsidR="00C51C55" w:rsidRPr="002C3C3D">
        <w:rPr>
          <w:rFonts w:ascii="Arial" w:hAnsi="Arial" w:cs="Arial"/>
          <w:sz w:val="22"/>
        </w:rPr>
        <w:t xml:space="preserve"> en </w:t>
      </w:r>
      <w:proofErr w:type="spellStart"/>
      <w:r w:rsidR="00C51C55" w:rsidRPr="002C3C3D">
        <w:rPr>
          <w:rFonts w:ascii="Arial" w:hAnsi="Arial" w:cs="Arial"/>
          <w:sz w:val="22"/>
        </w:rPr>
        <w:t>gestaak</w:t>
      </w:r>
      <w:proofErr w:type="spellEnd"/>
      <w:r w:rsidR="00C51C55" w:rsidRPr="002C3C3D">
        <w:rPr>
          <w:rFonts w:ascii="Arial" w:hAnsi="Arial" w:cs="Arial"/>
          <w:sz w:val="22"/>
        </w:rPr>
        <w:t xml:space="preserve"> word.</w:t>
      </w:r>
    </w:p>
    <w:p w:rsidR="00FD4AF4" w:rsidRPr="002C3C3D" w:rsidRDefault="00303E77" w:rsidP="00303E77">
      <w:pPr>
        <w:tabs>
          <w:tab w:val="left" w:pos="990"/>
        </w:tabs>
        <w:spacing w:after="200" w:line="288" w:lineRule="auto"/>
        <w:ind w:left="1418" w:hanging="709"/>
        <w:jc w:val="both"/>
        <w:rPr>
          <w:rFonts w:ascii="Arial" w:hAnsi="Arial" w:cs="Arial"/>
          <w:sz w:val="22"/>
        </w:rPr>
      </w:pPr>
      <w:r>
        <w:rPr>
          <w:rFonts w:ascii="Arial" w:hAnsi="Arial" w:cs="Arial"/>
          <w:sz w:val="22"/>
        </w:rPr>
        <w:t>(b)</w:t>
      </w:r>
      <w:r>
        <w:rPr>
          <w:rFonts w:ascii="Arial" w:hAnsi="Arial" w:cs="Arial"/>
          <w:sz w:val="22"/>
        </w:rPr>
        <w:tab/>
      </w:r>
      <w:r>
        <w:rPr>
          <w:rFonts w:ascii="Arial" w:hAnsi="Arial" w:cs="Arial"/>
          <w:sz w:val="22"/>
        </w:rPr>
        <w:tab/>
      </w:r>
      <w:proofErr w:type="spellStart"/>
      <w:r>
        <w:rPr>
          <w:rFonts w:ascii="Arial" w:hAnsi="Arial" w:cs="Arial"/>
          <w:sz w:val="22"/>
        </w:rPr>
        <w:t>Wanneer</w:t>
      </w:r>
      <w:proofErr w:type="spellEnd"/>
      <w:r>
        <w:rPr>
          <w:rFonts w:ascii="Arial" w:hAnsi="Arial" w:cs="Arial"/>
          <w:sz w:val="22"/>
        </w:rPr>
        <w:t xml:space="preserve"> </w:t>
      </w:r>
      <w:proofErr w:type="spellStart"/>
      <w:r>
        <w:rPr>
          <w:rFonts w:ascii="Arial" w:hAnsi="Arial" w:cs="Arial"/>
          <w:sz w:val="22"/>
        </w:rPr>
        <w:t>daar</w:t>
      </w:r>
      <w:proofErr w:type="spellEnd"/>
      <w:r>
        <w:rPr>
          <w:rFonts w:ascii="Arial" w:hAnsi="Arial" w:cs="Arial"/>
          <w:sz w:val="22"/>
        </w:rPr>
        <w:t xml:space="preserve"> </w:t>
      </w:r>
      <w:proofErr w:type="spellStart"/>
      <w:r>
        <w:rPr>
          <w:rFonts w:ascii="Arial" w:hAnsi="Arial" w:cs="Arial"/>
          <w:sz w:val="22"/>
        </w:rPr>
        <w:t>beoog</w:t>
      </w:r>
      <w:proofErr w:type="spellEnd"/>
      <w:r>
        <w:rPr>
          <w:rFonts w:ascii="Arial" w:hAnsi="Arial" w:cs="Arial"/>
          <w:sz w:val="22"/>
        </w:rPr>
        <w:t xml:space="preserve"> word </w:t>
      </w:r>
      <w:proofErr w:type="spellStart"/>
      <w:proofErr w:type="gramStart"/>
      <w:r>
        <w:rPr>
          <w:rFonts w:ascii="Arial" w:hAnsi="Arial" w:cs="Arial"/>
          <w:sz w:val="22"/>
        </w:rPr>
        <w:t>om</w:t>
      </w:r>
      <w:proofErr w:type="spellEnd"/>
      <w:proofErr w:type="gramEnd"/>
      <w:r>
        <w:rPr>
          <w:rFonts w:ascii="Arial" w:hAnsi="Arial" w:cs="Arial"/>
          <w:sz w:val="22"/>
        </w:rPr>
        <w:t xml:space="preserve"> </w:t>
      </w:r>
      <w:proofErr w:type="spellStart"/>
      <w:r>
        <w:rPr>
          <w:rFonts w:ascii="Arial" w:hAnsi="Arial" w:cs="Arial"/>
          <w:sz w:val="22"/>
        </w:rPr>
        <w:t>sekere</w:t>
      </w:r>
      <w:proofErr w:type="spellEnd"/>
      <w:r>
        <w:rPr>
          <w:rFonts w:ascii="Arial" w:hAnsi="Arial" w:cs="Arial"/>
          <w:sz w:val="22"/>
        </w:rPr>
        <w:t xml:space="preserve"> </w:t>
      </w:r>
      <w:proofErr w:type="spellStart"/>
      <w:r>
        <w:rPr>
          <w:rFonts w:ascii="Arial" w:hAnsi="Arial" w:cs="Arial"/>
          <w:sz w:val="22"/>
        </w:rPr>
        <w:t>agterstallige</w:t>
      </w:r>
      <w:proofErr w:type="spellEnd"/>
      <w:r>
        <w:rPr>
          <w:rFonts w:ascii="Arial" w:hAnsi="Arial" w:cs="Arial"/>
          <w:sz w:val="22"/>
        </w:rPr>
        <w:t xml:space="preserve"> </w:t>
      </w:r>
      <w:proofErr w:type="spellStart"/>
      <w:r>
        <w:rPr>
          <w:rFonts w:ascii="Arial" w:hAnsi="Arial" w:cs="Arial"/>
          <w:sz w:val="22"/>
        </w:rPr>
        <w:t>kliënte</w:t>
      </w:r>
      <w:proofErr w:type="spellEnd"/>
      <w:r>
        <w:rPr>
          <w:rFonts w:ascii="Arial" w:hAnsi="Arial" w:cs="Arial"/>
          <w:sz w:val="22"/>
        </w:rPr>
        <w:t xml:space="preserve"> se </w:t>
      </w:r>
      <w:proofErr w:type="spellStart"/>
      <w:r>
        <w:rPr>
          <w:rFonts w:ascii="Arial" w:hAnsi="Arial" w:cs="Arial"/>
          <w:sz w:val="22"/>
        </w:rPr>
        <w:t>dienste</w:t>
      </w:r>
      <w:proofErr w:type="spellEnd"/>
      <w:r>
        <w:rPr>
          <w:rFonts w:ascii="Arial" w:hAnsi="Arial" w:cs="Arial"/>
          <w:sz w:val="22"/>
        </w:rPr>
        <w:t xml:space="preserve"> </w:t>
      </w:r>
      <w:proofErr w:type="spellStart"/>
      <w:r>
        <w:rPr>
          <w:rFonts w:ascii="Arial" w:hAnsi="Arial" w:cs="Arial"/>
          <w:sz w:val="22"/>
        </w:rPr>
        <w:t>te</w:t>
      </w:r>
      <w:proofErr w:type="spellEnd"/>
      <w:r>
        <w:rPr>
          <w:rFonts w:ascii="Arial" w:hAnsi="Arial" w:cs="Arial"/>
          <w:sz w:val="22"/>
        </w:rPr>
        <w:t xml:space="preserve"> </w:t>
      </w:r>
      <w:proofErr w:type="spellStart"/>
      <w:r>
        <w:rPr>
          <w:rFonts w:ascii="Arial" w:hAnsi="Arial" w:cs="Arial"/>
          <w:sz w:val="22"/>
        </w:rPr>
        <w:t>staak</w:t>
      </w:r>
      <w:proofErr w:type="spellEnd"/>
      <w:r>
        <w:rPr>
          <w:rFonts w:ascii="Arial" w:hAnsi="Arial" w:cs="Arial"/>
          <w:sz w:val="22"/>
        </w:rPr>
        <w:t xml:space="preserve">, </w:t>
      </w:r>
      <w:proofErr w:type="spellStart"/>
      <w:r>
        <w:rPr>
          <w:rFonts w:ascii="Arial" w:hAnsi="Arial" w:cs="Arial"/>
          <w:sz w:val="22"/>
        </w:rPr>
        <w:t>sal</w:t>
      </w:r>
      <w:proofErr w:type="spellEnd"/>
      <w:r>
        <w:rPr>
          <w:rFonts w:ascii="Arial" w:hAnsi="Arial" w:cs="Arial"/>
          <w:sz w:val="22"/>
        </w:rPr>
        <w:t xml:space="preserve"> </w:t>
      </w:r>
      <w:proofErr w:type="spellStart"/>
      <w:r>
        <w:rPr>
          <w:rFonts w:ascii="Arial" w:hAnsi="Arial" w:cs="Arial"/>
          <w:sz w:val="22"/>
        </w:rPr>
        <w:t>elkeen</w:t>
      </w:r>
      <w:proofErr w:type="spellEnd"/>
      <w:r>
        <w:rPr>
          <w:rFonts w:ascii="Arial" w:hAnsi="Arial" w:cs="Arial"/>
          <w:sz w:val="22"/>
        </w:rPr>
        <w:t xml:space="preserve"> </w:t>
      </w:r>
      <w:proofErr w:type="spellStart"/>
      <w:r>
        <w:rPr>
          <w:rFonts w:ascii="Arial" w:hAnsi="Arial" w:cs="Arial"/>
          <w:sz w:val="22"/>
        </w:rPr>
        <w:t>deur</w:t>
      </w:r>
      <w:proofErr w:type="spellEnd"/>
      <w:r>
        <w:rPr>
          <w:rFonts w:ascii="Arial" w:hAnsi="Arial" w:cs="Arial"/>
          <w:sz w:val="22"/>
        </w:rPr>
        <w:t xml:space="preserve"> middle van ‘n </w:t>
      </w:r>
      <w:proofErr w:type="spellStart"/>
      <w:r>
        <w:rPr>
          <w:rFonts w:ascii="Arial" w:hAnsi="Arial" w:cs="Arial"/>
          <w:sz w:val="22"/>
        </w:rPr>
        <w:t>kennisgewing</w:t>
      </w:r>
      <w:proofErr w:type="spellEnd"/>
      <w:r>
        <w:rPr>
          <w:rFonts w:ascii="Arial" w:hAnsi="Arial" w:cs="Arial"/>
          <w:sz w:val="22"/>
        </w:rPr>
        <w:t xml:space="preserve"> in </w:t>
      </w:r>
      <w:proofErr w:type="spellStart"/>
      <w:r>
        <w:rPr>
          <w:rFonts w:ascii="Arial" w:hAnsi="Arial" w:cs="Arial"/>
          <w:sz w:val="22"/>
        </w:rPr>
        <w:t>kennis</w:t>
      </w:r>
      <w:proofErr w:type="spellEnd"/>
      <w:r>
        <w:rPr>
          <w:rFonts w:ascii="Arial" w:hAnsi="Arial" w:cs="Arial"/>
          <w:sz w:val="22"/>
        </w:rPr>
        <w:t xml:space="preserve"> </w:t>
      </w:r>
      <w:proofErr w:type="spellStart"/>
      <w:r>
        <w:rPr>
          <w:rFonts w:ascii="Arial" w:hAnsi="Arial" w:cs="Arial"/>
          <w:sz w:val="22"/>
        </w:rPr>
        <w:t>gestel</w:t>
      </w:r>
      <w:proofErr w:type="spellEnd"/>
      <w:r>
        <w:rPr>
          <w:rFonts w:ascii="Arial" w:hAnsi="Arial" w:cs="Arial"/>
          <w:sz w:val="22"/>
        </w:rPr>
        <w:t xml:space="preserve"> word</w:t>
      </w:r>
      <w:r w:rsidR="00FD4AF4">
        <w:rPr>
          <w:rFonts w:ascii="Arial" w:hAnsi="Arial" w:cs="Arial"/>
          <w:sz w:val="22"/>
        </w:rPr>
        <w:t>.</w:t>
      </w:r>
    </w:p>
    <w:p w:rsidR="00C51C55" w:rsidRPr="002C3C3D" w:rsidRDefault="00FD4AF4" w:rsidP="00303E77">
      <w:pPr>
        <w:tabs>
          <w:tab w:val="left" w:pos="990"/>
        </w:tabs>
        <w:spacing w:after="200" w:line="288" w:lineRule="auto"/>
        <w:ind w:left="1418" w:hanging="709"/>
        <w:jc w:val="both"/>
        <w:rPr>
          <w:rFonts w:ascii="Arial" w:hAnsi="Arial" w:cs="Arial"/>
          <w:sz w:val="22"/>
          <w:lang w:val="de-DE"/>
        </w:rPr>
      </w:pPr>
      <w:r>
        <w:rPr>
          <w:rFonts w:ascii="Arial" w:hAnsi="Arial" w:cs="Arial"/>
          <w:sz w:val="22"/>
          <w:lang w:val="de-DE"/>
        </w:rPr>
        <w:t>(c</w:t>
      </w:r>
      <w:r w:rsidR="00C51C55" w:rsidRPr="002C3C3D">
        <w:rPr>
          <w:rFonts w:ascii="Arial" w:hAnsi="Arial" w:cs="Arial"/>
          <w:sz w:val="22"/>
          <w:lang w:val="de-DE"/>
        </w:rPr>
        <w:t>)</w:t>
      </w:r>
      <w:r w:rsidR="008B60CF">
        <w:rPr>
          <w:rFonts w:ascii="Arial" w:hAnsi="Arial" w:cs="Arial"/>
          <w:sz w:val="22"/>
          <w:lang w:val="de-DE"/>
        </w:rPr>
        <w:tab/>
      </w:r>
      <w:r w:rsidR="00303E77">
        <w:rPr>
          <w:rFonts w:ascii="Arial" w:hAnsi="Arial" w:cs="Arial"/>
          <w:sz w:val="22"/>
          <w:lang w:val="de-DE"/>
        </w:rPr>
        <w:tab/>
        <w:t xml:space="preserve">Sodanige kennisgewing sal aandui op watter datum beoog word om dienste te staak en die geleentheid sal gebied word om binne 7 werksdae reëlings by die inkomste-kantoor te kom tref, ten einde staking van dienste te voorkom. </w:t>
      </w:r>
      <w:r w:rsidR="00C51C55" w:rsidRPr="002C3C3D">
        <w:rPr>
          <w:rFonts w:ascii="Arial" w:hAnsi="Arial" w:cs="Arial"/>
          <w:sz w:val="22"/>
          <w:lang w:val="de-DE"/>
        </w:rPr>
        <w:t xml:space="preserve"> </w:t>
      </w:r>
    </w:p>
    <w:p w:rsidR="00C51C55" w:rsidRPr="002C3C3D" w:rsidRDefault="00FD4AF4" w:rsidP="00303E77">
      <w:pPr>
        <w:tabs>
          <w:tab w:val="left" w:pos="990"/>
        </w:tabs>
        <w:spacing w:after="200" w:line="288" w:lineRule="auto"/>
        <w:ind w:left="1418" w:hanging="709"/>
        <w:jc w:val="both"/>
        <w:rPr>
          <w:rFonts w:ascii="Arial" w:hAnsi="Arial" w:cs="Arial"/>
          <w:sz w:val="22"/>
          <w:lang w:val="de-DE"/>
        </w:rPr>
      </w:pPr>
      <w:r>
        <w:rPr>
          <w:rFonts w:ascii="Arial" w:hAnsi="Arial" w:cs="Arial"/>
          <w:sz w:val="22"/>
          <w:lang w:val="de-DE"/>
        </w:rPr>
        <w:t>(d</w:t>
      </w:r>
      <w:r w:rsidR="00C51C55" w:rsidRPr="002C3C3D">
        <w:rPr>
          <w:rFonts w:ascii="Arial" w:hAnsi="Arial" w:cs="Arial"/>
          <w:sz w:val="22"/>
          <w:lang w:val="de-DE"/>
        </w:rPr>
        <w:t>)</w:t>
      </w:r>
      <w:r w:rsidR="008B60CF">
        <w:rPr>
          <w:rFonts w:ascii="Arial" w:hAnsi="Arial" w:cs="Arial"/>
          <w:sz w:val="22"/>
          <w:lang w:val="de-DE"/>
        </w:rPr>
        <w:tab/>
      </w:r>
      <w:r w:rsidR="00C51C55" w:rsidRPr="002C3C3D">
        <w:rPr>
          <w:rFonts w:ascii="Arial" w:hAnsi="Arial" w:cs="Arial"/>
          <w:sz w:val="22"/>
          <w:lang w:val="de-DE"/>
        </w:rPr>
        <w:tab/>
        <w:t>Die Raad behou die reg voor om die verkoop van elektrisiteit en water aan kliënte wat agterstallig is met hul dienste- of ander munisipale heffings, te weier of te beperk.</w:t>
      </w:r>
    </w:p>
    <w:p w:rsidR="00C51C55" w:rsidRPr="002C3C3D" w:rsidRDefault="00FD4AF4" w:rsidP="00303E77">
      <w:pPr>
        <w:tabs>
          <w:tab w:val="left" w:pos="990"/>
        </w:tabs>
        <w:spacing w:after="200" w:line="288" w:lineRule="auto"/>
        <w:ind w:left="1418" w:hanging="709"/>
        <w:jc w:val="both"/>
        <w:rPr>
          <w:rFonts w:ascii="Arial" w:hAnsi="Arial" w:cs="Arial"/>
          <w:sz w:val="22"/>
          <w:lang w:val="de-DE"/>
        </w:rPr>
      </w:pPr>
      <w:r>
        <w:rPr>
          <w:rFonts w:ascii="Arial" w:hAnsi="Arial" w:cs="Arial"/>
          <w:sz w:val="22"/>
          <w:lang w:val="de-DE"/>
        </w:rPr>
        <w:t>(e</w:t>
      </w:r>
      <w:r w:rsidR="00C51C55" w:rsidRPr="002C3C3D">
        <w:rPr>
          <w:rFonts w:ascii="Arial" w:hAnsi="Arial" w:cs="Arial"/>
          <w:sz w:val="22"/>
          <w:lang w:val="de-DE"/>
        </w:rPr>
        <w:t>)</w:t>
      </w:r>
      <w:r w:rsidR="008B60CF">
        <w:rPr>
          <w:rFonts w:ascii="Arial" w:hAnsi="Arial" w:cs="Arial"/>
          <w:sz w:val="22"/>
          <w:lang w:val="de-DE"/>
        </w:rPr>
        <w:tab/>
      </w:r>
      <w:r w:rsidR="00C51C55" w:rsidRPr="002C3C3D">
        <w:rPr>
          <w:rFonts w:ascii="Arial" w:hAnsi="Arial" w:cs="Arial"/>
          <w:sz w:val="22"/>
          <w:lang w:val="de-DE"/>
        </w:rPr>
        <w:tab/>
        <w:t>By die betaling van die agterstallige gelde, of by die tref van aanvaarbare reëlings, sal die dienste so gou doen</w:t>
      </w:r>
      <w:r w:rsidR="00A95997">
        <w:rPr>
          <w:rFonts w:ascii="Arial" w:hAnsi="Arial" w:cs="Arial"/>
          <w:sz w:val="22"/>
          <w:lang w:val="de-DE"/>
        </w:rPr>
        <w:t>lik</w:t>
      </w:r>
      <w:r w:rsidR="00C51C55" w:rsidRPr="002C3C3D">
        <w:rPr>
          <w:rFonts w:ascii="Arial" w:hAnsi="Arial" w:cs="Arial"/>
          <w:sz w:val="22"/>
          <w:lang w:val="de-DE"/>
        </w:rPr>
        <w:t xml:space="preserve"> heraangesluit word.</w:t>
      </w:r>
    </w:p>
    <w:p w:rsidR="00C51C55" w:rsidRPr="002C3C3D" w:rsidRDefault="00FD4AF4" w:rsidP="00303E77">
      <w:pPr>
        <w:tabs>
          <w:tab w:val="left" w:pos="990"/>
        </w:tabs>
        <w:spacing w:after="200" w:line="288" w:lineRule="auto"/>
        <w:ind w:left="1418" w:hanging="709"/>
        <w:jc w:val="both"/>
        <w:rPr>
          <w:rFonts w:ascii="Arial" w:hAnsi="Arial" w:cs="Arial"/>
          <w:sz w:val="22"/>
          <w:lang w:val="de-DE"/>
        </w:rPr>
      </w:pPr>
      <w:r>
        <w:rPr>
          <w:rFonts w:ascii="Arial" w:hAnsi="Arial" w:cs="Arial"/>
          <w:sz w:val="22"/>
          <w:lang w:val="de-DE"/>
        </w:rPr>
        <w:t>(f</w:t>
      </w:r>
      <w:r w:rsidR="00C51C55" w:rsidRPr="002C3C3D">
        <w:rPr>
          <w:rFonts w:ascii="Arial" w:hAnsi="Arial" w:cs="Arial"/>
          <w:sz w:val="22"/>
          <w:lang w:val="de-DE"/>
        </w:rPr>
        <w:t xml:space="preserve">)  </w:t>
      </w:r>
      <w:r w:rsidR="008B60CF">
        <w:rPr>
          <w:rFonts w:ascii="Arial" w:hAnsi="Arial" w:cs="Arial"/>
          <w:sz w:val="22"/>
          <w:lang w:val="de-DE"/>
        </w:rPr>
        <w:tab/>
      </w:r>
      <w:r w:rsidR="00C51C55" w:rsidRPr="002C3C3D">
        <w:rPr>
          <w:rFonts w:ascii="Arial" w:hAnsi="Arial" w:cs="Arial"/>
          <w:sz w:val="22"/>
          <w:lang w:val="de-DE"/>
        </w:rPr>
        <w:t xml:space="preserve">Alle kostes met betrekking </w:t>
      </w:r>
      <w:r w:rsidR="00A95997">
        <w:rPr>
          <w:rFonts w:ascii="Arial" w:hAnsi="Arial" w:cs="Arial"/>
          <w:sz w:val="22"/>
          <w:lang w:val="de-DE"/>
        </w:rPr>
        <w:t>tot kennisgewings, beperkings,</w:t>
      </w:r>
      <w:r w:rsidR="00C51C55" w:rsidRPr="002C3C3D">
        <w:rPr>
          <w:rFonts w:ascii="Arial" w:hAnsi="Arial" w:cs="Arial"/>
          <w:sz w:val="22"/>
          <w:lang w:val="de-DE"/>
        </w:rPr>
        <w:t xml:space="preserve"> staking of heraansluiting sal gehef word in terme van tariewe soos goedgekeur deur die Munisipale Raad en sal deur die kliënt betaalbaar wees.</w:t>
      </w:r>
    </w:p>
    <w:p w:rsidR="00C51C55" w:rsidRPr="002C3C3D" w:rsidRDefault="00FD4AF4" w:rsidP="00FD4AF4">
      <w:pPr>
        <w:spacing w:after="360" w:line="288" w:lineRule="auto"/>
        <w:ind w:left="1418" w:hanging="709"/>
        <w:jc w:val="both"/>
        <w:rPr>
          <w:rFonts w:ascii="Arial" w:hAnsi="Arial" w:cs="Arial"/>
          <w:sz w:val="22"/>
          <w:lang w:val="de-DE"/>
        </w:rPr>
      </w:pPr>
      <w:r>
        <w:rPr>
          <w:rFonts w:ascii="Arial" w:hAnsi="Arial" w:cs="Arial"/>
          <w:sz w:val="22"/>
          <w:lang w:val="de-DE"/>
        </w:rPr>
        <w:t>(g</w:t>
      </w:r>
      <w:r w:rsidR="00C51C55" w:rsidRPr="002C3C3D">
        <w:rPr>
          <w:rFonts w:ascii="Arial" w:hAnsi="Arial" w:cs="Arial"/>
          <w:sz w:val="22"/>
          <w:lang w:val="de-DE"/>
        </w:rPr>
        <w:t xml:space="preserve">)    </w:t>
      </w:r>
      <w:r w:rsidR="008B60CF">
        <w:rPr>
          <w:rFonts w:ascii="Arial" w:hAnsi="Arial" w:cs="Arial"/>
          <w:sz w:val="22"/>
          <w:lang w:val="de-DE"/>
        </w:rPr>
        <w:tab/>
      </w:r>
      <w:r w:rsidR="00C51C55" w:rsidRPr="002C3C3D">
        <w:rPr>
          <w:rFonts w:ascii="Arial" w:hAnsi="Arial" w:cs="Arial"/>
          <w:sz w:val="22"/>
          <w:lang w:val="de-DE"/>
        </w:rPr>
        <w:t>Die deposito van enige agterstallige persoon sal aangepas en in lyn met die beleid en die tariefstruktuur van die munisipaliteit gebring word.</w:t>
      </w:r>
    </w:p>
    <w:p w:rsidR="00C51C55" w:rsidRPr="00610D94" w:rsidRDefault="00691B19" w:rsidP="00303E77">
      <w:pPr>
        <w:pStyle w:val="Heading2"/>
        <w:tabs>
          <w:tab w:val="left" w:pos="990"/>
        </w:tabs>
        <w:spacing w:before="0" w:after="200" w:line="288" w:lineRule="auto"/>
        <w:ind w:left="709" w:hanging="709"/>
        <w:jc w:val="both"/>
        <w:rPr>
          <w:rFonts w:cs="Arial"/>
          <w:lang w:val="de-DE"/>
        </w:rPr>
      </w:pPr>
      <w:r w:rsidRPr="00CF0061">
        <w:rPr>
          <w:rFonts w:cs="Arial"/>
          <w:lang w:val="de-DE"/>
        </w:rPr>
        <w:t>6.</w:t>
      </w:r>
      <w:r w:rsidR="00CF0061" w:rsidRPr="00CF0061">
        <w:rPr>
          <w:rFonts w:cs="Arial"/>
          <w:lang w:val="de-DE"/>
        </w:rPr>
        <w:t>4</w:t>
      </w:r>
      <w:r w:rsidR="00610D94" w:rsidRPr="00CF0061">
        <w:rPr>
          <w:rFonts w:cs="Arial"/>
          <w:lang w:val="de-DE"/>
        </w:rPr>
        <w:t xml:space="preserve"> </w:t>
      </w:r>
      <w:r w:rsidR="00610D94" w:rsidRPr="00CF0061">
        <w:rPr>
          <w:rFonts w:cs="Arial"/>
          <w:lang w:val="de-DE"/>
        </w:rPr>
        <w:tab/>
      </w:r>
      <w:r w:rsidR="00C51C55" w:rsidRPr="00610D94">
        <w:rPr>
          <w:rFonts w:cs="Arial"/>
          <w:lang w:val="de-DE"/>
        </w:rPr>
        <w:t>Belastinguitklarings</w:t>
      </w:r>
    </w:p>
    <w:p w:rsidR="00C51C55" w:rsidRPr="00610D94" w:rsidRDefault="00C51C55" w:rsidP="00303E77">
      <w:pPr>
        <w:pStyle w:val="Footer"/>
        <w:numPr>
          <w:ilvl w:val="0"/>
          <w:numId w:val="19"/>
        </w:numPr>
        <w:tabs>
          <w:tab w:val="left" w:pos="1418"/>
        </w:tabs>
        <w:spacing w:after="200" w:line="288" w:lineRule="auto"/>
        <w:ind w:left="1418" w:hanging="709"/>
        <w:jc w:val="both"/>
        <w:rPr>
          <w:rFonts w:ascii="Arial" w:hAnsi="Arial" w:cs="Arial"/>
          <w:sz w:val="22"/>
          <w:lang w:val="de-DE"/>
        </w:rPr>
      </w:pPr>
      <w:r w:rsidRPr="002C3C3D">
        <w:rPr>
          <w:rFonts w:ascii="Arial" w:hAnsi="Arial" w:cs="Arial"/>
          <w:sz w:val="22"/>
          <w:lang w:val="de-DE"/>
        </w:rPr>
        <w:tab/>
        <w:t xml:space="preserve">By die verkoop van enige eiendom binne die munisipale jurisduksie sal die munisipaliteit enige oordrag deur ‘n belastinguitklaringsertifikaat, soos voorgeskryf in artikel 118 van die Stelselwet, weerhou totdat alle belastings, dienste- en verbruik kostes betaal is.  </w:t>
      </w:r>
    </w:p>
    <w:p w:rsidR="00C51C55" w:rsidRPr="00FD4AF4" w:rsidRDefault="00610D94" w:rsidP="00FD4AF4">
      <w:pPr>
        <w:tabs>
          <w:tab w:val="left" w:pos="1418"/>
        </w:tabs>
        <w:spacing w:after="360" w:line="288" w:lineRule="auto"/>
        <w:ind w:left="1418" w:hanging="709"/>
        <w:jc w:val="both"/>
        <w:rPr>
          <w:rFonts w:ascii="Arial" w:hAnsi="Arial" w:cs="Arial"/>
          <w:sz w:val="22"/>
          <w:lang w:val="af-ZA"/>
        </w:rPr>
      </w:pPr>
      <w:r>
        <w:rPr>
          <w:rFonts w:ascii="Arial" w:hAnsi="Arial" w:cs="Arial"/>
          <w:sz w:val="22"/>
        </w:rPr>
        <w:t>(b</w:t>
      </w:r>
      <w:r w:rsidR="00C51C55" w:rsidRPr="002C3C3D">
        <w:rPr>
          <w:rFonts w:ascii="Arial" w:hAnsi="Arial" w:cs="Arial"/>
          <w:sz w:val="22"/>
        </w:rPr>
        <w:t>)</w:t>
      </w:r>
      <w:r w:rsidR="00C51C55" w:rsidRPr="002C3C3D">
        <w:rPr>
          <w:rFonts w:ascii="Arial" w:hAnsi="Arial" w:cs="Arial"/>
          <w:sz w:val="22"/>
        </w:rPr>
        <w:tab/>
      </w:r>
      <w:r w:rsidR="00C51C55" w:rsidRPr="002C3C3D">
        <w:rPr>
          <w:rFonts w:ascii="Arial" w:hAnsi="Arial" w:cs="Arial"/>
          <w:sz w:val="22"/>
          <w:lang w:val="af-ZA"/>
        </w:rPr>
        <w:t xml:space="preserve">Wanneer </w:t>
      </w:r>
      <w:proofErr w:type="gramStart"/>
      <w:r w:rsidR="00C51C55" w:rsidRPr="002C3C3D">
        <w:rPr>
          <w:rFonts w:ascii="Arial" w:hAnsi="Arial" w:cs="Arial"/>
          <w:sz w:val="22"/>
          <w:lang w:val="af-ZA"/>
        </w:rPr>
        <w:t>die</w:t>
      </w:r>
      <w:proofErr w:type="gramEnd"/>
      <w:r w:rsidR="00C51C55" w:rsidRPr="002C3C3D">
        <w:rPr>
          <w:rFonts w:ascii="Arial" w:hAnsi="Arial" w:cs="Arial"/>
          <w:sz w:val="22"/>
          <w:lang w:val="af-ZA"/>
        </w:rPr>
        <w:t xml:space="preserve"> vorige eienaar van ‘n eiendom, sy dienste finaal maak, moet sodanige dienste onmiddellik gestaak word, totdat die nuwe eienaar of huurder, ‘n deposito betaal en die dienste in sy eie naam registreer.</w:t>
      </w:r>
    </w:p>
    <w:p w:rsidR="00C51C55" w:rsidRPr="00610D94" w:rsidRDefault="00452A13" w:rsidP="00303E77">
      <w:pPr>
        <w:pStyle w:val="Heading1"/>
        <w:numPr>
          <w:ilvl w:val="0"/>
          <w:numId w:val="0"/>
        </w:numPr>
        <w:spacing w:before="0" w:after="200" w:line="288" w:lineRule="auto"/>
        <w:ind w:left="703" w:hanging="703"/>
        <w:rPr>
          <w:rFonts w:cs="Arial"/>
          <w:i/>
          <w:lang w:val="de-DE"/>
        </w:rPr>
      </w:pPr>
      <w:r>
        <w:rPr>
          <w:rFonts w:cs="Arial"/>
          <w:i/>
          <w:lang w:val="de-DE"/>
        </w:rPr>
        <w:t>6.</w:t>
      </w:r>
      <w:r w:rsidR="00CF0061">
        <w:rPr>
          <w:rFonts w:cs="Arial"/>
          <w:i/>
          <w:lang w:val="de-DE"/>
        </w:rPr>
        <w:t>5</w:t>
      </w:r>
      <w:r>
        <w:rPr>
          <w:rFonts w:cs="Arial"/>
          <w:i/>
          <w:lang w:val="de-DE"/>
        </w:rPr>
        <w:t xml:space="preserve">    </w:t>
      </w:r>
      <w:r>
        <w:rPr>
          <w:rFonts w:cs="Arial"/>
          <w:i/>
          <w:lang w:val="de-DE"/>
        </w:rPr>
        <w:tab/>
      </w:r>
      <w:r w:rsidR="00C51C55" w:rsidRPr="00610D94">
        <w:rPr>
          <w:rFonts w:cs="Arial"/>
          <w:i/>
          <w:lang w:val="de-DE"/>
        </w:rPr>
        <w:t>Die Voorafbetaalde Elektrisiteitsstelsel</w:t>
      </w:r>
    </w:p>
    <w:p w:rsidR="00C51C55" w:rsidRPr="002C3C3D" w:rsidRDefault="00C51C55" w:rsidP="00720AE5">
      <w:pPr>
        <w:spacing w:after="240" w:line="288" w:lineRule="auto"/>
        <w:ind w:left="1418" w:hanging="709"/>
        <w:jc w:val="both"/>
        <w:rPr>
          <w:rFonts w:ascii="Arial" w:hAnsi="Arial" w:cs="Arial"/>
          <w:sz w:val="22"/>
          <w:lang w:val="de-DE"/>
        </w:rPr>
      </w:pPr>
      <w:r w:rsidRPr="002C3C3D">
        <w:rPr>
          <w:rFonts w:ascii="Arial" w:hAnsi="Arial" w:cs="Arial"/>
          <w:sz w:val="22"/>
          <w:lang w:val="de-DE"/>
        </w:rPr>
        <w:t>(</w:t>
      </w:r>
      <w:r w:rsidR="00610D94">
        <w:rPr>
          <w:rFonts w:ascii="Arial" w:hAnsi="Arial" w:cs="Arial"/>
          <w:sz w:val="22"/>
          <w:lang w:val="de-DE"/>
        </w:rPr>
        <w:t>a</w:t>
      </w:r>
      <w:r w:rsidRPr="002C3C3D">
        <w:rPr>
          <w:rFonts w:ascii="Arial" w:hAnsi="Arial" w:cs="Arial"/>
          <w:sz w:val="22"/>
          <w:lang w:val="de-DE"/>
        </w:rPr>
        <w:t>)</w:t>
      </w:r>
      <w:r w:rsidR="00610D94">
        <w:rPr>
          <w:rFonts w:ascii="Arial" w:hAnsi="Arial" w:cs="Arial"/>
          <w:sz w:val="22"/>
          <w:lang w:val="de-DE"/>
        </w:rPr>
        <w:tab/>
      </w:r>
      <w:r w:rsidRPr="002C3C3D">
        <w:rPr>
          <w:rFonts w:ascii="Arial" w:hAnsi="Arial" w:cs="Arial"/>
          <w:sz w:val="22"/>
          <w:lang w:val="de-DE"/>
        </w:rPr>
        <w:t xml:space="preserve"> Die munisipaliteit mag sy voorafbetaalde stelsel gebruik om enige agterstallige gelde met betrekking tot opgeloopte munisipale belasting en ander munisipale heffings, tariewe en verpligtinge met betrekking tot dienste soos water, vullisverwydering, sanitasie en riool, te verhaal.</w:t>
      </w:r>
    </w:p>
    <w:p w:rsidR="00C51C55" w:rsidRPr="00430BE3" w:rsidRDefault="00610D94" w:rsidP="00430BE3">
      <w:pPr>
        <w:spacing w:after="240" w:line="288" w:lineRule="auto"/>
        <w:ind w:left="1418" w:hanging="709"/>
        <w:jc w:val="both"/>
        <w:rPr>
          <w:rFonts w:ascii="Arial" w:hAnsi="Arial" w:cs="Arial"/>
          <w:sz w:val="22"/>
          <w:lang w:val="de-DE"/>
        </w:rPr>
      </w:pPr>
      <w:r>
        <w:rPr>
          <w:rFonts w:ascii="Arial" w:hAnsi="Arial" w:cs="Arial"/>
          <w:sz w:val="22"/>
          <w:lang w:val="de-DE"/>
        </w:rPr>
        <w:t>(b</w:t>
      </w:r>
      <w:r w:rsidR="00C51C55" w:rsidRPr="002C3C3D">
        <w:rPr>
          <w:rFonts w:ascii="Arial" w:hAnsi="Arial" w:cs="Arial"/>
          <w:sz w:val="22"/>
          <w:lang w:val="de-DE"/>
        </w:rPr>
        <w:t>)</w:t>
      </w:r>
      <w:r w:rsidR="00C51C55" w:rsidRPr="002C3C3D">
        <w:rPr>
          <w:rFonts w:ascii="Arial" w:hAnsi="Arial" w:cs="Arial"/>
          <w:sz w:val="22"/>
          <w:lang w:val="de-DE"/>
        </w:rPr>
        <w:tab/>
        <w:t>Daar sal van ‘n kliënt met agterstallige gelde, wat aansoek doen vir ‘n voorafbetaalde meter, verwag word om alle agterstallige gelde ten volle te vereffen alvorens ‘n voorafbetaalde elektrisiteitsmeter geinstalleer word of, indien die uitstaande bedrag groot is en/of die kliënt se vermoë om te betaal is beperk kan die agterstallige gelde terugbetaal word deur 50% van alle aankope te allokeer alvorens enige elektrisiteit krediet verskaf word .</w:t>
      </w:r>
    </w:p>
    <w:p w:rsidR="00C51C55" w:rsidRPr="00A9126C" w:rsidRDefault="00691B19" w:rsidP="00A9126C">
      <w:pPr>
        <w:pStyle w:val="Heading2"/>
        <w:tabs>
          <w:tab w:val="left" w:pos="993"/>
        </w:tabs>
        <w:spacing w:before="0" w:after="240" w:line="288" w:lineRule="auto"/>
        <w:ind w:left="709" w:hanging="709"/>
        <w:jc w:val="both"/>
        <w:rPr>
          <w:rFonts w:cs="Arial"/>
        </w:rPr>
      </w:pPr>
      <w:r>
        <w:rPr>
          <w:rFonts w:cs="Arial"/>
        </w:rPr>
        <w:lastRenderedPageBreak/>
        <w:t>6.</w:t>
      </w:r>
      <w:r w:rsidR="00771629">
        <w:rPr>
          <w:rFonts w:cs="Arial"/>
        </w:rPr>
        <w:t>6</w:t>
      </w:r>
      <w:r w:rsidR="00A9126C" w:rsidRPr="00A9126C">
        <w:rPr>
          <w:rFonts w:cs="Arial"/>
        </w:rPr>
        <w:tab/>
      </w:r>
      <w:proofErr w:type="spellStart"/>
      <w:r w:rsidR="00C51C55" w:rsidRPr="00A9126C">
        <w:rPr>
          <w:rFonts w:cs="Arial"/>
        </w:rPr>
        <w:t>Beloning</w:t>
      </w:r>
      <w:proofErr w:type="spellEnd"/>
      <w:r w:rsidR="00C51C55" w:rsidRPr="00A9126C">
        <w:rPr>
          <w:rFonts w:cs="Arial"/>
        </w:rPr>
        <w:t xml:space="preserve"> </w:t>
      </w:r>
      <w:proofErr w:type="spellStart"/>
      <w:r w:rsidR="00C51C55" w:rsidRPr="00A9126C">
        <w:rPr>
          <w:rFonts w:cs="Arial"/>
        </w:rPr>
        <w:t>vir</w:t>
      </w:r>
      <w:proofErr w:type="spellEnd"/>
      <w:r w:rsidR="00C51C55" w:rsidRPr="00A9126C">
        <w:rPr>
          <w:rFonts w:cs="Arial"/>
        </w:rPr>
        <w:t xml:space="preserve"> </w:t>
      </w:r>
      <w:proofErr w:type="spellStart"/>
      <w:r w:rsidR="00C51C55" w:rsidRPr="00A9126C">
        <w:rPr>
          <w:rFonts w:cs="Arial"/>
        </w:rPr>
        <w:t>tydige</w:t>
      </w:r>
      <w:proofErr w:type="spellEnd"/>
      <w:r w:rsidR="00C51C55" w:rsidRPr="00A9126C">
        <w:rPr>
          <w:rFonts w:cs="Arial"/>
        </w:rPr>
        <w:t xml:space="preserve"> </w:t>
      </w:r>
      <w:proofErr w:type="spellStart"/>
      <w:r w:rsidR="00C51C55" w:rsidRPr="00A9126C">
        <w:rPr>
          <w:rFonts w:cs="Arial"/>
        </w:rPr>
        <w:t>betaling</w:t>
      </w:r>
      <w:proofErr w:type="spellEnd"/>
    </w:p>
    <w:p w:rsidR="00C51C55" w:rsidRPr="002C3C3D" w:rsidRDefault="00A9126C" w:rsidP="0038631C">
      <w:pPr>
        <w:tabs>
          <w:tab w:val="left" w:pos="851"/>
        </w:tabs>
        <w:spacing w:after="240" w:line="276" w:lineRule="auto"/>
        <w:ind w:left="1418" w:hanging="709"/>
        <w:jc w:val="both"/>
        <w:rPr>
          <w:rFonts w:ascii="Arial" w:hAnsi="Arial" w:cs="Arial"/>
          <w:sz w:val="22"/>
          <w:lang w:val="de-DE"/>
        </w:rPr>
      </w:pPr>
      <w:r>
        <w:rPr>
          <w:rFonts w:ascii="Arial" w:hAnsi="Arial" w:cs="Arial"/>
          <w:sz w:val="22"/>
          <w:lang w:val="de-DE"/>
        </w:rPr>
        <w:t>(a</w:t>
      </w:r>
      <w:r w:rsidR="00C51C55" w:rsidRPr="002C3C3D">
        <w:rPr>
          <w:rFonts w:ascii="Arial" w:hAnsi="Arial" w:cs="Arial"/>
          <w:sz w:val="22"/>
          <w:lang w:val="de-DE"/>
        </w:rPr>
        <w:t xml:space="preserve">)  </w:t>
      </w:r>
      <w:r w:rsidR="00C51C55" w:rsidRPr="002C3C3D">
        <w:rPr>
          <w:rFonts w:ascii="Arial" w:hAnsi="Arial" w:cs="Arial"/>
          <w:sz w:val="22"/>
          <w:lang w:val="de-DE"/>
        </w:rPr>
        <w:tab/>
        <w:t>Ten einde tydige betaling aan te moedig en/of gereelde betalers te beloon, mag die munisipaliteit ‘n beloning vir die tydige betaling van rekeninge of betaling deur debiet- of stop-orders, oorweeg.</w:t>
      </w:r>
    </w:p>
    <w:p w:rsidR="00C51C55" w:rsidRPr="002C3C3D" w:rsidRDefault="00A9126C" w:rsidP="0038631C">
      <w:pPr>
        <w:tabs>
          <w:tab w:val="left" w:pos="851"/>
        </w:tabs>
        <w:spacing w:after="240" w:line="276" w:lineRule="auto"/>
        <w:ind w:left="1418" w:hanging="709"/>
        <w:jc w:val="both"/>
        <w:rPr>
          <w:rFonts w:ascii="Arial" w:hAnsi="Arial" w:cs="Arial"/>
          <w:sz w:val="22"/>
          <w:lang w:val="de-DE"/>
        </w:rPr>
      </w:pPr>
      <w:r>
        <w:rPr>
          <w:rFonts w:ascii="Arial" w:hAnsi="Arial" w:cs="Arial"/>
          <w:sz w:val="22"/>
          <w:lang w:val="de-DE"/>
        </w:rPr>
        <w:t>(b</w:t>
      </w:r>
      <w:r w:rsidR="00C51C55" w:rsidRPr="002C3C3D">
        <w:rPr>
          <w:rFonts w:ascii="Arial" w:hAnsi="Arial" w:cs="Arial"/>
          <w:sz w:val="22"/>
          <w:lang w:val="de-DE"/>
        </w:rPr>
        <w:t xml:space="preserve">) </w:t>
      </w:r>
      <w:r>
        <w:rPr>
          <w:rFonts w:ascii="Arial" w:hAnsi="Arial" w:cs="Arial"/>
          <w:sz w:val="22"/>
          <w:lang w:val="de-DE"/>
        </w:rPr>
        <w:tab/>
      </w:r>
      <w:r w:rsidR="00C51C55" w:rsidRPr="002C3C3D">
        <w:rPr>
          <w:rFonts w:ascii="Arial" w:hAnsi="Arial" w:cs="Arial"/>
          <w:sz w:val="22"/>
          <w:lang w:val="de-DE"/>
        </w:rPr>
        <w:t>Indien so ‘n beloning skema voorgestel word, sal dit in die bedryfsbegroting as ’n addisionele uitgawe gereflekteer word.</w:t>
      </w:r>
    </w:p>
    <w:p w:rsidR="00C51C55" w:rsidRPr="002C3C3D" w:rsidRDefault="00C51C55" w:rsidP="0038631C">
      <w:pPr>
        <w:pStyle w:val="Heading2"/>
        <w:tabs>
          <w:tab w:val="left" w:pos="993"/>
        </w:tabs>
        <w:spacing w:before="0" w:line="276" w:lineRule="auto"/>
        <w:ind w:left="1418" w:hanging="709"/>
        <w:jc w:val="both"/>
        <w:rPr>
          <w:rFonts w:cs="Arial"/>
          <w:sz w:val="22"/>
          <w:lang w:val="de-DE"/>
        </w:rPr>
      </w:pPr>
    </w:p>
    <w:p w:rsidR="00C51C55" w:rsidRPr="00A9126C" w:rsidRDefault="00A9126C" w:rsidP="0038631C">
      <w:pPr>
        <w:pStyle w:val="Heading2"/>
        <w:tabs>
          <w:tab w:val="left" w:pos="993"/>
        </w:tabs>
        <w:spacing w:before="0" w:after="240" w:line="276" w:lineRule="auto"/>
        <w:ind w:left="709" w:hanging="709"/>
        <w:jc w:val="both"/>
        <w:rPr>
          <w:rFonts w:cs="Arial"/>
          <w:lang w:val="de-DE"/>
        </w:rPr>
      </w:pPr>
      <w:r w:rsidRPr="00A9126C">
        <w:rPr>
          <w:rFonts w:cs="Arial"/>
          <w:lang w:val="de-DE"/>
        </w:rPr>
        <w:t>6.</w:t>
      </w:r>
      <w:r w:rsidR="00771629">
        <w:rPr>
          <w:rFonts w:cs="Arial"/>
          <w:lang w:val="de-DE"/>
        </w:rPr>
        <w:t>7</w:t>
      </w:r>
      <w:r w:rsidRPr="00A9126C">
        <w:rPr>
          <w:rFonts w:cs="Arial"/>
          <w:lang w:val="de-DE"/>
        </w:rPr>
        <w:tab/>
      </w:r>
      <w:r w:rsidR="00C51C55" w:rsidRPr="00A9126C">
        <w:rPr>
          <w:rFonts w:cs="Arial"/>
          <w:lang w:val="de-DE"/>
        </w:rPr>
        <w:t>Rente</w:t>
      </w:r>
    </w:p>
    <w:p w:rsidR="00C51C55" w:rsidRDefault="00D97F7D" w:rsidP="0038631C">
      <w:pPr>
        <w:pStyle w:val="Heading3"/>
        <w:tabs>
          <w:tab w:val="left" w:pos="990"/>
          <w:tab w:val="left" w:pos="1134"/>
        </w:tabs>
        <w:spacing w:before="0" w:after="240" w:line="276" w:lineRule="auto"/>
        <w:ind w:left="1418" w:hanging="709"/>
        <w:jc w:val="both"/>
        <w:rPr>
          <w:rFonts w:cs="Arial"/>
          <w:sz w:val="22"/>
          <w:lang w:val="de-DE"/>
        </w:rPr>
      </w:pPr>
      <w:r>
        <w:rPr>
          <w:rFonts w:cs="Arial"/>
          <w:sz w:val="22"/>
          <w:lang w:val="de-DE"/>
        </w:rPr>
        <w:t>(a)</w:t>
      </w:r>
      <w:r>
        <w:rPr>
          <w:rFonts w:cs="Arial"/>
          <w:sz w:val="22"/>
          <w:lang w:val="de-DE"/>
        </w:rPr>
        <w:tab/>
      </w:r>
      <w:r>
        <w:rPr>
          <w:rFonts w:cs="Arial"/>
          <w:sz w:val="22"/>
          <w:lang w:val="de-DE"/>
        </w:rPr>
        <w:tab/>
      </w:r>
      <w:r>
        <w:rPr>
          <w:rFonts w:cs="Arial"/>
          <w:sz w:val="22"/>
          <w:lang w:val="de-DE"/>
        </w:rPr>
        <w:tab/>
      </w:r>
      <w:r w:rsidR="00C51C55" w:rsidRPr="002C3C3D">
        <w:rPr>
          <w:rFonts w:cs="Arial"/>
          <w:sz w:val="22"/>
          <w:lang w:val="de-DE"/>
        </w:rPr>
        <w:t xml:space="preserve">Rente </w:t>
      </w:r>
      <w:r>
        <w:rPr>
          <w:rFonts w:cs="Arial"/>
          <w:sz w:val="22"/>
          <w:lang w:val="de-DE"/>
        </w:rPr>
        <w:t>moet,</w:t>
      </w:r>
      <w:r w:rsidR="00C51C55" w:rsidRPr="002C3C3D">
        <w:rPr>
          <w:rFonts w:cs="Arial"/>
          <w:sz w:val="22"/>
          <w:lang w:val="de-DE"/>
        </w:rPr>
        <w:t xml:space="preserve"> in ooreenstemming met die toepaslike wetgewing, gehef word as ‘n koste op alle rekeninge wat nie teen die sperdatum betaal is nie.</w:t>
      </w:r>
    </w:p>
    <w:p w:rsidR="00B51B02" w:rsidRPr="00B51B02" w:rsidRDefault="00B51B02" w:rsidP="0038631C">
      <w:pPr>
        <w:spacing w:line="276" w:lineRule="auto"/>
        <w:ind w:left="1418" w:hanging="709"/>
        <w:rPr>
          <w:rFonts w:ascii="Arial" w:hAnsi="Arial" w:cs="Arial"/>
          <w:sz w:val="22"/>
          <w:lang w:val="de-DE"/>
        </w:rPr>
      </w:pPr>
      <w:r w:rsidRPr="00B51B02">
        <w:rPr>
          <w:rFonts w:ascii="Arial" w:hAnsi="Arial" w:cs="Arial"/>
          <w:sz w:val="22"/>
          <w:lang w:val="de-DE"/>
        </w:rPr>
        <w:t>(b)</w:t>
      </w:r>
      <w:r>
        <w:rPr>
          <w:rFonts w:ascii="Arial" w:hAnsi="Arial" w:cs="Arial"/>
          <w:sz w:val="22"/>
          <w:lang w:val="de-DE"/>
        </w:rPr>
        <w:tab/>
        <w:t xml:space="preserve">Rente soos in 6.7(a) genoem </w:t>
      </w:r>
      <w:r w:rsidR="0038631C">
        <w:rPr>
          <w:rFonts w:ascii="Arial" w:hAnsi="Arial" w:cs="Arial"/>
          <w:sz w:val="22"/>
          <w:lang w:val="de-DE"/>
        </w:rPr>
        <w:t>sal gehef word teen ‘n koers van</w:t>
      </w:r>
      <w:r>
        <w:rPr>
          <w:rFonts w:ascii="Arial" w:hAnsi="Arial" w:cs="Arial"/>
          <w:sz w:val="22"/>
          <w:lang w:val="de-DE"/>
        </w:rPr>
        <w:t xml:space="preserve"> 10% per jaar </w:t>
      </w:r>
      <w:r w:rsidR="0038631C">
        <w:rPr>
          <w:rFonts w:ascii="Arial" w:hAnsi="Arial" w:cs="Arial"/>
          <w:sz w:val="22"/>
          <w:lang w:val="de-DE"/>
        </w:rPr>
        <w:t>totdat die Raad op ‘n ander koers besluit.</w:t>
      </w:r>
    </w:p>
    <w:p w:rsidR="00C51C55" w:rsidRPr="00B51B02" w:rsidRDefault="00C51C55" w:rsidP="0038631C">
      <w:pPr>
        <w:spacing w:after="60" w:line="276" w:lineRule="auto"/>
        <w:ind w:left="709" w:hanging="709"/>
        <w:rPr>
          <w:rFonts w:ascii="Arial" w:hAnsi="Arial" w:cs="Arial"/>
          <w:sz w:val="24"/>
          <w:lang w:val="de-DE"/>
        </w:rPr>
      </w:pPr>
    </w:p>
    <w:p w:rsidR="00C51C55" w:rsidRPr="00A9126C" w:rsidRDefault="00691B19" w:rsidP="0038631C">
      <w:pPr>
        <w:pStyle w:val="Heading2"/>
        <w:tabs>
          <w:tab w:val="left" w:pos="993"/>
        </w:tabs>
        <w:spacing w:before="0" w:after="240" w:line="276" w:lineRule="auto"/>
        <w:ind w:left="709" w:hanging="709"/>
        <w:jc w:val="both"/>
        <w:rPr>
          <w:rFonts w:cs="Arial"/>
          <w:lang w:val="de-DE"/>
        </w:rPr>
      </w:pPr>
      <w:r>
        <w:rPr>
          <w:rFonts w:cs="Arial"/>
          <w:lang w:val="de-DE"/>
        </w:rPr>
        <w:t>6.</w:t>
      </w:r>
      <w:r w:rsidR="00771629">
        <w:rPr>
          <w:rFonts w:cs="Arial"/>
          <w:lang w:val="de-DE"/>
        </w:rPr>
        <w:t>8</w:t>
      </w:r>
      <w:r w:rsidR="00A9126C" w:rsidRPr="00A9126C">
        <w:rPr>
          <w:rFonts w:cs="Arial"/>
          <w:lang w:val="de-DE"/>
        </w:rPr>
        <w:tab/>
      </w:r>
      <w:r w:rsidR="00C51C55" w:rsidRPr="00A9126C">
        <w:rPr>
          <w:rFonts w:cs="Arial"/>
          <w:lang w:val="de-DE"/>
        </w:rPr>
        <w:t>Diefstal en bedrog</w:t>
      </w:r>
    </w:p>
    <w:p w:rsidR="00C51C55" w:rsidRPr="002C3C3D" w:rsidRDefault="00A9126C" w:rsidP="0038631C">
      <w:pPr>
        <w:tabs>
          <w:tab w:val="left" w:pos="990"/>
        </w:tabs>
        <w:spacing w:after="240" w:line="276" w:lineRule="auto"/>
        <w:ind w:left="1418" w:hanging="709"/>
        <w:jc w:val="both"/>
        <w:rPr>
          <w:rFonts w:ascii="Arial" w:hAnsi="Arial" w:cs="Arial"/>
          <w:sz w:val="22"/>
          <w:lang w:val="de-DE"/>
        </w:rPr>
      </w:pPr>
      <w:r>
        <w:rPr>
          <w:rFonts w:ascii="Arial" w:hAnsi="Arial" w:cs="Arial"/>
          <w:sz w:val="22"/>
          <w:lang w:val="de-DE"/>
        </w:rPr>
        <w:t>(a</w:t>
      </w:r>
      <w:r w:rsidR="00C51C55" w:rsidRPr="002C3C3D">
        <w:rPr>
          <w:rFonts w:ascii="Arial" w:hAnsi="Arial" w:cs="Arial"/>
          <w:sz w:val="22"/>
          <w:lang w:val="de-DE"/>
        </w:rPr>
        <w:t xml:space="preserve">)  </w:t>
      </w:r>
      <w:r w:rsidR="00C51C55" w:rsidRPr="002C3C3D">
        <w:rPr>
          <w:rFonts w:ascii="Arial" w:hAnsi="Arial" w:cs="Arial"/>
          <w:sz w:val="22"/>
          <w:lang w:val="de-DE"/>
        </w:rPr>
        <w:tab/>
        <w:t>Enige natuurlike</w:t>
      </w:r>
      <w:r>
        <w:rPr>
          <w:rFonts w:ascii="Arial" w:hAnsi="Arial" w:cs="Arial"/>
          <w:sz w:val="22"/>
          <w:lang w:val="de-DE"/>
        </w:rPr>
        <w:t>- of regspersoon wat</w:t>
      </w:r>
      <w:r w:rsidR="00C51C55" w:rsidRPr="002C3C3D">
        <w:rPr>
          <w:rFonts w:ascii="Arial" w:hAnsi="Arial" w:cs="Arial"/>
          <w:sz w:val="22"/>
          <w:lang w:val="de-DE"/>
        </w:rPr>
        <w:t>:-</w:t>
      </w:r>
    </w:p>
    <w:p w:rsidR="00C51C55" w:rsidRPr="002C3C3D" w:rsidRDefault="00A9126C" w:rsidP="0038631C">
      <w:pPr>
        <w:tabs>
          <w:tab w:val="left" w:pos="990"/>
        </w:tabs>
        <w:spacing w:after="240" w:line="276" w:lineRule="auto"/>
        <w:ind w:left="1418" w:hanging="709"/>
        <w:jc w:val="both"/>
        <w:rPr>
          <w:rFonts w:ascii="Arial" w:hAnsi="Arial" w:cs="Arial"/>
          <w:sz w:val="22"/>
          <w:lang w:val="de-DE"/>
        </w:rPr>
      </w:pPr>
      <w:r>
        <w:rPr>
          <w:rFonts w:ascii="Arial" w:hAnsi="Arial" w:cs="Arial"/>
          <w:sz w:val="22"/>
          <w:lang w:val="de-DE"/>
        </w:rPr>
        <w:t xml:space="preserve">           (i</w:t>
      </w:r>
      <w:r w:rsidR="00C51C55" w:rsidRPr="002C3C3D">
        <w:rPr>
          <w:rFonts w:ascii="Arial" w:hAnsi="Arial" w:cs="Arial"/>
          <w:sz w:val="22"/>
          <w:lang w:val="de-DE"/>
        </w:rPr>
        <w:t xml:space="preserve">) </w:t>
      </w:r>
      <w:r w:rsidR="00C51C55" w:rsidRPr="002C3C3D">
        <w:rPr>
          <w:rFonts w:ascii="Arial" w:hAnsi="Arial" w:cs="Arial"/>
          <w:sz w:val="22"/>
          <w:lang w:val="de-DE"/>
        </w:rPr>
        <w:tab/>
        <w:t xml:space="preserve">enige onwettige aansluitings na munisipale dienste maak; </w:t>
      </w:r>
    </w:p>
    <w:p w:rsidR="00C51C55" w:rsidRPr="002C3C3D" w:rsidRDefault="002F1390" w:rsidP="0038631C">
      <w:pPr>
        <w:tabs>
          <w:tab w:val="left" w:pos="2268"/>
        </w:tabs>
        <w:spacing w:after="240" w:line="276" w:lineRule="auto"/>
        <w:ind w:left="2127" w:hanging="709"/>
        <w:jc w:val="both"/>
        <w:rPr>
          <w:rFonts w:ascii="Arial" w:hAnsi="Arial" w:cs="Arial"/>
          <w:sz w:val="22"/>
          <w:lang w:val="de-DE"/>
        </w:rPr>
      </w:pPr>
      <w:r>
        <w:rPr>
          <w:rFonts w:ascii="Arial" w:hAnsi="Arial" w:cs="Arial"/>
          <w:sz w:val="22"/>
          <w:lang w:val="de-DE"/>
        </w:rPr>
        <w:t xml:space="preserve"> </w:t>
      </w:r>
      <w:r w:rsidR="00C51C55" w:rsidRPr="002C3C3D">
        <w:rPr>
          <w:rFonts w:ascii="Arial" w:hAnsi="Arial" w:cs="Arial"/>
          <w:sz w:val="22"/>
          <w:lang w:val="de-DE"/>
        </w:rPr>
        <w:t>(</w:t>
      </w:r>
      <w:r>
        <w:rPr>
          <w:rFonts w:ascii="Arial" w:hAnsi="Arial" w:cs="Arial"/>
          <w:sz w:val="22"/>
          <w:lang w:val="de-DE"/>
        </w:rPr>
        <w:t>ii</w:t>
      </w:r>
      <w:r w:rsidR="00C51C55" w:rsidRPr="002C3C3D">
        <w:rPr>
          <w:rFonts w:ascii="Arial" w:hAnsi="Arial" w:cs="Arial"/>
          <w:sz w:val="22"/>
          <w:lang w:val="de-DE"/>
        </w:rPr>
        <w:t>)</w:t>
      </w:r>
      <w:r w:rsidR="00C51C55" w:rsidRPr="002C3C3D">
        <w:rPr>
          <w:rFonts w:ascii="Arial" w:hAnsi="Arial" w:cs="Arial"/>
          <w:sz w:val="22"/>
          <w:lang w:val="de-DE"/>
        </w:rPr>
        <w:tab/>
        <w:t>met meters, die verdeling van die netwerk of enige</w:t>
      </w:r>
      <w:r>
        <w:rPr>
          <w:rFonts w:ascii="Arial" w:hAnsi="Arial" w:cs="Arial"/>
          <w:sz w:val="22"/>
          <w:lang w:val="de-DE"/>
        </w:rPr>
        <w:t xml:space="preserve"> ander voorsieningstoerusting </w:t>
      </w:r>
      <w:r w:rsidR="00C51C55" w:rsidRPr="002C3C3D">
        <w:rPr>
          <w:rFonts w:ascii="Arial" w:hAnsi="Arial" w:cs="Arial"/>
          <w:sz w:val="22"/>
          <w:lang w:val="de-DE"/>
        </w:rPr>
        <w:t>p</w:t>
      </w:r>
      <w:r>
        <w:rPr>
          <w:rFonts w:ascii="Arial" w:hAnsi="Arial" w:cs="Arial"/>
          <w:sz w:val="22"/>
          <w:lang w:val="de-DE"/>
        </w:rPr>
        <w:t>euter</w:t>
      </w:r>
      <w:r w:rsidR="00C51C55" w:rsidRPr="002C3C3D">
        <w:rPr>
          <w:rFonts w:ascii="Arial" w:hAnsi="Arial" w:cs="Arial"/>
          <w:sz w:val="22"/>
          <w:lang w:val="de-DE"/>
        </w:rPr>
        <w:t xml:space="preserve">; </w:t>
      </w:r>
    </w:p>
    <w:p w:rsidR="00C51C55" w:rsidRPr="002C3C3D" w:rsidRDefault="002F1390" w:rsidP="0038631C">
      <w:pPr>
        <w:tabs>
          <w:tab w:val="left" w:pos="2268"/>
        </w:tabs>
        <w:spacing w:after="240" w:line="276" w:lineRule="auto"/>
        <w:ind w:left="2127" w:hanging="709"/>
        <w:jc w:val="both"/>
        <w:rPr>
          <w:rFonts w:ascii="Arial" w:hAnsi="Arial" w:cs="Arial"/>
          <w:sz w:val="22"/>
          <w:lang w:val="de-DE"/>
        </w:rPr>
      </w:pPr>
      <w:r>
        <w:rPr>
          <w:rFonts w:ascii="Arial" w:hAnsi="Arial" w:cs="Arial"/>
          <w:sz w:val="22"/>
          <w:lang w:val="de-DE"/>
        </w:rPr>
        <w:t xml:space="preserve"> (iii</w:t>
      </w:r>
      <w:r w:rsidR="00C51C55" w:rsidRPr="002C3C3D">
        <w:rPr>
          <w:rFonts w:ascii="Arial" w:hAnsi="Arial" w:cs="Arial"/>
          <w:sz w:val="22"/>
          <w:lang w:val="de-DE"/>
        </w:rPr>
        <w:t>)</w:t>
      </w:r>
      <w:r>
        <w:rPr>
          <w:rFonts w:ascii="Arial" w:hAnsi="Arial" w:cs="Arial"/>
          <w:sz w:val="22"/>
          <w:lang w:val="de-DE"/>
        </w:rPr>
        <w:tab/>
      </w:r>
      <w:r w:rsidR="00C51C55" w:rsidRPr="002C3C3D">
        <w:rPr>
          <w:rFonts w:ascii="Arial" w:hAnsi="Arial" w:cs="Arial"/>
          <w:sz w:val="22"/>
          <w:lang w:val="de-DE"/>
        </w:rPr>
        <w:t>enige ongemagtigde daad geassosieer met die voorsiening v</w:t>
      </w:r>
      <w:r>
        <w:rPr>
          <w:rFonts w:ascii="Arial" w:hAnsi="Arial" w:cs="Arial"/>
          <w:sz w:val="22"/>
          <w:lang w:val="de-DE"/>
        </w:rPr>
        <w:t>an munisipale dienste pleeg</w:t>
      </w:r>
      <w:r w:rsidR="00C51C55" w:rsidRPr="002C3C3D">
        <w:rPr>
          <w:rFonts w:ascii="Arial" w:hAnsi="Arial" w:cs="Arial"/>
          <w:sz w:val="22"/>
          <w:lang w:val="de-DE"/>
        </w:rPr>
        <w:t>; en</w:t>
      </w:r>
      <w:r>
        <w:rPr>
          <w:rFonts w:ascii="Arial" w:hAnsi="Arial" w:cs="Arial"/>
          <w:sz w:val="22"/>
          <w:lang w:val="de-DE"/>
        </w:rPr>
        <w:t>/of</w:t>
      </w:r>
    </w:p>
    <w:p w:rsidR="002F1390" w:rsidRDefault="002F1390" w:rsidP="0038631C">
      <w:pPr>
        <w:tabs>
          <w:tab w:val="left" w:pos="2268"/>
        </w:tabs>
        <w:spacing w:after="240" w:line="276" w:lineRule="auto"/>
        <w:ind w:left="2127" w:hanging="709"/>
        <w:jc w:val="both"/>
        <w:rPr>
          <w:rFonts w:ascii="Arial" w:hAnsi="Arial" w:cs="Arial"/>
          <w:sz w:val="22"/>
          <w:lang w:val="de-DE"/>
        </w:rPr>
      </w:pPr>
      <w:r>
        <w:rPr>
          <w:rFonts w:ascii="Arial" w:hAnsi="Arial" w:cs="Arial"/>
          <w:sz w:val="22"/>
          <w:lang w:val="de-DE"/>
        </w:rPr>
        <w:t xml:space="preserve"> (iv)</w:t>
      </w:r>
      <w:r>
        <w:rPr>
          <w:rFonts w:ascii="Arial" w:hAnsi="Arial" w:cs="Arial"/>
          <w:sz w:val="22"/>
          <w:lang w:val="de-DE"/>
        </w:rPr>
        <w:tab/>
      </w:r>
      <w:r w:rsidR="00C51C55" w:rsidRPr="002C3C3D">
        <w:rPr>
          <w:rFonts w:ascii="Arial" w:hAnsi="Arial" w:cs="Arial"/>
          <w:sz w:val="22"/>
          <w:lang w:val="de-DE"/>
        </w:rPr>
        <w:t>betrokke w</w:t>
      </w:r>
      <w:r>
        <w:rPr>
          <w:rFonts w:ascii="Arial" w:hAnsi="Arial" w:cs="Arial"/>
          <w:sz w:val="22"/>
          <w:lang w:val="de-DE"/>
        </w:rPr>
        <w:t>ee</w:t>
      </w:r>
      <w:r w:rsidR="00C51C55" w:rsidRPr="002C3C3D">
        <w:rPr>
          <w:rFonts w:ascii="Arial" w:hAnsi="Arial" w:cs="Arial"/>
          <w:sz w:val="22"/>
          <w:lang w:val="de-DE"/>
        </w:rPr>
        <w:t xml:space="preserve">s by diefstal of bedrog aktiwiteite, </w:t>
      </w:r>
    </w:p>
    <w:p w:rsidR="00C51C55" w:rsidRPr="002C3C3D" w:rsidRDefault="002F1390" w:rsidP="0038631C">
      <w:pPr>
        <w:tabs>
          <w:tab w:val="left" w:pos="1418"/>
        </w:tabs>
        <w:spacing w:after="240" w:line="276" w:lineRule="auto"/>
        <w:ind w:left="1418" w:hanging="709"/>
        <w:jc w:val="both"/>
        <w:rPr>
          <w:rFonts w:ascii="Arial" w:hAnsi="Arial" w:cs="Arial"/>
          <w:sz w:val="22"/>
          <w:lang w:val="de-DE"/>
        </w:rPr>
      </w:pPr>
      <w:r>
        <w:rPr>
          <w:rFonts w:ascii="Arial" w:hAnsi="Arial" w:cs="Arial"/>
          <w:sz w:val="22"/>
          <w:lang w:val="de-DE"/>
        </w:rPr>
        <w:tab/>
      </w:r>
      <w:r w:rsidR="00C51C55" w:rsidRPr="002C3C3D">
        <w:rPr>
          <w:rFonts w:ascii="Arial" w:hAnsi="Arial" w:cs="Arial"/>
          <w:sz w:val="22"/>
          <w:lang w:val="de-DE"/>
        </w:rPr>
        <w:t>sal aangekla en verantwoordelik gehou word vir boetes soos van tyd tot tyd vasgestel.</w:t>
      </w:r>
    </w:p>
    <w:p w:rsidR="00C51C55" w:rsidRPr="002C3C3D" w:rsidRDefault="002F1390" w:rsidP="0038631C">
      <w:pPr>
        <w:tabs>
          <w:tab w:val="left" w:pos="993"/>
        </w:tabs>
        <w:spacing w:after="240" w:line="276" w:lineRule="auto"/>
        <w:ind w:left="1418" w:hanging="709"/>
        <w:jc w:val="both"/>
        <w:rPr>
          <w:rFonts w:ascii="Arial" w:hAnsi="Arial" w:cs="Arial"/>
          <w:sz w:val="22"/>
          <w:lang w:val="de-DE"/>
        </w:rPr>
      </w:pPr>
      <w:r>
        <w:rPr>
          <w:rFonts w:ascii="Arial" w:hAnsi="Arial" w:cs="Arial"/>
          <w:sz w:val="22"/>
          <w:lang w:val="de-DE"/>
        </w:rPr>
        <w:t>(b</w:t>
      </w:r>
      <w:r w:rsidR="00C51C55" w:rsidRPr="002C3C3D">
        <w:rPr>
          <w:rFonts w:ascii="Arial" w:hAnsi="Arial" w:cs="Arial"/>
          <w:sz w:val="22"/>
          <w:lang w:val="de-DE"/>
        </w:rPr>
        <w:t xml:space="preserve">)  </w:t>
      </w:r>
      <w:r>
        <w:rPr>
          <w:rFonts w:ascii="Arial" w:hAnsi="Arial" w:cs="Arial"/>
          <w:sz w:val="22"/>
          <w:lang w:val="de-DE"/>
        </w:rPr>
        <w:tab/>
      </w:r>
      <w:r w:rsidR="00C51C55" w:rsidRPr="002C3C3D">
        <w:rPr>
          <w:rFonts w:ascii="Arial" w:hAnsi="Arial" w:cs="Arial"/>
          <w:sz w:val="22"/>
          <w:lang w:val="de-DE"/>
        </w:rPr>
        <w:t>Die Raad sal, indien sodanige gedrag soos beskryf in 7(31), bespeur word, onmiddellik die toevoer van dienste na so ‘n kliënt staak.</w:t>
      </w:r>
    </w:p>
    <w:p w:rsidR="00C51C55" w:rsidRPr="002C3C3D" w:rsidRDefault="002F1390" w:rsidP="0038631C">
      <w:pPr>
        <w:tabs>
          <w:tab w:val="left" w:pos="1134"/>
        </w:tabs>
        <w:spacing w:after="240" w:line="276" w:lineRule="auto"/>
        <w:ind w:left="1418" w:hanging="709"/>
        <w:jc w:val="both"/>
        <w:rPr>
          <w:rFonts w:ascii="Arial" w:hAnsi="Arial" w:cs="Arial"/>
          <w:sz w:val="22"/>
          <w:lang w:val="de-DE"/>
        </w:rPr>
      </w:pPr>
      <w:r>
        <w:rPr>
          <w:rFonts w:ascii="Arial" w:hAnsi="Arial" w:cs="Arial"/>
          <w:sz w:val="22"/>
          <w:lang w:val="de-DE"/>
        </w:rPr>
        <w:t>(c</w:t>
      </w:r>
      <w:r w:rsidR="00C51C55" w:rsidRPr="002C3C3D">
        <w:rPr>
          <w:rFonts w:ascii="Arial" w:hAnsi="Arial" w:cs="Arial"/>
          <w:sz w:val="22"/>
          <w:lang w:val="de-DE"/>
        </w:rPr>
        <w:t xml:space="preserve">) </w:t>
      </w:r>
      <w:r>
        <w:rPr>
          <w:rFonts w:ascii="Arial" w:hAnsi="Arial" w:cs="Arial"/>
          <w:sz w:val="22"/>
          <w:lang w:val="de-DE"/>
        </w:rPr>
        <w:tab/>
      </w:r>
      <w:r>
        <w:rPr>
          <w:rFonts w:ascii="Arial" w:hAnsi="Arial" w:cs="Arial"/>
          <w:sz w:val="22"/>
          <w:lang w:val="de-DE"/>
        </w:rPr>
        <w:tab/>
      </w:r>
      <w:r w:rsidR="00C51C55" w:rsidRPr="002C3C3D">
        <w:rPr>
          <w:rFonts w:ascii="Arial" w:hAnsi="Arial" w:cs="Arial"/>
          <w:sz w:val="22"/>
          <w:lang w:val="de-DE"/>
        </w:rPr>
        <w:t>Die totale rekening wat verskuldig is, insluitende boetes, assessering van ongemagtigde verbruik en onderbreking- en heraansluiting fooie, en verhoogde depositos soos waar van toepassing deur die Raad vasgestel, sal verskuldig en betaalbaar wees alvorens enige heraansluiting toegelaat kan word.</w:t>
      </w:r>
    </w:p>
    <w:p w:rsidR="00C51C55" w:rsidRPr="002C3C3D" w:rsidRDefault="002F1390" w:rsidP="0038631C">
      <w:pPr>
        <w:tabs>
          <w:tab w:val="left" w:pos="1134"/>
        </w:tabs>
        <w:spacing w:after="240" w:line="276" w:lineRule="auto"/>
        <w:ind w:left="1418" w:hanging="709"/>
        <w:jc w:val="both"/>
        <w:rPr>
          <w:rFonts w:ascii="Arial" w:hAnsi="Arial" w:cs="Arial"/>
          <w:sz w:val="22"/>
          <w:lang w:val="de-DE"/>
        </w:rPr>
      </w:pPr>
      <w:r>
        <w:rPr>
          <w:rFonts w:ascii="Arial" w:hAnsi="Arial" w:cs="Arial"/>
          <w:sz w:val="22"/>
          <w:lang w:val="de-DE"/>
        </w:rPr>
        <w:t>(d</w:t>
      </w:r>
      <w:r w:rsidR="00C51C55" w:rsidRPr="002C3C3D">
        <w:rPr>
          <w:rFonts w:ascii="Arial" w:hAnsi="Arial" w:cs="Arial"/>
          <w:sz w:val="22"/>
          <w:lang w:val="de-DE"/>
        </w:rPr>
        <w:t xml:space="preserve">)  </w:t>
      </w:r>
      <w:r>
        <w:rPr>
          <w:rFonts w:ascii="Arial" w:hAnsi="Arial" w:cs="Arial"/>
          <w:sz w:val="22"/>
          <w:lang w:val="de-DE"/>
        </w:rPr>
        <w:tab/>
      </w:r>
      <w:r>
        <w:rPr>
          <w:rFonts w:ascii="Arial" w:hAnsi="Arial" w:cs="Arial"/>
          <w:sz w:val="22"/>
          <w:lang w:val="de-DE"/>
        </w:rPr>
        <w:tab/>
      </w:r>
      <w:r w:rsidR="00C51C55" w:rsidRPr="002C3C3D">
        <w:rPr>
          <w:rFonts w:ascii="Arial" w:hAnsi="Arial" w:cs="Arial"/>
          <w:sz w:val="22"/>
          <w:lang w:val="de-DE"/>
        </w:rPr>
        <w:t>Die munisipaliteit sal moniteringstelsels ten einde kliënte wat deelneem aan onwettige aksie te identifiseer, onderhou.</w:t>
      </w:r>
    </w:p>
    <w:p w:rsidR="00C51C55" w:rsidRPr="002C3C3D" w:rsidRDefault="002F1390" w:rsidP="0038631C">
      <w:pPr>
        <w:tabs>
          <w:tab w:val="left" w:pos="993"/>
        </w:tabs>
        <w:spacing w:after="240" w:line="276" w:lineRule="auto"/>
        <w:ind w:left="1418" w:hanging="709"/>
        <w:jc w:val="both"/>
        <w:rPr>
          <w:rFonts w:ascii="Arial" w:hAnsi="Arial" w:cs="Arial"/>
          <w:sz w:val="22"/>
          <w:lang w:val="de-DE"/>
        </w:rPr>
      </w:pPr>
      <w:r>
        <w:rPr>
          <w:rFonts w:ascii="Arial" w:hAnsi="Arial" w:cs="Arial"/>
          <w:sz w:val="22"/>
          <w:lang w:val="de-DE"/>
        </w:rPr>
        <w:t>(e</w:t>
      </w:r>
      <w:r w:rsidR="00C51C55" w:rsidRPr="002C3C3D">
        <w:rPr>
          <w:rFonts w:ascii="Arial" w:hAnsi="Arial" w:cs="Arial"/>
          <w:sz w:val="22"/>
          <w:lang w:val="de-DE"/>
        </w:rPr>
        <w:t xml:space="preserve">)   </w:t>
      </w:r>
      <w:r w:rsidR="00C51C55" w:rsidRPr="002C3C3D">
        <w:rPr>
          <w:rFonts w:ascii="Arial" w:hAnsi="Arial" w:cs="Arial"/>
          <w:sz w:val="22"/>
          <w:lang w:val="de-DE"/>
        </w:rPr>
        <w:tab/>
        <w:t>Die munisipaliteit behou die reg om enige kriminele klagte te lê en/of enige ander regsaksie te neem teen enige vandale en diewe.</w:t>
      </w:r>
    </w:p>
    <w:p w:rsidR="00691B19" w:rsidRPr="00771629" w:rsidRDefault="002F1390" w:rsidP="0038631C">
      <w:pPr>
        <w:tabs>
          <w:tab w:val="left" w:pos="990"/>
        </w:tabs>
        <w:spacing w:after="240" w:line="276" w:lineRule="auto"/>
        <w:ind w:left="1418" w:hanging="709"/>
        <w:jc w:val="both"/>
        <w:rPr>
          <w:rFonts w:ascii="Arial" w:hAnsi="Arial" w:cs="Arial"/>
          <w:sz w:val="22"/>
          <w:lang w:val="de-DE"/>
        </w:rPr>
      </w:pPr>
      <w:r>
        <w:rPr>
          <w:rFonts w:ascii="Arial" w:hAnsi="Arial" w:cs="Arial"/>
          <w:sz w:val="22"/>
          <w:lang w:val="de-DE"/>
        </w:rPr>
        <w:t>(f</w:t>
      </w:r>
      <w:r w:rsidR="00C51C55" w:rsidRPr="002C3C3D">
        <w:rPr>
          <w:rFonts w:ascii="Arial" w:hAnsi="Arial" w:cs="Arial"/>
          <w:sz w:val="22"/>
          <w:lang w:val="de-DE"/>
        </w:rPr>
        <w:t xml:space="preserve">)   </w:t>
      </w:r>
      <w:r>
        <w:rPr>
          <w:rFonts w:ascii="Arial" w:hAnsi="Arial" w:cs="Arial"/>
          <w:sz w:val="22"/>
          <w:lang w:val="de-DE"/>
        </w:rPr>
        <w:tab/>
      </w:r>
      <w:r w:rsidR="00C51C55" w:rsidRPr="002C3C3D">
        <w:rPr>
          <w:rFonts w:ascii="Arial" w:hAnsi="Arial" w:cs="Arial"/>
          <w:sz w:val="22"/>
          <w:lang w:val="de-DE"/>
        </w:rPr>
        <w:t xml:space="preserve">Enige persoon wat in gebreke bly om inligting te voorsien of wat vals inligting voorsien aan die munisipaliteit, kan onmiddellike staking van dienste en/of regsaksie in die gesig staar. </w:t>
      </w:r>
    </w:p>
    <w:p w:rsidR="00C51C55" w:rsidRPr="00E21333" w:rsidRDefault="00E21333" w:rsidP="00E21333">
      <w:pPr>
        <w:spacing w:after="240" w:line="288" w:lineRule="auto"/>
        <w:ind w:left="709" w:hanging="709"/>
        <w:jc w:val="both"/>
        <w:rPr>
          <w:rFonts w:ascii="Arial" w:hAnsi="Arial" w:cs="Arial"/>
          <w:b/>
          <w:sz w:val="28"/>
        </w:rPr>
      </w:pPr>
      <w:r>
        <w:rPr>
          <w:rFonts w:ascii="Arial" w:hAnsi="Arial" w:cs="Arial"/>
          <w:b/>
          <w:sz w:val="28"/>
        </w:rPr>
        <w:lastRenderedPageBreak/>
        <w:t>7.</w:t>
      </w:r>
      <w:r>
        <w:rPr>
          <w:rFonts w:ascii="Arial" w:hAnsi="Arial" w:cs="Arial"/>
          <w:b/>
          <w:sz w:val="28"/>
        </w:rPr>
        <w:tab/>
        <w:t>SKULDINVORDERING BELEID</w:t>
      </w:r>
      <w:r w:rsidR="00C51C55" w:rsidRPr="00E21333">
        <w:rPr>
          <w:rFonts w:ascii="Arial" w:hAnsi="Arial" w:cs="Arial"/>
          <w:b/>
          <w:sz w:val="28"/>
        </w:rPr>
        <w:t xml:space="preserve"> </w:t>
      </w:r>
    </w:p>
    <w:p w:rsidR="00C51C55" w:rsidRPr="00E21333" w:rsidRDefault="00C51C55" w:rsidP="00720AE5">
      <w:pPr>
        <w:spacing w:after="240" w:line="288" w:lineRule="auto"/>
        <w:ind w:left="1418" w:hanging="709"/>
        <w:rPr>
          <w:rFonts w:ascii="Arial" w:hAnsi="Arial" w:cs="Arial"/>
          <w:b/>
          <w:sz w:val="24"/>
          <w:u w:val="single"/>
        </w:rPr>
      </w:pPr>
      <w:r w:rsidRPr="00E21333">
        <w:rPr>
          <w:rFonts w:ascii="Arial" w:hAnsi="Arial" w:cs="Arial"/>
          <w:b/>
          <w:sz w:val="24"/>
          <w:u w:val="single"/>
        </w:rPr>
        <w:t>DOELSTELLING</w:t>
      </w:r>
    </w:p>
    <w:p w:rsidR="00C51C55" w:rsidRPr="007A03A9" w:rsidRDefault="00C51C55" w:rsidP="00E21333">
      <w:pPr>
        <w:spacing w:after="240" w:line="288" w:lineRule="auto"/>
        <w:ind w:left="709"/>
        <w:jc w:val="both"/>
        <w:rPr>
          <w:rFonts w:ascii="Arial" w:hAnsi="Arial" w:cs="Arial"/>
          <w:i/>
          <w:sz w:val="22"/>
          <w:lang w:val="de-DE"/>
        </w:rPr>
      </w:pPr>
      <w:r w:rsidRPr="007A03A9">
        <w:rPr>
          <w:rFonts w:ascii="Arial" w:hAnsi="Arial" w:cs="Arial"/>
          <w:i/>
          <w:sz w:val="22"/>
          <w:lang w:val="de-DE"/>
        </w:rPr>
        <w:t xml:space="preserve">Die doelstelling van die </w:t>
      </w:r>
      <w:r w:rsidR="00E21333" w:rsidRPr="007A03A9">
        <w:rPr>
          <w:rFonts w:ascii="Arial" w:hAnsi="Arial" w:cs="Arial"/>
          <w:i/>
          <w:sz w:val="22"/>
          <w:lang w:val="de-DE"/>
        </w:rPr>
        <w:t>skuldinvordering beleid is om p</w:t>
      </w:r>
      <w:r w:rsidRPr="007A03A9">
        <w:rPr>
          <w:rFonts w:ascii="Arial" w:hAnsi="Arial" w:cs="Arial"/>
          <w:i/>
          <w:sz w:val="22"/>
          <w:lang w:val="de-DE"/>
        </w:rPr>
        <w:t>rosedures en meganismes om alle gelde verskuldig en betaalbaar aan die munisipaliteit, voortspruitend uit verskaffing van</w:t>
      </w:r>
      <w:r w:rsidR="00E21333" w:rsidRPr="007A03A9">
        <w:rPr>
          <w:rFonts w:ascii="Arial" w:hAnsi="Arial" w:cs="Arial"/>
          <w:i/>
          <w:sz w:val="22"/>
          <w:lang w:val="de-DE"/>
        </w:rPr>
        <w:t xml:space="preserve"> dienste en jaarlikse heffings te </w:t>
      </w:r>
      <w:r w:rsidRPr="007A03A9">
        <w:rPr>
          <w:rFonts w:ascii="Arial" w:hAnsi="Arial" w:cs="Arial"/>
          <w:i/>
          <w:sz w:val="22"/>
          <w:lang w:val="de-DE"/>
        </w:rPr>
        <w:t>voorsien, ten einde finansiële volhoubaarheid en die lewering van munisipale dienste in die belang van die gemeenskap, te verseker.</w:t>
      </w:r>
    </w:p>
    <w:p w:rsidR="00E21333" w:rsidRPr="00E21333" w:rsidRDefault="00E21333" w:rsidP="00E96AD7">
      <w:pPr>
        <w:spacing w:line="288" w:lineRule="auto"/>
        <w:ind w:left="709"/>
        <w:jc w:val="both"/>
        <w:rPr>
          <w:rFonts w:ascii="Arial" w:hAnsi="Arial" w:cs="Arial"/>
          <w:sz w:val="22"/>
          <w:lang w:val="de-DE"/>
        </w:rPr>
      </w:pPr>
    </w:p>
    <w:p w:rsidR="00C51C55" w:rsidRPr="00E96AD7" w:rsidRDefault="00E96AD7" w:rsidP="00E96AD7">
      <w:pPr>
        <w:pStyle w:val="Heading3"/>
        <w:tabs>
          <w:tab w:val="left" w:pos="0"/>
        </w:tabs>
        <w:spacing w:before="0" w:after="240" w:line="288" w:lineRule="auto"/>
        <w:ind w:left="709" w:hanging="709"/>
        <w:jc w:val="both"/>
        <w:rPr>
          <w:rFonts w:cs="Arial"/>
          <w:b/>
          <w:i/>
          <w:lang w:val="de-DE"/>
        </w:rPr>
      </w:pPr>
      <w:r w:rsidRPr="00E96AD7">
        <w:rPr>
          <w:rFonts w:cs="Arial"/>
          <w:b/>
          <w:i/>
          <w:lang w:val="de-DE"/>
        </w:rPr>
        <w:t>7.1</w:t>
      </w:r>
      <w:r w:rsidRPr="00E96AD7">
        <w:rPr>
          <w:rFonts w:cs="Arial"/>
          <w:b/>
          <w:i/>
          <w:lang w:val="de-DE"/>
        </w:rPr>
        <w:tab/>
      </w:r>
      <w:r w:rsidR="00C51C55" w:rsidRPr="00E96AD7">
        <w:rPr>
          <w:rFonts w:cs="Arial"/>
          <w:b/>
          <w:i/>
          <w:lang w:val="de-DE"/>
        </w:rPr>
        <w:t>Regsproses / Gebruik van prokureurs / Gebruik van kredietburo’s</w:t>
      </w:r>
    </w:p>
    <w:p w:rsidR="00E21333" w:rsidRPr="002C3C3D" w:rsidRDefault="00E96AD7" w:rsidP="00E96AD7">
      <w:pPr>
        <w:spacing w:after="220" w:line="288" w:lineRule="auto"/>
        <w:ind w:left="1418" w:hanging="709"/>
        <w:rPr>
          <w:rFonts w:ascii="Arial" w:hAnsi="Arial" w:cs="Arial"/>
          <w:sz w:val="22"/>
          <w:lang w:val="de-DE"/>
        </w:rPr>
      </w:pPr>
      <w:r>
        <w:rPr>
          <w:rFonts w:ascii="Arial" w:hAnsi="Arial" w:cs="Arial"/>
          <w:sz w:val="22"/>
          <w:lang w:val="de-DE"/>
        </w:rPr>
        <w:t>(a)</w:t>
      </w:r>
      <w:r>
        <w:rPr>
          <w:rFonts w:ascii="Arial" w:hAnsi="Arial" w:cs="Arial"/>
          <w:sz w:val="22"/>
          <w:lang w:val="de-DE"/>
        </w:rPr>
        <w:tab/>
        <w:t>Die munisipaliteit sal die aksies soos uiteengesit in die kredietbeheer-beleid uitvoer ten einde skulde te vorder.</w:t>
      </w:r>
    </w:p>
    <w:p w:rsidR="00C51C55" w:rsidRPr="002C3C3D" w:rsidRDefault="00C51C55" w:rsidP="00E96AD7">
      <w:pPr>
        <w:spacing w:after="220" w:line="288" w:lineRule="auto"/>
        <w:ind w:left="1418" w:hanging="709"/>
        <w:jc w:val="both"/>
        <w:rPr>
          <w:rFonts w:ascii="Arial" w:hAnsi="Arial" w:cs="Arial"/>
          <w:sz w:val="22"/>
          <w:lang w:val="de-DE"/>
        </w:rPr>
      </w:pPr>
      <w:r w:rsidRPr="002C3C3D">
        <w:rPr>
          <w:rFonts w:ascii="Arial" w:hAnsi="Arial" w:cs="Arial"/>
          <w:sz w:val="22"/>
          <w:lang w:val="de-DE"/>
        </w:rPr>
        <w:t>(</w:t>
      </w:r>
      <w:r w:rsidR="00E96AD7">
        <w:rPr>
          <w:rFonts w:ascii="Arial" w:hAnsi="Arial" w:cs="Arial"/>
          <w:sz w:val="22"/>
          <w:lang w:val="de-DE"/>
        </w:rPr>
        <w:t>b</w:t>
      </w:r>
      <w:r w:rsidRPr="002C3C3D">
        <w:rPr>
          <w:rFonts w:ascii="Arial" w:hAnsi="Arial" w:cs="Arial"/>
          <w:sz w:val="22"/>
          <w:lang w:val="de-DE"/>
        </w:rPr>
        <w:t xml:space="preserve">)   </w:t>
      </w:r>
      <w:r w:rsidR="00E96AD7">
        <w:rPr>
          <w:rFonts w:ascii="Arial" w:hAnsi="Arial" w:cs="Arial"/>
          <w:sz w:val="22"/>
          <w:lang w:val="de-DE"/>
        </w:rPr>
        <w:tab/>
      </w:r>
      <w:r w:rsidRPr="002C3C3D">
        <w:rPr>
          <w:rFonts w:ascii="Arial" w:hAnsi="Arial" w:cs="Arial"/>
          <w:sz w:val="22"/>
          <w:lang w:val="de-DE"/>
        </w:rPr>
        <w:t>Die munisipaliteit mag, wanneer alle ander kredietbeheer aksies uitgeput is, ‘n regsproses, welke proses dagvaardigings en vonnisse kan insluit, teen skuldenaars begin.</w:t>
      </w:r>
    </w:p>
    <w:p w:rsidR="00C51C55" w:rsidRPr="002C3C3D" w:rsidRDefault="00E96AD7" w:rsidP="00E96AD7">
      <w:pPr>
        <w:spacing w:after="220" w:line="288" w:lineRule="auto"/>
        <w:ind w:left="1418" w:hanging="709"/>
        <w:jc w:val="both"/>
        <w:rPr>
          <w:rFonts w:ascii="Arial" w:hAnsi="Arial" w:cs="Arial"/>
          <w:sz w:val="22"/>
          <w:lang w:val="de-DE"/>
        </w:rPr>
      </w:pPr>
      <w:r>
        <w:rPr>
          <w:rFonts w:ascii="Arial" w:hAnsi="Arial" w:cs="Arial"/>
          <w:sz w:val="22"/>
          <w:lang w:val="de-DE"/>
        </w:rPr>
        <w:t>(c</w:t>
      </w:r>
      <w:r w:rsidR="00C51C55" w:rsidRPr="002C3C3D">
        <w:rPr>
          <w:rFonts w:ascii="Arial" w:hAnsi="Arial" w:cs="Arial"/>
          <w:sz w:val="22"/>
          <w:lang w:val="de-DE"/>
        </w:rPr>
        <w:t xml:space="preserve">) </w:t>
      </w:r>
      <w:r w:rsidR="00C51C55" w:rsidRPr="002C3C3D">
        <w:rPr>
          <w:rFonts w:ascii="Arial" w:hAnsi="Arial" w:cs="Arial"/>
          <w:sz w:val="22"/>
          <w:lang w:val="de-DE"/>
        </w:rPr>
        <w:tab/>
        <w:t>Die munisipaliteit sal streng beheer uitoefen oor hierdie proses en sal gereelde vorderingsverslae van diensverskaffers inwin.</w:t>
      </w:r>
    </w:p>
    <w:p w:rsidR="00C51C55" w:rsidRPr="002C3C3D" w:rsidRDefault="00E96AD7" w:rsidP="00E96AD7">
      <w:pPr>
        <w:spacing w:after="220" w:line="288" w:lineRule="auto"/>
        <w:ind w:left="1418" w:hanging="709"/>
        <w:jc w:val="both"/>
        <w:rPr>
          <w:rFonts w:ascii="Arial" w:hAnsi="Arial" w:cs="Arial"/>
          <w:sz w:val="22"/>
          <w:lang w:val="de-DE"/>
        </w:rPr>
      </w:pPr>
      <w:r>
        <w:rPr>
          <w:rFonts w:ascii="Arial" w:hAnsi="Arial" w:cs="Arial"/>
          <w:sz w:val="22"/>
          <w:lang w:val="de-DE"/>
        </w:rPr>
        <w:t>(d</w:t>
      </w:r>
      <w:r w:rsidR="00C51C55" w:rsidRPr="002C3C3D">
        <w:rPr>
          <w:rFonts w:ascii="Arial" w:hAnsi="Arial" w:cs="Arial"/>
          <w:sz w:val="22"/>
          <w:lang w:val="de-DE"/>
        </w:rPr>
        <w:t xml:space="preserve">)   </w:t>
      </w:r>
      <w:r>
        <w:rPr>
          <w:rFonts w:ascii="Arial" w:hAnsi="Arial" w:cs="Arial"/>
          <w:sz w:val="22"/>
          <w:lang w:val="de-DE"/>
        </w:rPr>
        <w:tab/>
      </w:r>
      <w:r w:rsidR="00C51C55" w:rsidRPr="002C3C3D">
        <w:rPr>
          <w:rFonts w:ascii="Arial" w:hAnsi="Arial" w:cs="Arial"/>
          <w:sz w:val="22"/>
          <w:lang w:val="de-DE"/>
        </w:rPr>
        <w:t>Die munisipaliteit sal prosedures en gedragskodes met hierdie buite partye daarstel.</w:t>
      </w:r>
    </w:p>
    <w:p w:rsidR="00C51C55" w:rsidRPr="002C3C3D" w:rsidRDefault="00E96AD7" w:rsidP="00E96AD7">
      <w:pPr>
        <w:spacing w:after="220" w:line="288" w:lineRule="auto"/>
        <w:ind w:left="1418" w:hanging="709"/>
        <w:jc w:val="both"/>
        <w:rPr>
          <w:rFonts w:ascii="Arial" w:hAnsi="Arial" w:cs="Arial"/>
          <w:sz w:val="22"/>
          <w:lang w:val="de-DE"/>
        </w:rPr>
      </w:pPr>
      <w:r>
        <w:rPr>
          <w:rFonts w:ascii="Arial" w:hAnsi="Arial" w:cs="Arial"/>
          <w:sz w:val="22"/>
          <w:lang w:val="de-DE"/>
        </w:rPr>
        <w:t>(e</w:t>
      </w:r>
      <w:r w:rsidR="00C51C55" w:rsidRPr="002C3C3D">
        <w:rPr>
          <w:rFonts w:ascii="Arial" w:hAnsi="Arial" w:cs="Arial"/>
          <w:sz w:val="22"/>
          <w:lang w:val="de-DE"/>
        </w:rPr>
        <w:t>)    Skuldbeslagleggings, in die geval van skuldenaars wat werk, word verkies bo geregtelike verkopings, maar beide vorm deel van die munisipaliteit se stelsel vir skuldinvordering.</w:t>
      </w:r>
    </w:p>
    <w:p w:rsidR="00C51C55" w:rsidRPr="002C3C3D" w:rsidRDefault="00E96AD7" w:rsidP="00E96AD7">
      <w:pPr>
        <w:spacing w:after="220" w:line="288" w:lineRule="auto"/>
        <w:ind w:left="1418" w:hanging="709"/>
        <w:jc w:val="both"/>
        <w:rPr>
          <w:rFonts w:ascii="Arial" w:hAnsi="Arial" w:cs="Arial"/>
          <w:sz w:val="22"/>
          <w:lang w:val="de-DE"/>
        </w:rPr>
      </w:pPr>
      <w:r>
        <w:rPr>
          <w:rFonts w:ascii="Arial" w:hAnsi="Arial" w:cs="Arial"/>
          <w:sz w:val="22"/>
          <w:lang w:val="de-DE"/>
        </w:rPr>
        <w:t xml:space="preserve">(f)  </w:t>
      </w:r>
      <w:r>
        <w:rPr>
          <w:rFonts w:ascii="Arial" w:hAnsi="Arial" w:cs="Arial"/>
          <w:sz w:val="22"/>
          <w:lang w:val="de-DE"/>
        </w:rPr>
        <w:tab/>
      </w:r>
      <w:r w:rsidR="00C51C55" w:rsidRPr="002C3C3D">
        <w:rPr>
          <w:rFonts w:ascii="Arial" w:hAnsi="Arial" w:cs="Arial"/>
          <w:sz w:val="22"/>
          <w:lang w:val="de-DE"/>
        </w:rPr>
        <w:t>Daar sal rekord gehou word van alle stappe in die kredietbeheer- en skuldinvordering prosedures, vir die rekords van die munisipaliteit en ter inligting vir die skuldenaar.</w:t>
      </w:r>
    </w:p>
    <w:p w:rsidR="00C51C55" w:rsidRPr="002C3C3D" w:rsidRDefault="00E96AD7" w:rsidP="00E96AD7">
      <w:pPr>
        <w:spacing w:after="220" w:line="288" w:lineRule="auto"/>
        <w:ind w:left="1418" w:hanging="709"/>
        <w:jc w:val="both"/>
        <w:rPr>
          <w:rFonts w:ascii="Arial" w:hAnsi="Arial" w:cs="Arial"/>
          <w:sz w:val="22"/>
          <w:lang w:val="de-DE"/>
        </w:rPr>
      </w:pPr>
      <w:r>
        <w:rPr>
          <w:rFonts w:ascii="Arial" w:hAnsi="Arial" w:cs="Arial"/>
          <w:sz w:val="22"/>
          <w:lang w:val="de-DE"/>
        </w:rPr>
        <w:t>(g</w:t>
      </w:r>
      <w:r w:rsidR="00C51C55" w:rsidRPr="002C3C3D">
        <w:rPr>
          <w:rFonts w:ascii="Arial" w:hAnsi="Arial" w:cs="Arial"/>
          <w:sz w:val="22"/>
          <w:lang w:val="de-DE"/>
        </w:rPr>
        <w:t xml:space="preserve">) </w:t>
      </w:r>
      <w:r w:rsidR="00C51C55" w:rsidRPr="002C3C3D">
        <w:rPr>
          <w:rFonts w:ascii="Arial" w:hAnsi="Arial" w:cs="Arial"/>
          <w:sz w:val="22"/>
          <w:lang w:val="de-DE"/>
        </w:rPr>
        <w:tab/>
        <w:t xml:space="preserve">Individuele skuldenaar rekening inligting word beskerm en is nie onderworpe aan publieke toegang nie.  </w:t>
      </w:r>
    </w:p>
    <w:p w:rsidR="00C51C55" w:rsidRPr="002C3C3D" w:rsidRDefault="00E96AD7" w:rsidP="00E96AD7">
      <w:pPr>
        <w:spacing w:after="220" w:line="288" w:lineRule="auto"/>
        <w:ind w:left="1418" w:hanging="709"/>
        <w:jc w:val="both"/>
        <w:rPr>
          <w:rFonts w:ascii="Arial" w:hAnsi="Arial" w:cs="Arial"/>
          <w:sz w:val="22"/>
          <w:lang w:val="de-DE"/>
        </w:rPr>
      </w:pPr>
      <w:r>
        <w:rPr>
          <w:rFonts w:ascii="Arial" w:hAnsi="Arial" w:cs="Arial"/>
          <w:sz w:val="22"/>
          <w:lang w:val="de-DE"/>
        </w:rPr>
        <w:t>(h</w:t>
      </w:r>
      <w:r w:rsidR="00C51C55" w:rsidRPr="002C3C3D">
        <w:rPr>
          <w:rFonts w:ascii="Arial" w:hAnsi="Arial" w:cs="Arial"/>
          <w:sz w:val="22"/>
          <w:lang w:val="de-DE"/>
        </w:rPr>
        <w:t>)</w:t>
      </w:r>
      <w:r w:rsidR="00C51C55" w:rsidRPr="002C3C3D">
        <w:rPr>
          <w:rFonts w:ascii="Arial" w:hAnsi="Arial" w:cs="Arial"/>
          <w:sz w:val="22"/>
          <w:lang w:val="de-DE"/>
        </w:rPr>
        <w:tab/>
        <w:t xml:space="preserve">Die munisipaliteit mag skuldenaar inligting aan kredietburo’s vrystel.  </w:t>
      </w:r>
    </w:p>
    <w:p w:rsidR="00C51C55" w:rsidRPr="002C3C3D" w:rsidRDefault="00C51C55" w:rsidP="00E96AD7">
      <w:pPr>
        <w:tabs>
          <w:tab w:val="left" w:pos="990"/>
        </w:tabs>
        <w:spacing w:after="220" w:line="288" w:lineRule="auto"/>
        <w:ind w:left="1418" w:hanging="709"/>
        <w:jc w:val="both"/>
        <w:rPr>
          <w:rFonts w:ascii="Arial" w:hAnsi="Arial" w:cs="Arial"/>
          <w:sz w:val="22"/>
          <w:lang w:val="de-DE"/>
        </w:rPr>
      </w:pPr>
      <w:r w:rsidRPr="002C3C3D">
        <w:rPr>
          <w:rFonts w:ascii="Arial" w:hAnsi="Arial" w:cs="Arial"/>
          <w:sz w:val="22"/>
          <w:lang w:val="de-DE"/>
        </w:rPr>
        <w:t>(</w:t>
      </w:r>
      <w:r w:rsidR="00E96AD7">
        <w:rPr>
          <w:rFonts w:ascii="Arial" w:hAnsi="Arial" w:cs="Arial"/>
          <w:sz w:val="22"/>
          <w:lang w:val="de-DE"/>
        </w:rPr>
        <w:t>i</w:t>
      </w:r>
      <w:r w:rsidRPr="002C3C3D">
        <w:rPr>
          <w:rFonts w:ascii="Arial" w:hAnsi="Arial" w:cs="Arial"/>
          <w:sz w:val="22"/>
          <w:lang w:val="de-DE"/>
        </w:rPr>
        <w:t xml:space="preserve">)  </w:t>
      </w:r>
      <w:r w:rsidR="00E96AD7">
        <w:rPr>
          <w:rFonts w:ascii="Arial" w:hAnsi="Arial" w:cs="Arial"/>
          <w:sz w:val="22"/>
          <w:lang w:val="de-DE"/>
        </w:rPr>
        <w:tab/>
      </w:r>
      <w:r w:rsidRPr="002C3C3D">
        <w:rPr>
          <w:rFonts w:ascii="Arial" w:hAnsi="Arial" w:cs="Arial"/>
          <w:sz w:val="22"/>
          <w:lang w:val="de-DE"/>
        </w:rPr>
        <w:t>Die munisipaliteit mag die koste-effektiwiteit van die regsproses oorweeg, en sal verslae rakende alle relevante sake, insluitende koste-effektiwiteit, ontvang.</w:t>
      </w:r>
    </w:p>
    <w:p w:rsidR="00C51C55" w:rsidRPr="002C3C3D" w:rsidRDefault="00C51C55" w:rsidP="00E96AD7">
      <w:pPr>
        <w:tabs>
          <w:tab w:val="left" w:pos="990"/>
        </w:tabs>
        <w:spacing w:after="220" w:line="288" w:lineRule="auto"/>
        <w:ind w:left="1418" w:hanging="709"/>
        <w:jc w:val="both"/>
        <w:rPr>
          <w:rFonts w:ascii="Arial" w:hAnsi="Arial" w:cs="Arial"/>
          <w:sz w:val="22"/>
          <w:lang w:val="de-DE"/>
        </w:rPr>
      </w:pPr>
      <w:r w:rsidRPr="002C3C3D">
        <w:rPr>
          <w:rFonts w:ascii="Arial" w:hAnsi="Arial" w:cs="Arial"/>
          <w:sz w:val="22"/>
          <w:lang w:val="de-DE"/>
        </w:rPr>
        <w:t>(</w:t>
      </w:r>
      <w:r w:rsidR="00E96AD7">
        <w:rPr>
          <w:rFonts w:ascii="Arial" w:hAnsi="Arial" w:cs="Arial"/>
          <w:sz w:val="22"/>
          <w:lang w:val="de-DE"/>
        </w:rPr>
        <w:t>j</w:t>
      </w:r>
      <w:r w:rsidRPr="002C3C3D">
        <w:rPr>
          <w:rFonts w:ascii="Arial" w:hAnsi="Arial" w:cs="Arial"/>
          <w:sz w:val="22"/>
          <w:lang w:val="de-DE"/>
        </w:rPr>
        <w:t>)</w:t>
      </w:r>
      <w:r w:rsidRPr="002C3C3D">
        <w:rPr>
          <w:rFonts w:ascii="Arial" w:hAnsi="Arial" w:cs="Arial"/>
          <w:sz w:val="22"/>
          <w:lang w:val="de-DE"/>
        </w:rPr>
        <w:tab/>
      </w:r>
      <w:r w:rsidR="00E96AD7">
        <w:rPr>
          <w:rFonts w:ascii="Arial" w:hAnsi="Arial" w:cs="Arial"/>
          <w:sz w:val="22"/>
          <w:lang w:val="de-DE"/>
        </w:rPr>
        <w:tab/>
      </w:r>
      <w:r w:rsidRPr="002C3C3D">
        <w:rPr>
          <w:rFonts w:ascii="Arial" w:hAnsi="Arial" w:cs="Arial"/>
          <w:sz w:val="22"/>
          <w:lang w:val="de-DE"/>
        </w:rPr>
        <w:t xml:space="preserve">Die munisipaliteit mag die gebruik van agente as diensverskaffers, asook innoverende skuldinvordering metodes en –produkte, oorweeg.  </w:t>
      </w:r>
    </w:p>
    <w:p w:rsidR="00C51C55" w:rsidRPr="002C3C3D" w:rsidRDefault="00C51C55" w:rsidP="00E96AD7">
      <w:pPr>
        <w:tabs>
          <w:tab w:val="left" w:pos="990"/>
        </w:tabs>
        <w:spacing w:after="220" w:line="288" w:lineRule="auto"/>
        <w:ind w:left="1418" w:hanging="709"/>
        <w:jc w:val="both"/>
        <w:rPr>
          <w:rFonts w:ascii="Arial" w:hAnsi="Arial" w:cs="Arial"/>
          <w:sz w:val="22"/>
          <w:lang w:val="de-DE"/>
        </w:rPr>
      </w:pPr>
      <w:r w:rsidRPr="002C3C3D">
        <w:rPr>
          <w:rFonts w:ascii="Arial" w:hAnsi="Arial" w:cs="Arial"/>
          <w:sz w:val="22"/>
          <w:lang w:val="de-DE"/>
        </w:rPr>
        <w:t>(</w:t>
      </w:r>
      <w:r w:rsidR="00E96AD7">
        <w:rPr>
          <w:rFonts w:ascii="Arial" w:hAnsi="Arial" w:cs="Arial"/>
          <w:sz w:val="22"/>
          <w:lang w:val="de-DE"/>
        </w:rPr>
        <w:t>k</w:t>
      </w:r>
      <w:r w:rsidRPr="002C3C3D">
        <w:rPr>
          <w:rFonts w:ascii="Arial" w:hAnsi="Arial" w:cs="Arial"/>
          <w:sz w:val="22"/>
          <w:lang w:val="de-DE"/>
        </w:rPr>
        <w:t xml:space="preserve">) </w:t>
      </w:r>
      <w:r w:rsidR="00E96AD7">
        <w:rPr>
          <w:rFonts w:ascii="Arial" w:hAnsi="Arial" w:cs="Arial"/>
          <w:sz w:val="22"/>
          <w:lang w:val="de-DE"/>
        </w:rPr>
        <w:tab/>
      </w:r>
      <w:r w:rsidRPr="002C3C3D">
        <w:rPr>
          <w:rFonts w:ascii="Arial" w:hAnsi="Arial" w:cs="Arial"/>
          <w:sz w:val="22"/>
          <w:lang w:val="de-DE"/>
        </w:rPr>
        <w:t>Kliënte sal rakende die magte en  pligte van sodanige agente of diensverskaffers, asook hul verantwoordelikhede, insluitende hul verantwoordelikheid om 0oreengekome gedragskodes te gehoorsaam, ingelig word.</w:t>
      </w:r>
    </w:p>
    <w:p w:rsidR="00C51C55" w:rsidRPr="002C3C3D" w:rsidRDefault="00E96AD7" w:rsidP="00E96AD7">
      <w:pPr>
        <w:tabs>
          <w:tab w:val="left" w:pos="990"/>
        </w:tabs>
        <w:spacing w:after="220" w:line="288" w:lineRule="auto"/>
        <w:ind w:left="1418" w:hanging="709"/>
        <w:jc w:val="both"/>
        <w:rPr>
          <w:rFonts w:ascii="Arial" w:hAnsi="Arial" w:cs="Arial"/>
          <w:sz w:val="22"/>
          <w:lang w:val="de-DE"/>
        </w:rPr>
      </w:pPr>
      <w:r>
        <w:rPr>
          <w:rFonts w:ascii="Arial" w:hAnsi="Arial" w:cs="Arial"/>
          <w:sz w:val="22"/>
          <w:lang w:val="de-DE"/>
        </w:rPr>
        <w:t>(l</w:t>
      </w:r>
      <w:r w:rsidR="00C51C55" w:rsidRPr="002C3C3D">
        <w:rPr>
          <w:rFonts w:ascii="Arial" w:hAnsi="Arial" w:cs="Arial"/>
          <w:sz w:val="22"/>
          <w:lang w:val="de-DE"/>
        </w:rPr>
        <w:t xml:space="preserve">) </w:t>
      </w:r>
      <w:r>
        <w:rPr>
          <w:rFonts w:ascii="Arial" w:hAnsi="Arial" w:cs="Arial"/>
          <w:sz w:val="22"/>
          <w:lang w:val="de-DE"/>
        </w:rPr>
        <w:tab/>
      </w:r>
      <w:r>
        <w:rPr>
          <w:rFonts w:ascii="Arial" w:hAnsi="Arial" w:cs="Arial"/>
          <w:sz w:val="22"/>
          <w:lang w:val="de-DE"/>
        </w:rPr>
        <w:tab/>
      </w:r>
      <w:r w:rsidR="00C51C55" w:rsidRPr="002C3C3D">
        <w:rPr>
          <w:rFonts w:ascii="Arial" w:hAnsi="Arial" w:cs="Arial"/>
          <w:sz w:val="22"/>
          <w:lang w:val="de-DE"/>
        </w:rPr>
        <w:t>Enige ooreenkoms aangegaan met ‘n agent, diensverskaffer of produk handelaar, sal ‘n klousule insluit waardeur verbreking van die gedragskode deur die agent of handelaar ‘n verbreking van die kontrak tot gevolg sal hê.</w:t>
      </w:r>
    </w:p>
    <w:p w:rsidR="00C51C55" w:rsidRPr="00E96AD7" w:rsidRDefault="00E96AD7" w:rsidP="00E96AD7">
      <w:pPr>
        <w:pStyle w:val="Heading2"/>
        <w:tabs>
          <w:tab w:val="left" w:pos="993"/>
        </w:tabs>
        <w:spacing w:before="0" w:after="240" w:line="288" w:lineRule="auto"/>
        <w:ind w:left="709" w:hanging="709"/>
        <w:jc w:val="both"/>
        <w:rPr>
          <w:rFonts w:cs="Arial"/>
          <w:lang w:val="de-DE"/>
        </w:rPr>
      </w:pPr>
      <w:r w:rsidRPr="00E96AD7">
        <w:rPr>
          <w:rFonts w:cs="Arial"/>
          <w:lang w:val="de-DE"/>
        </w:rPr>
        <w:lastRenderedPageBreak/>
        <w:t>7.2</w:t>
      </w:r>
      <w:r w:rsidRPr="00E96AD7">
        <w:rPr>
          <w:rFonts w:cs="Arial"/>
          <w:lang w:val="de-DE"/>
        </w:rPr>
        <w:tab/>
      </w:r>
      <w:r w:rsidR="009C545A">
        <w:rPr>
          <w:rFonts w:cs="Arial"/>
          <w:lang w:val="de-DE"/>
        </w:rPr>
        <w:t>I</w:t>
      </w:r>
      <w:r w:rsidR="00C51C55" w:rsidRPr="00E96AD7">
        <w:rPr>
          <w:rFonts w:cs="Arial"/>
          <w:lang w:val="de-DE"/>
        </w:rPr>
        <w:t>nvordering</w:t>
      </w:r>
      <w:r w:rsidR="009C545A">
        <w:rPr>
          <w:rFonts w:cs="Arial"/>
          <w:lang w:val="de-DE"/>
        </w:rPr>
        <w:t>skoste</w:t>
      </w:r>
    </w:p>
    <w:p w:rsidR="00C51C55" w:rsidRDefault="00C51C55" w:rsidP="00FE789D">
      <w:pPr>
        <w:tabs>
          <w:tab w:val="left" w:pos="142"/>
          <w:tab w:val="left" w:pos="990"/>
        </w:tabs>
        <w:spacing w:after="240" w:line="288" w:lineRule="auto"/>
        <w:ind w:left="709"/>
        <w:jc w:val="both"/>
        <w:rPr>
          <w:rFonts w:ascii="Arial" w:hAnsi="Arial" w:cs="Arial"/>
          <w:sz w:val="22"/>
          <w:lang w:val="de-DE"/>
        </w:rPr>
      </w:pPr>
      <w:r w:rsidRPr="002C3C3D">
        <w:rPr>
          <w:rFonts w:ascii="Arial" w:hAnsi="Arial" w:cs="Arial"/>
          <w:sz w:val="22"/>
          <w:lang w:val="de-DE"/>
        </w:rPr>
        <w:t>Alle kostes geassosieer met kredietbeheer en skuldinvordering, insluitende rente, boetes, koste t.o.v. onderbreking van dienste en regskostes, is vir die rekening van die skuldenaar en moet ten minste die koste van die spesifieke aksie reflekteer.</w:t>
      </w:r>
    </w:p>
    <w:p w:rsidR="00FE789D" w:rsidRDefault="00FE789D" w:rsidP="009C545A">
      <w:pPr>
        <w:tabs>
          <w:tab w:val="left" w:pos="142"/>
          <w:tab w:val="left" w:pos="990"/>
        </w:tabs>
        <w:spacing w:line="288" w:lineRule="auto"/>
        <w:ind w:left="709"/>
        <w:jc w:val="both"/>
        <w:rPr>
          <w:rFonts w:ascii="Arial" w:hAnsi="Arial" w:cs="Arial"/>
          <w:sz w:val="22"/>
          <w:lang w:val="de-DE"/>
        </w:rPr>
      </w:pPr>
    </w:p>
    <w:p w:rsidR="00C51C55" w:rsidRPr="00E96AD7" w:rsidRDefault="00E96AD7" w:rsidP="00FE789D">
      <w:pPr>
        <w:pStyle w:val="Heading1"/>
        <w:numPr>
          <w:ilvl w:val="0"/>
          <w:numId w:val="0"/>
        </w:numPr>
        <w:tabs>
          <w:tab w:val="left" w:pos="709"/>
        </w:tabs>
        <w:spacing w:before="0" w:after="240" w:line="288" w:lineRule="auto"/>
        <w:rPr>
          <w:rFonts w:cs="Arial"/>
          <w:b w:val="0"/>
          <w:i/>
          <w:kern w:val="0"/>
          <w:lang w:val="de-DE"/>
        </w:rPr>
      </w:pPr>
      <w:r w:rsidRPr="00E96AD7">
        <w:rPr>
          <w:rFonts w:cs="Arial"/>
          <w:i/>
          <w:kern w:val="0"/>
          <w:lang w:val="de-DE"/>
        </w:rPr>
        <w:t>7.3</w:t>
      </w:r>
      <w:r w:rsidRPr="00E96AD7">
        <w:rPr>
          <w:rFonts w:cs="Arial"/>
          <w:b w:val="0"/>
          <w:i/>
          <w:kern w:val="0"/>
          <w:lang w:val="de-DE"/>
        </w:rPr>
        <w:t xml:space="preserve"> </w:t>
      </w:r>
      <w:r w:rsidRPr="00E96AD7">
        <w:rPr>
          <w:rFonts w:cs="Arial"/>
          <w:b w:val="0"/>
          <w:i/>
          <w:kern w:val="0"/>
          <w:sz w:val="22"/>
          <w:lang w:val="de-DE"/>
        </w:rPr>
        <w:tab/>
      </w:r>
      <w:r w:rsidR="00C51C55" w:rsidRPr="00E96AD7">
        <w:rPr>
          <w:rFonts w:cs="Arial"/>
          <w:i/>
          <w:lang w:val="de-DE"/>
        </w:rPr>
        <w:t>Afstanddoening van eise</w:t>
      </w:r>
    </w:p>
    <w:p w:rsidR="00C51C55" w:rsidRPr="002C3C3D" w:rsidRDefault="001348E5" w:rsidP="00E21333">
      <w:pPr>
        <w:tabs>
          <w:tab w:val="left" w:pos="990"/>
        </w:tabs>
        <w:spacing w:after="240" w:line="288" w:lineRule="auto"/>
        <w:ind w:left="1418" w:hanging="709"/>
        <w:jc w:val="both"/>
        <w:rPr>
          <w:rFonts w:ascii="Arial" w:hAnsi="Arial" w:cs="Arial"/>
          <w:sz w:val="22"/>
          <w:lang w:val="de-DE"/>
        </w:rPr>
      </w:pPr>
      <w:r>
        <w:rPr>
          <w:rFonts w:ascii="Arial" w:hAnsi="Arial" w:cs="Arial"/>
          <w:sz w:val="22"/>
          <w:lang w:val="de-DE"/>
        </w:rPr>
        <w:t>(a</w:t>
      </w:r>
      <w:r w:rsidR="00C51C55" w:rsidRPr="002C3C3D">
        <w:rPr>
          <w:rFonts w:ascii="Arial" w:hAnsi="Arial" w:cs="Arial"/>
          <w:sz w:val="22"/>
          <w:lang w:val="de-DE"/>
        </w:rPr>
        <w:t xml:space="preserve">)   </w:t>
      </w:r>
      <w:r>
        <w:rPr>
          <w:rFonts w:ascii="Arial" w:hAnsi="Arial" w:cs="Arial"/>
          <w:sz w:val="22"/>
          <w:lang w:val="de-DE"/>
        </w:rPr>
        <w:tab/>
      </w:r>
      <w:r w:rsidR="00C51C55" w:rsidRPr="002C3C3D">
        <w:rPr>
          <w:rFonts w:ascii="Arial" w:hAnsi="Arial" w:cs="Arial"/>
          <w:sz w:val="22"/>
          <w:lang w:val="de-DE"/>
        </w:rPr>
        <w:t>Die Munisipale Bestuurder moet verseker dat alle middele vir die invordering van die munisipaliteit se skuld, aangewend word.</w:t>
      </w:r>
    </w:p>
    <w:p w:rsidR="00C51C55" w:rsidRPr="002C3C3D" w:rsidRDefault="001348E5" w:rsidP="001348E5">
      <w:pPr>
        <w:tabs>
          <w:tab w:val="left" w:pos="990"/>
        </w:tabs>
        <w:spacing w:after="240" w:line="288" w:lineRule="auto"/>
        <w:ind w:left="1418" w:hanging="709"/>
        <w:jc w:val="both"/>
        <w:rPr>
          <w:rFonts w:ascii="Arial" w:hAnsi="Arial" w:cs="Arial"/>
          <w:sz w:val="22"/>
          <w:lang w:val="de-DE"/>
        </w:rPr>
      </w:pPr>
      <w:r>
        <w:rPr>
          <w:rFonts w:ascii="Arial" w:hAnsi="Arial" w:cs="Arial"/>
          <w:sz w:val="22"/>
          <w:lang w:val="de-DE"/>
        </w:rPr>
        <w:t>(b</w:t>
      </w:r>
      <w:r w:rsidR="00C51C55" w:rsidRPr="002C3C3D">
        <w:rPr>
          <w:rFonts w:ascii="Arial" w:hAnsi="Arial" w:cs="Arial"/>
          <w:sz w:val="22"/>
          <w:lang w:val="de-DE"/>
        </w:rPr>
        <w:t xml:space="preserve">)  </w:t>
      </w:r>
      <w:r>
        <w:rPr>
          <w:rFonts w:ascii="Arial" w:hAnsi="Arial" w:cs="Arial"/>
          <w:sz w:val="22"/>
          <w:lang w:val="de-DE"/>
        </w:rPr>
        <w:tab/>
      </w:r>
      <w:r w:rsidR="00C51C55" w:rsidRPr="002C3C3D">
        <w:rPr>
          <w:rFonts w:ascii="Arial" w:hAnsi="Arial" w:cs="Arial"/>
          <w:sz w:val="22"/>
          <w:lang w:val="de-DE"/>
        </w:rPr>
        <w:t>Die geldige beëindiging van skuldinvordering prosedures soos oorweeg in artikel 109(2) van die Stelselswet, mag onder volgende omstandighede oorweeg word:-</w:t>
      </w:r>
    </w:p>
    <w:p w:rsidR="00C51C55" w:rsidRPr="002C3C3D" w:rsidRDefault="001348E5" w:rsidP="001348E5">
      <w:pPr>
        <w:tabs>
          <w:tab w:val="left" w:pos="1560"/>
          <w:tab w:val="left" w:pos="2127"/>
        </w:tabs>
        <w:spacing w:after="240" w:line="288" w:lineRule="auto"/>
        <w:ind w:left="2127" w:hanging="709"/>
        <w:jc w:val="both"/>
        <w:rPr>
          <w:rFonts w:ascii="Arial" w:hAnsi="Arial" w:cs="Arial"/>
          <w:sz w:val="22"/>
          <w:lang w:val="de-DE"/>
        </w:rPr>
      </w:pPr>
      <w:r>
        <w:rPr>
          <w:rFonts w:ascii="Arial" w:hAnsi="Arial" w:cs="Arial"/>
          <w:sz w:val="22"/>
          <w:lang w:val="de-DE"/>
        </w:rPr>
        <w:t>(i</w:t>
      </w:r>
      <w:r w:rsidR="00C51C55" w:rsidRPr="002C3C3D">
        <w:rPr>
          <w:rFonts w:ascii="Arial" w:hAnsi="Arial" w:cs="Arial"/>
          <w:sz w:val="22"/>
          <w:lang w:val="de-DE"/>
        </w:rPr>
        <w:t xml:space="preserve">) </w:t>
      </w:r>
      <w:r>
        <w:rPr>
          <w:rFonts w:ascii="Arial" w:hAnsi="Arial" w:cs="Arial"/>
          <w:sz w:val="22"/>
          <w:lang w:val="de-DE"/>
        </w:rPr>
        <w:tab/>
      </w:r>
      <w:r w:rsidR="00C51C55" w:rsidRPr="002C3C3D">
        <w:rPr>
          <w:rFonts w:ascii="Arial" w:hAnsi="Arial" w:cs="Arial"/>
          <w:sz w:val="22"/>
          <w:lang w:val="de-DE"/>
        </w:rPr>
        <w:t xml:space="preserve">Die insolvensie van die skuldenaar wie se boedel onvoldoende </w:t>
      </w:r>
      <w:r w:rsidR="00C51C55" w:rsidRPr="002C3C3D">
        <w:rPr>
          <w:rFonts w:ascii="Arial" w:hAnsi="Arial" w:cs="Arial"/>
          <w:sz w:val="22"/>
          <w:lang w:val="de-DE"/>
        </w:rPr>
        <w:tab/>
        <w:t>fondse het;</w:t>
      </w:r>
    </w:p>
    <w:p w:rsidR="00C51C55" w:rsidRPr="002C3C3D" w:rsidRDefault="00C51C55" w:rsidP="001348E5">
      <w:pPr>
        <w:tabs>
          <w:tab w:val="left" w:pos="1560"/>
          <w:tab w:val="left" w:pos="2127"/>
        </w:tabs>
        <w:spacing w:after="240" w:line="288" w:lineRule="auto"/>
        <w:ind w:left="2127" w:hanging="709"/>
        <w:jc w:val="both"/>
        <w:rPr>
          <w:rFonts w:ascii="Arial" w:hAnsi="Arial" w:cs="Arial"/>
          <w:sz w:val="22"/>
          <w:lang w:val="de-DE"/>
        </w:rPr>
      </w:pPr>
      <w:r w:rsidRPr="002C3C3D">
        <w:rPr>
          <w:rFonts w:ascii="Arial" w:hAnsi="Arial" w:cs="Arial"/>
          <w:sz w:val="22"/>
          <w:lang w:val="de-DE"/>
        </w:rPr>
        <w:t>(</w:t>
      </w:r>
      <w:r w:rsidR="001348E5">
        <w:rPr>
          <w:rFonts w:ascii="Arial" w:hAnsi="Arial" w:cs="Arial"/>
          <w:sz w:val="22"/>
          <w:lang w:val="de-DE"/>
        </w:rPr>
        <w:t>ii</w:t>
      </w:r>
      <w:r w:rsidRPr="002C3C3D">
        <w:rPr>
          <w:rFonts w:ascii="Arial" w:hAnsi="Arial" w:cs="Arial"/>
          <w:sz w:val="22"/>
          <w:lang w:val="de-DE"/>
        </w:rPr>
        <w:t xml:space="preserve">) </w:t>
      </w:r>
      <w:r w:rsidRPr="002C3C3D">
        <w:rPr>
          <w:rFonts w:ascii="Arial" w:hAnsi="Arial" w:cs="Arial"/>
          <w:sz w:val="22"/>
          <w:lang w:val="de-DE"/>
        </w:rPr>
        <w:tab/>
        <w:t xml:space="preserve">n balans wat vir ekonomiese </w:t>
      </w:r>
      <w:r w:rsidRPr="002C3C3D">
        <w:rPr>
          <w:rFonts w:ascii="Arial" w:hAnsi="Arial" w:cs="Arial"/>
          <w:sz w:val="22"/>
          <w:lang w:val="de-DE"/>
        </w:rPr>
        <w:tab/>
      </w:r>
      <w:r w:rsidR="001348E5">
        <w:rPr>
          <w:rFonts w:ascii="Arial" w:hAnsi="Arial" w:cs="Arial"/>
          <w:sz w:val="22"/>
          <w:lang w:val="de-DE"/>
        </w:rPr>
        <w:t>redes</w:t>
      </w:r>
      <w:r w:rsidRPr="002C3C3D">
        <w:rPr>
          <w:rFonts w:ascii="Arial" w:hAnsi="Arial" w:cs="Arial"/>
          <w:sz w:val="22"/>
          <w:lang w:val="de-DE"/>
        </w:rPr>
        <w:t>, inaggenome die kostes v</w:t>
      </w:r>
      <w:r w:rsidR="001348E5">
        <w:rPr>
          <w:rFonts w:ascii="Arial" w:hAnsi="Arial" w:cs="Arial"/>
          <w:sz w:val="22"/>
          <w:lang w:val="de-DE"/>
        </w:rPr>
        <w:t>an</w:t>
      </w:r>
      <w:r w:rsidRPr="002C3C3D">
        <w:rPr>
          <w:rFonts w:ascii="Arial" w:hAnsi="Arial" w:cs="Arial"/>
          <w:sz w:val="22"/>
          <w:lang w:val="de-DE"/>
        </w:rPr>
        <w:t xml:space="preserve"> verhaling, te klein is; en</w:t>
      </w:r>
    </w:p>
    <w:p w:rsidR="00C51C55" w:rsidRPr="002C3C3D" w:rsidRDefault="001348E5" w:rsidP="001348E5">
      <w:pPr>
        <w:tabs>
          <w:tab w:val="left" w:pos="1560"/>
          <w:tab w:val="left" w:pos="2127"/>
        </w:tabs>
        <w:spacing w:after="240" w:line="288" w:lineRule="auto"/>
        <w:ind w:left="2127" w:hanging="709"/>
        <w:jc w:val="both"/>
        <w:rPr>
          <w:rFonts w:ascii="Arial" w:hAnsi="Arial" w:cs="Arial"/>
          <w:sz w:val="22"/>
          <w:lang w:val="de-DE"/>
        </w:rPr>
      </w:pPr>
      <w:r>
        <w:rPr>
          <w:rFonts w:ascii="Arial" w:hAnsi="Arial" w:cs="Arial"/>
          <w:sz w:val="22"/>
          <w:lang w:val="de-DE"/>
        </w:rPr>
        <w:t>(iii</w:t>
      </w:r>
      <w:r w:rsidR="00C51C55" w:rsidRPr="002C3C3D">
        <w:rPr>
          <w:rFonts w:ascii="Arial" w:hAnsi="Arial" w:cs="Arial"/>
          <w:sz w:val="22"/>
          <w:lang w:val="de-DE"/>
        </w:rPr>
        <w:t>)</w:t>
      </w:r>
      <w:r w:rsidR="00C51C55" w:rsidRPr="002C3C3D">
        <w:rPr>
          <w:rFonts w:ascii="Arial" w:hAnsi="Arial" w:cs="Arial"/>
          <w:sz w:val="22"/>
          <w:lang w:val="de-DE"/>
        </w:rPr>
        <w:tab/>
        <w:t>Waar die munisipaliteit ‘n kliënt of groep kliënte, ag as nie in staat om te betaal vir die dienste gelewer nie.</w:t>
      </w:r>
    </w:p>
    <w:p w:rsidR="00C51C55" w:rsidRPr="001348E5" w:rsidRDefault="001348E5" w:rsidP="001348E5">
      <w:pPr>
        <w:spacing w:after="240" w:line="288" w:lineRule="auto"/>
        <w:ind w:left="1418" w:hanging="709"/>
        <w:jc w:val="both"/>
        <w:rPr>
          <w:rFonts w:ascii="Arial" w:hAnsi="Arial" w:cs="Arial"/>
          <w:sz w:val="22"/>
          <w:lang w:val="de-DE"/>
        </w:rPr>
      </w:pPr>
      <w:r w:rsidRPr="001348E5">
        <w:rPr>
          <w:rFonts w:ascii="Arial" w:hAnsi="Arial" w:cs="Arial"/>
          <w:sz w:val="22"/>
          <w:lang w:val="de-DE"/>
        </w:rPr>
        <w:t>(c)</w:t>
      </w:r>
      <w:r w:rsidRPr="001348E5">
        <w:rPr>
          <w:rFonts w:ascii="Arial" w:hAnsi="Arial" w:cs="Arial"/>
          <w:sz w:val="22"/>
          <w:lang w:val="de-DE"/>
        </w:rPr>
        <w:tab/>
      </w:r>
      <w:r w:rsidR="00C51C55" w:rsidRPr="001348E5">
        <w:rPr>
          <w:rFonts w:ascii="Arial" w:hAnsi="Arial" w:cs="Arial"/>
          <w:sz w:val="22"/>
          <w:lang w:val="de-DE"/>
        </w:rPr>
        <w:t>Die munisipaliteit moet in sodanige gevalle verseker dat ‘n oudit spoor van transaksies gehou en die redes vir die afstanddoening of die aksies of die eise met betrekking tot die skulde, dokumenteer.</w:t>
      </w:r>
    </w:p>
    <w:p w:rsidR="00460DB4" w:rsidRPr="00460DB4" w:rsidRDefault="00C51C55" w:rsidP="00460DB4">
      <w:pPr>
        <w:pStyle w:val="Footer"/>
        <w:tabs>
          <w:tab w:val="left" w:pos="990"/>
          <w:tab w:val="right" w:pos="8222"/>
        </w:tabs>
        <w:spacing w:line="360" w:lineRule="auto"/>
        <w:ind w:left="1418" w:hanging="709"/>
        <w:jc w:val="both"/>
        <w:rPr>
          <w:rFonts w:ascii="Arial" w:hAnsi="Arial"/>
          <w:sz w:val="22"/>
          <w:lang w:val="de-DE"/>
        </w:rPr>
      </w:pPr>
      <w:r w:rsidRPr="00F7695B">
        <w:rPr>
          <w:rFonts w:ascii="Arial" w:hAnsi="Arial"/>
          <w:sz w:val="22"/>
          <w:lang w:val="de-DE"/>
        </w:rPr>
        <w:br w:type="page"/>
      </w:r>
    </w:p>
    <w:p w:rsidR="00460DB4" w:rsidRPr="00460DB4" w:rsidRDefault="00460DB4" w:rsidP="00E77EAE">
      <w:pPr>
        <w:pStyle w:val="Footer"/>
        <w:tabs>
          <w:tab w:val="left" w:pos="990"/>
          <w:tab w:val="right" w:pos="8222"/>
        </w:tabs>
        <w:spacing w:after="120" w:line="360" w:lineRule="auto"/>
        <w:ind w:left="993" w:hanging="1004"/>
        <w:jc w:val="right"/>
        <w:rPr>
          <w:rFonts w:ascii="Arial" w:hAnsi="Arial"/>
          <w:b/>
          <w:sz w:val="24"/>
          <w:u w:val="single"/>
          <w:lang w:val="de-DE"/>
        </w:rPr>
      </w:pPr>
      <w:r w:rsidRPr="00460DB4">
        <w:rPr>
          <w:rFonts w:ascii="Arial" w:hAnsi="Arial"/>
          <w:b/>
          <w:sz w:val="24"/>
          <w:u w:val="single"/>
          <w:lang w:val="de-DE"/>
        </w:rPr>
        <w:lastRenderedPageBreak/>
        <w:t>BYLAAG “A”</w:t>
      </w:r>
    </w:p>
    <w:p w:rsidR="00460DB4" w:rsidRPr="00460DB4" w:rsidRDefault="00460DB4" w:rsidP="00E77EAE">
      <w:pPr>
        <w:tabs>
          <w:tab w:val="left" w:pos="720"/>
          <w:tab w:val="left" w:pos="993"/>
        </w:tabs>
        <w:spacing w:after="120" w:line="360" w:lineRule="auto"/>
        <w:ind w:left="720" w:hanging="709"/>
        <w:jc w:val="both"/>
        <w:rPr>
          <w:rFonts w:ascii="Arial" w:hAnsi="Arial" w:cs="Arial"/>
          <w:b/>
          <w:i/>
          <w:sz w:val="22"/>
          <w:lang w:val="de-DE"/>
        </w:rPr>
      </w:pPr>
      <w:r w:rsidRPr="00E77EAE">
        <w:rPr>
          <w:rFonts w:ascii="Arial" w:hAnsi="Arial" w:cs="Arial"/>
          <w:b/>
          <w:i/>
          <w:sz w:val="28"/>
          <w:lang w:val="de-DE"/>
        </w:rPr>
        <w:t>Reëlings</w:t>
      </w:r>
    </w:p>
    <w:p w:rsidR="00460DB4" w:rsidRPr="00460DB4" w:rsidRDefault="00460DB4" w:rsidP="00E77EAE">
      <w:pPr>
        <w:tabs>
          <w:tab w:val="left" w:pos="0"/>
        </w:tabs>
        <w:spacing w:after="240" w:line="288" w:lineRule="auto"/>
        <w:jc w:val="both"/>
        <w:rPr>
          <w:rFonts w:ascii="Arial" w:hAnsi="Arial"/>
          <w:sz w:val="22"/>
        </w:rPr>
      </w:pPr>
      <w:r w:rsidRPr="00460DB4">
        <w:rPr>
          <w:rFonts w:ascii="Arial" w:hAnsi="Arial"/>
          <w:sz w:val="22"/>
          <w:lang w:val="de-DE"/>
        </w:rPr>
        <w:t>Indien ‘n kli</w:t>
      </w:r>
      <w:r w:rsidRPr="00460DB4">
        <w:rPr>
          <w:rFonts w:ascii="Arial" w:hAnsi="Arial" w:cs="Arial"/>
          <w:sz w:val="22"/>
          <w:lang w:val="de-DE"/>
        </w:rPr>
        <w:t>ë</w:t>
      </w:r>
      <w:r w:rsidRPr="00460DB4">
        <w:rPr>
          <w:rFonts w:ascii="Arial" w:hAnsi="Arial"/>
          <w:sz w:val="22"/>
          <w:lang w:val="de-DE"/>
        </w:rPr>
        <w:t>nt nie sy/haar rekening by die munisipaliteit kan betaal nie, mag die munisipaliteit intree tot ‘n verlengde periode van betaling met die kli</w:t>
      </w:r>
      <w:r w:rsidRPr="00460DB4">
        <w:rPr>
          <w:rFonts w:ascii="Arial" w:hAnsi="Arial" w:cs="Arial"/>
          <w:sz w:val="22"/>
          <w:lang w:val="de-DE"/>
        </w:rPr>
        <w:t>ë</w:t>
      </w:r>
      <w:r w:rsidRPr="00460DB4">
        <w:rPr>
          <w:rFonts w:ascii="Arial" w:hAnsi="Arial"/>
          <w:sz w:val="22"/>
          <w:lang w:val="de-DE"/>
        </w:rPr>
        <w:t>nt in ooreenstemming met die betrokke kategorie van die kli</w:t>
      </w:r>
      <w:r w:rsidRPr="00460DB4">
        <w:rPr>
          <w:rFonts w:ascii="Arial" w:hAnsi="Arial" w:cs="Arial"/>
          <w:sz w:val="22"/>
          <w:lang w:val="de-DE"/>
        </w:rPr>
        <w:t>ë</w:t>
      </w:r>
      <w:r w:rsidRPr="00460DB4">
        <w:rPr>
          <w:rFonts w:ascii="Arial" w:hAnsi="Arial"/>
          <w:sz w:val="22"/>
          <w:lang w:val="de-DE"/>
        </w:rPr>
        <w:t xml:space="preserve">nt.  </w:t>
      </w:r>
      <w:r w:rsidRPr="00460DB4">
        <w:rPr>
          <w:rFonts w:ascii="Arial" w:hAnsi="Arial"/>
          <w:sz w:val="22"/>
        </w:rPr>
        <w:t xml:space="preserve">Die </w:t>
      </w:r>
      <w:proofErr w:type="spellStart"/>
      <w:r w:rsidRPr="00460DB4">
        <w:rPr>
          <w:rFonts w:ascii="Arial" w:hAnsi="Arial"/>
          <w:sz w:val="22"/>
        </w:rPr>
        <w:t>kli</w:t>
      </w:r>
      <w:r w:rsidRPr="00460DB4">
        <w:rPr>
          <w:rFonts w:ascii="Arial" w:hAnsi="Arial" w:cs="Arial"/>
          <w:sz w:val="22"/>
        </w:rPr>
        <w:t>ë</w:t>
      </w:r>
      <w:r w:rsidRPr="00460DB4">
        <w:rPr>
          <w:rFonts w:ascii="Arial" w:hAnsi="Arial"/>
          <w:sz w:val="22"/>
        </w:rPr>
        <w:t>nt</w:t>
      </w:r>
      <w:proofErr w:type="spellEnd"/>
      <w:r w:rsidRPr="00460DB4">
        <w:rPr>
          <w:rFonts w:ascii="Arial" w:hAnsi="Arial"/>
          <w:sz w:val="22"/>
        </w:rPr>
        <w:t xml:space="preserve"> </w:t>
      </w:r>
      <w:proofErr w:type="spellStart"/>
      <w:r w:rsidRPr="00460DB4">
        <w:rPr>
          <w:rFonts w:ascii="Arial" w:hAnsi="Arial"/>
          <w:sz w:val="22"/>
        </w:rPr>
        <w:t>moet</w:t>
      </w:r>
      <w:proofErr w:type="spellEnd"/>
      <w:r w:rsidRPr="00460DB4">
        <w:rPr>
          <w:rFonts w:ascii="Arial" w:hAnsi="Arial"/>
          <w:sz w:val="22"/>
        </w:rPr>
        <w:t xml:space="preserve">: </w:t>
      </w:r>
    </w:p>
    <w:p w:rsidR="00460DB4" w:rsidRPr="00E77EAE" w:rsidRDefault="00460DB4" w:rsidP="00D6714C">
      <w:pPr>
        <w:numPr>
          <w:ilvl w:val="0"/>
          <w:numId w:val="21"/>
        </w:numPr>
        <w:tabs>
          <w:tab w:val="left" w:pos="0"/>
        </w:tabs>
        <w:spacing w:after="240" w:line="288" w:lineRule="auto"/>
        <w:ind w:left="1418" w:hanging="709"/>
        <w:jc w:val="both"/>
        <w:rPr>
          <w:rFonts w:ascii="Arial" w:hAnsi="Arial"/>
          <w:sz w:val="22"/>
        </w:rPr>
      </w:pPr>
      <w:r w:rsidRPr="00460DB4">
        <w:rPr>
          <w:rFonts w:ascii="Arial" w:hAnsi="Arial"/>
          <w:sz w:val="22"/>
        </w:rPr>
        <w:t xml:space="preserve">‘n </w:t>
      </w:r>
      <w:proofErr w:type="spellStart"/>
      <w:r w:rsidRPr="00460DB4">
        <w:rPr>
          <w:rFonts w:ascii="Arial" w:hAnsi="Arial"/>
          <w:sz w:val="22"/>
        </w:rPr>
        <w:t>Skulderkenning</w:t>
      </w:r>
      <w:proofErr w:type="spellEnd"/>
      <w:r w:rsidRPr="00460DB4">
        <w:rPr>
          <w:rFonts w:ascii="Arial" w:hAnsi="Arial"/>
          <w:sz w:val="22"/>
        </w:rPr>
        <w:t xml:space="preserve"> </w:t>
      </w:r>
      <w:proofErr w:type="spellStart"/>
      <w:r w:rsidRPr="00460DB4">
        <w:rPr>
          <w:rFonts w:ascii="Arial" w:hAnsi="Arial"/>
          <w:sz w:val="22"/>
        </w:rPr>
        <w:t>teken</w:t>
      </w:r>
      <w:proofErr w:type="spellEnd"/>
      <w:r w:rsidRPr="00460DB4">
        <w:rPr>
          <w:rFonts w:ascii="Arial" w:hAnsi="Arial"/>
          <w:sz w:val="22"/>
        </w:rPr>
        <w:t>;</w:t>
      </w:r>
    </w:p>
    <w:p w:rsidR="00460DB4" w:rsidRPr="00460DB4" w:rsidRDefault="00460DB4" w:rsidP="00D6714C">
      <w:pPr>
        <w:numPr>
          <w:ilvl w:val="0"/>
          <w:numId w:val="21"/>
        </w:numPr>
        <w:tabs>
          <w:tab w:val="left" w:pos="0"/>
        </w:tabs>
        <w:spacing w:after="240" w:line="288" w:lineRule="auto"/>
        <w:ind w:left="1418" w:hanging="709"/>
        <w:jc w:val="both"/>
        <w:rPr>
          <w:rFonts w:ascii="Arial" w:hAnsi="Arial"/>
          <w:sz w:val="22"/>
          <w:lang w:val="de-DE"/>
        </w:rPr>
      </w:pPr>
      <w:r w:rsidRPr="00460DB4">
        <w:rPr>
          <w:rFonts w:ascii="Arial" w:hAnsi="Arial"/>
          <w:sz w:val="22"/>
          <w:lang w:val="de-DE"/>
        </w:rPr>
        <w:t xml:space="preserve">‘n Toestemming tot vonnis </w:t>
      </w:r>
      <w:r w:rsidR="00FC52CA">
        <w:rPr>
          <w:rFonts w:ascii="Arial" w:hAnsi="Arial"/>
          <w:sz w:val="22"/>
          <w:lang w:val="de-DE"/>
        </w:rPr>
        <w:t>t</w:t>
      </w:r>
      <w:r w:rsidRPr="00460DB4">
        <w:rPr>
          <w:rFonts w:ascii="Arial" w:hAnsi="Arial"/>
          <w:sz w:val="22"/>
          <w:lang w:val="de-DE"/>
        </w:rPr>
        <w:t>eken;</w:t>
      </w:r>
    </w:p>
    <w:p w:rsidR="00460DB4" w:rsidRPr="00460DB4" w:rsidRDefault="00460DB4" w:rsidP="00D6714C">
      <w:pPr>
        <w:numPr>
          <w:ilvl w:val="0"/>
          <w:numId w:val="21"/>
        </w:numPr>
        <w:tabs>
          <w:tab w:val="left" w:pos="0"/>
        </w:tabs>
        <w:spacing w:after="240" w:line="288" w:lineRule="auto"/>
        <w:ind w:left="1418" w:hanging="709"/>
        <w:jc w:val="both"/>
        <w:rPr>
          <w:rFonts w:ascii="Arial" w:hAnsi="Arial"/>
          <w:sz w:val="22"/>
          <w:lang w:val="de-DE"/>
        </w:rPr>
      </w:pPr>
      <w:r w:rsidRPr="00460DB4">
        <w:rPr>
          <w:rFonts w:ascii="Arial" w:hAnsi="Arial"/>
          <w:sz w:val="22"/>
          <w:lang w:val="de-DE"/>
        </w:rPr>
        <w:t xml:space="preserve">‘n </w:t>
      </w:r>
      <w:r w:rsidR="00C40E33">
        <w:rPr>
          <w:rFonts w:ascii="Arial" w:hAnsi="Arial"/>
          <w:sz w:val="22"/>
          <w:lang w:val="de-DE"/>
        </w:rPr>
        <w:t>B</w:t>
      </w:r>
      <w:r w:rsidRPr="00460DB4">
        <w:rPr>
          <w:rFonts w:ascii="Arial" w:hAnsi="Arial"/>
          <w:sz w:val="22"/>
          <w:lang w:val="de-DE"/>
        </w:rPr>
        <w:t xml:space="preserve">eslagleggingsbevel / besoldigingsbevel / </w:t>
      </w:r>
      <w:r w:rsidR="00E77EAE">
        <w:rPr>
          <w:rFonts w:ascii="Arial" w:hAnsi="Arial"/>
          <w:sz w:val="22"/>
          <w:lang w:val="de-DE"/>
        </w:rPr>
        <w:t>aftrek</w:t>
      </w:r>
      <w:r w:rsidRPr="00460DB4">
        <w:rPr>
          <w:rFonts w:ascii="Arial" w:hAnsi="Arial"/>
          <w:sz w:val="22"/>
          <w:lang w:val="de-DE"/>
        </w:rPr>
        <w:t xml:space="preserve">order </w:t>
      </w:r>
      <w:r w:rsidR="00E77EAE" w:rsidRPr="00460DB4">
        <w:rPr>
          <w:rFonts w:ascii="Arial" w:hAnsi="Arial"/>
          <w:sz w:val="22"/>
          <w:lang w:val="de-DE"/>
        </w:rPr>
        <w:t xml:space="preserve">voorsien </w:t>
      </w:r>
      <w:r w:rsidRPr="00460DB4">
        <w:rPr>
          <w:rFonts w:ascii="Arial" w:hAnsi="Arial"/>
          <w:sz w:val="22"/>
          <w:lang w:val="de-DE"/>
        </w:rPr>
        <w:t>(indien hy/sy werksaam is);</w:t>
      </w:r>
    </w:p>
    <w:p w:rsidR="00460DB4" w:rsidRPr="00460DB4" w:rsidRDefault="00460DB4" w:rsidP="00D6714C">
      <w:pPr>
        <w:numPr>
          <w:ilvl w:val="0"/>
          <w:numId w:val="21"/>
        </w:numPr>
        <w:tabs>
          <w:tab w:val="left" w:pos="0"/>
        </w:tabs>
        <w:spacing w:after="240" w:line="288" w:lineRule="auto"/>
        <w:ind w:left="1418" w:hanging="709"/>
        <w:jc w:val="both"/>
        <w:rPr>
          <w:rFonts w:ascii="Arial" w:hAnsi="Arial"/>
          <w:sz w:val="22"/>
          <w:lang w:val="de-DE"/>
        </w:rPr>
      </w:pPr>
      <w:r w:rsidRPr="00460DB4">
        <w:rPr>
          <w:rFonts w:ascii="Arial" w:hAnsi="Arial"/>
          <w:sz w:val="22"/>
          <w:lang w:val="de-DE"/>
        </w:rPr>
        <w:t xml:space="preserve">Die huidige gedeelte van die rekening betaal;  </w:t>
      </w:r>
    </w:p>
    <w:p w:rsidR="00460DB4" w:rsidRPr="00E77EAE" w:rsidRDefault="00460DB4" w:rsidP="00D6714C">
      <w:pPr>
        <w:numPr>
          <w:ilvl w:val="0"/>
          <w:numId w:val="21"/>
        </w:numPr>
        <w:spacing w:after="240" w:line="288" w:lineRule="auto"/>
        <w:ind w:left="1418" w:hanging="709"/>
        <w:jc w:val="both"/>
        <w:rPr>
          <w:rFonts w:ascii="Arial" w:hAnsi="Arial"/>
          <w:sz w:val="22"/>
          <w:lang w:val="de-DE"/>
        </w:rPr>
      </w:pPr>
      <w:r w:rsidRPr="00460DB4">
        <w:rPr>
          <w:rFonts w:ascii="Arial" w:hAnsi="Arial"/>
          <w:sz w:val="22"/>
          <w:lang w:val="de-DE"/>
        </w:rPr>
        <w:t>‘n Erkenning teken dat indien die re</w:t>
      </w:r>
      <w:r w:rsidRPr="00460DB4">
        <w:rPr>
          <w:rFonts w:ascii="Arial" w:hAnsi="Arial" w:cs="Arial"/>
          <w:sz w:val="22"/>
          <w:lang w:val="de-DE"/>
        </w:rPr>
        <w:t>ë</w:t>
      </w:r>
      <w:r w:rsidRPr="00460DB4">
        <w:rPr>
          <w:rFonts w:ascii="Arial" w:hAnsi="Arial"/>
          <w:sz w:val="22"/>
          <w:lang w:val="de-DE"/>
        </w:rPr>
        <w:t>lings wat ooreengekom is later verbreek word, geen verdere re</w:t>
      </w:r>
      <w:r w:rsidRPr="00460DB4">
        <w:rPr>
          <w:rFonts w:ascii="Arial" w:hAnsi="Arial" w:cs="Arial"/>
          <w:sz w:val="22"/>
          <w:lang w:val="de-DE"/>
        </w:rPr>
        <w:t>ë</w:t>
      </w:r>
      <w:r w:rsidRPr="00460DB4">
        <w:rPr>
          <w:rFonts w:ascii="Arial" w:hAnsi="Arial"/>
          <w:sz w:val="22"/>
          <w:lang w:val="de-DE"/>
        </w:rPr>
        <w:t>lings moontlik sal wees nie en die staking van water en elektrisiteit sowel as regsoptrede dadelik sal volg.</w:t>
      </w:r>
    </w:p>
    <w:p w:rsidR="00460DB4" w:rsidRPr="00460DB4" w:rsidRDefault="00460DB4" w:rsidP="00D6714C">
      <w:pPr>
        <w:numPr>
          <w:ilvl w:val="0"/>
          <w:numId w:val="21"/>
        </w:numPr>
        <w:tabs>
          <w:tab w:val="left" w:pos="0"/>
        </w:tabs>
        <w:spacing w:after="240" w:line="288" w:lineRule="auto"/>
        <w:ind w:left="1418" w:hanging="709"/>
        <w:jc w:val="both"/>
        <w:rPr>
          <w:rFonts w:ascii="Arial" w:hAnsi="Arial"/>
          <w:sz w:val="22"/>
          <w:lang w:val="de-DE"/>
        </w:rPr>
      </w:pPr>
      <w:r w:rsidRPr="00460DB4">
        <w:rPr>
          <w:rFonts w:ascii="Arial" w:hAnsi="Arial"/>
          <w:sz w:val="22"/>
          <w:lang w:val="de-DE"/>
        </w:rPr>
        <w:t xml:space="preserve">Verantwoordelikheid vir alle kostes </w:t>
      </w:r>
      <w:r w:rsidRPr="00460DB4">
        <w:rPr>
          <w:rFonts w:ascii="Arial" w:hAnsi="Arial"/>
          <w:sz w:val="22"/>
          <w:lang w:val="de-DE"/>
        </w:rPr>
        <w:tab/>
        <w:t>aangegaan erken.</w:t>
      </w:r>
    </w:p>
    <w:p w:rsidR="00460DB4" w:rsidRDefault="00460DB4" w:rsidP="00E77EAE">
      <w:pPr>
        <w:tabs>
          <w:tab w:val="left" w:pos="0"/>
        </w:tabs>
        <w:spacing w:line="288" w:lineRule="auto"/>
        <w:jc w:val="both"/>
        <w:rPr>
          <w:rFonts w:ascii="Arial" w:hAnsi="Arial"/>
          <w:sz w:val="22"/>
          <w:lang w:val="de-DE"/>
        </w:rPr>
      </w:pPr>
    </w:p>
    <w:p w:rsidR="00C40E33" w:rsidRPr="00460DB4" w:rsidRDefault="00C40E33" w:rsidP="00E77EAE">
      <w:pPr>
        <w:tabs>
          <w:tab w:val="left" w:pos="0"/>
        </w:tabs>
        <w:spacing w:line="288" w:lineRule="auto"/>
        <w:jc w:val="both"/>
        <w:rPr>
          <w:rFonts w:ascii="Arial" w:hAnsi="Arial"/>
          <w:sz w:val="22"/>
          <w:lang w:val="de-DE"/>
        </w:rPr>
      </w:pPr>
    </w:p>
    <w:p w:rsidR="00460DB4" w:rsidRPr="00460DB4" w:rsidRDefault="00460DB4" w:rsidP="0070030D">
      <w:pPr>
        <w:spacing w:after="120" w:line="360" w:lineRule="auto"/>
        <w:jc w:val="both"/>
        <w:rPr>
          <w:rFonts w:ascii="Arial" w:hAnsi="Arial"/>
          <w:b/>
          <w:sz w:val="22"/>
          <w:u w:val="single"/>
        </w:rPr>
      </w:pPr>
      <w:r w:rsidRPr="00460DB4">
        <w:rPr>
          <w:rFonts w:ascii="Arial" w:hAnsi="Arial"/>
          <w:b/>
          <w:sz w:val="22"/>
          <w:u w:val="single"/>
        </w:rPr>
        <w:t>KATEGORIE</w:t>
      </w:r>
      <w:r w:rsidRPr="00460DB4">
        <w:rPr>
          <w:rFonts w:ascii="Arial" w:hAnsi="Arial" w:cs="Arial"/>
          <w:b/>
          <w:sz w:val="22"/>
          <w:u w:val="single"/>
        </w:rPr>
        <w:t>Ë</w:t>
      </w:r>
      <w:r w:rsidRPr="00460DB4">
        <w:rPr>
          <w:rFonts w:ascii="Arial" w:hAnsi="Arial"/>
          <w:b/>
          <w:sz w:val="22"/>
          <w:u w:val="single"/>
        </w:rPr>
        <w:t xml:space="preserve"> VAN SKULDENAARS</w:t>
      </w:r>
    </w:p>
    <w:p w:rsidR="00460DB4" w:rsidRPr="0070030D" w:rsidRDefault="00460DB4" w:rsidP="00D6714C">
      <w:pPr>
        <w:pStyle w:val="ListParagraph"/>
        <w:numPr>
          <w:ilvl w:val="0"/>
          <w:numId w:val="22"/>
        </w:numPr>
        <w:spacing w:after="120" w:line="360" w:lineRule="auto"/>
        <w:jc w:val="both"/>
        <w:rPr>
          <w:rFonts w:ascii="Arial" w:hAnsi="Arial"/>
          <w:b/>
          <w:sz w:val="22"/>
          <w:u w:val="single"/>
        </w:rPr>
      </w:pPr>
      <w:r w:rsidRPr="0070030D">
        <w:rPr>
          <w:rFonts w:ascii="Arial" w:hAnsi="Arial"/>
          <w:b/>
          <w:sz w:val="22"/>
          <w:u w:val="single"/>
        </w:rPr>
        <w:t>HUISHOUDELIKE KLI</w:t>
      </w:r>
      <w:r w:rsidRPr="0070030D">
        <w:rPr>
          <w:rFonts w:ascii="Arial" w:hAnsi="Arial" w:cs="Arial"/>
          <w:b/>
          <w:sz w:val="22"/>
          <w:u w:val="single"/>
        </w:rPr>
        <w:t>Ë</w:t>
      </w:r>
      <w:r w:rsidRPr="0070030D">
        <w:rPr>
          <w:rFonts w:ascii="Arial" w:hAnsi="Arial"/>
          <w:b/>
          <w:sz w:val="22"/>
          <w:u w:val="single"/>
        </w:rPr>
        <w:t>NTE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94"/>
        <w:gridCol w:w="6520"/>
      </w:tblGrid>
      <w:tr w:rsidR="00460DB4" w:rsidRPr="00460DB4" w:rsidTr="00E77EAE">
        <w:tc>
          <w:tcPr>
            <w:tcW w:w="2694" w:type="dxa"/>
            <w:shd w:val="clear" w:color="auto" w:fill="CCFFCC"/>
          </w:tcPr>
          <w:p w:rsidR="00460DB4" w:rsidRPr="00460DB4" w:rsidRDefault="00460DB4" w:rsidP="0070030D">
            <w:pPr>
              <w:pStyle w:val="BodyText"/>
              <w:tabs>
                <w:tab w:val="left" w:pos="990"/>
              </w:tabs>
              <w:spacing w:before="120" w:after="120"/>
              <w:jc w:val="left"/>
              <w:rPr>
                <w:rFonts w:ascii="Arial" w:hAnsi="Arial"/>
                <w:b/>
                <w:bCs/>
                <w:sz w:val="22"/>
              </w:rPr>
            </w:pPr>
            <w:r w:rsidRPr="00460DB4">
              <w:rPr>
                <w:rFonts w:ascii="Arial" w:hAnsi="Arial"/>
                <w:b/>
                <w:bCs/>
                <w:sz w:val="22"/>
              </w:rPr>
              <w:t>SKULD</w:t>
            </w:r>
          </w:p>
        </w:tc>
        <w:tc>
          <w:tcPr>
            <w:tcW w:w="6520" w:type="dxa"/>
            <w:shd w:val="clear" w:color="auto" w:fill="CCFFCC"/>
          </w:tcPr>
          <w:p w:rsidR="00460DB4" w:rsidRPr="00460DB4" w:rsidRDefault="00460DB4" w:rsidP="0070030D">
            <w:pPr>
              <w:pStyle w:val="BodyText"/>
              <w:tabs>
                <w:tab w:val="left" w:pos="990"/>
              </w:tabs>
              <w:spacing w:before="120" w:after="120"/>
              <w:jc w:val="left"/>
              <w:rPr>
                <w:rFonts w:ascii="Arial" w:hAnsi="Arial"/>
                <w:b/>
                <w:bCs/>
                <w:sz w:val="22"/>
              </w:rPr>
            </w:pPr>
            <w:r w:rsidRPr="00460DB4">
              <w:rPr>
                <w:rFonts w:ascii="Arial" w:hAnsi="Arial"/>
                <w:b/>
                <w:bCs/>
                <w:sz w:val="22"/>
              </w:rPr>
              <w:t>BETALING VAN AGTERSTALLIGE GELDE</w:t>
            </w:r>
          </w:p>
        </w:tc>
      </w:tr>
      <w:tr w:rsidR="00460DB4" w:rsidRPr="00460DB4" w:rsidTr="00E77EAE">
        <w:tc>
          <w:tcPr>
            <w:tcW w:w="2694" w:type="dxa"/>
          </w:tcPr>
          <w:p w:rsidR="00460DB4" w:rsidRPr="00460DB4" w:rsidRDefault="00460DB4" w:rsidP="0070030D">
            <w:pPr>
              <w:pStyle w:val="BodyText"/>
              <w:tabs>
                <w:tab w:val="left" w:pos="990"/>
              </w:tabs>
              <w:spacing w:before="60" w:after="60" w:line="288" w:lineRule="auto"/>
              <w:jc w:val="left"/>
              <w:rPr>
                <w:rFonts w:ascii="Arial" w:hAnsi="Arial"/>
                <w:sz w:val="22"/>
              </w:rPr>
            </w:pPr>
            <w:r w:rsidRPr="00460DB4">
              <w:rPr>
                <w:rFonts w:ascii="Arial" w:hAnsi="Arial"/>
                <w:sz w:val="22"/>
              </w:rPr>
              <w:t>R1,00 tot R2 500,00</w:t>
            </w:r>
          </w:p>
        </w:tc>
        <w:tc>
          <w:tcPr>
            <w:tcW w:w="6520" w:type="dxa"/>
          </w:tcPr>
          <w:p w:rsidR="00C40E33" w:rsidRDefault="00CF6EFF" w:rsidP="0070030D">
            <w:pPr>
              <w:pStyle w:val="BodyText"/>
              <w:tabs>
                <w:tab w:val="left" w:pos="990"/>
              </w:tabs>
              <w:spacing w:before="60" w:after="60" w:line="288" w:lineRule="auto"/>
              <w:jc w:val="left"/>
              <w:rPr>
                <w:rFonts w:ascii="Arial" w:hAnsi="Arial"/>
                <w:sz w:val="22"/>
                <w:lang w:val="de-DE"/>
              </w:rPr>
            </w:pPr>
            <w:r>
              <w:rPr>
                <w:rFonts w:ascii="Arial" w:hAnsi="Arial"/>
                <w:b/>
                <w:sz w:val="22"/>
                <w:lang w:val="de-DE"/>
              </w:rPr>
              <w:t>5</w:t>
            </w:r>
            <w:r w:rsidR="00460DB4" w:rsidRPr="00460DB4">
              <w:rPr>
                <w:rFonts w:ascii="Arial" w:hAnsi="Arial"/>
                <w:b/>
                <w:sz w:val="22"/>
                <w:lang w:val="de-DE"/>
              </w:rPr>
              <w:t>%</w:t>
            </w:r>
            <w:r w:rsidR="00460DB4" w:rsidRPr="00460DB4">
              <w:rPr>
                <w:rFonts w:ascii="Arial" w:hAnsi="Arial"/>
                <w:sz w:val="22"/>
                <w:lang w:val="de-DE"/>
              </w:rPr>
              <w:t xml:space="preserve"> van uitstaande skuld plus die koste van die kredietbeheer aksies.  </w:t>
            </w:r>
          </w:p>
          <w:p w:rsidR="00460DB4" w:rsidRPr="00460DB4" w:rsidRDefault="00460DB4" w:rsidP="0070030D">
            <w:pPr>
              <w:pStyle w:val="BodyText"/>
              <w:tabs>
                <w:tab w:val="left" w:pos="990"/>
              </w:tabs>
              <w:spacing w:before="60" w:after="60" w:line="288" w:lineRule="auto"/>
              <w:jc w:val="left"/>
              <w:rPr>
                <w:rFonts w:ascii="Arial" w:hAnsi="Arial"/>
                <w:sz w:val="22"/>
              </w:rPr>
            </w:pPr>
            <w:r w:rsidRPr="00460DB4">
              <w:rPr>
                <w:rFonts w:ascii="Arial" w:hAnsi="Arial"/>
                <w:sz w:val="22"/>
              </w:rPr>
              <w:t xml:space="preserve">Die </w:t>
            </w:r>
            <w:proofErr w:type="spellStart"/>
            <w:r w:rsidRPr="00460DB4">
              <w:rPr>
                <w:rFonts w:ascii="Arial" w:hAnsi="Arial"/>
                <w:sz w:val="22"/>
              </w:rPr>
              <w:t>balans</w:t>
            </w:r>
            <w:proofErr w:type="spellEnd"/>
            <w:r w:rsidRPr="00460DB4">
              <w:rPr>
                <w:rFonts w:ascii="Arial" w:hAnsi="Arial"/>
                <w:sz w:val="22"/>
              </w:rPr>
              <w:t xml:space="preserve"> </w:t>
            </w:r>
            <w:proofErr w:type="spellStart"/>
            <w:r w:rsidRPr="00460DB4">
              <w:rPr>
                <w:rFonts w:ascii="Arial" w:hAnsi="Arial"/>
                <w:sz w:val="22"/>
              </w:rPr>
              <w:t>oor</w:t>
            </w:r>
            <w:proofErr w:type="spellEnd"/>
            <w:r w:rsidRPr="00460DB4">
              <w:rPr>
                <w:rFonts w:ascii="Arial" w:hAnsi="Arial"/>
                <w:sz w:val="22"/>
              </w:rPr>
              <w:t xml:space="preserve"> </w:t>
            </w:r>
            <w:proofErr w:type="spellStart"/>
            <w:r w:rsidRPr="00460DB4">
              <w:rPr>
                <w:rFonts w:ascii="Arial" w:hAnsi="Arial"/>
                <w:sz w:val="22"/>
              </w:rPr>
              <w:t>maksimum</w:t>
            </w:r>
            <w:proofErr w:type="spellEnd"/>
            <w:r w:rsidRPr="00460DB4">
              <w:rPr>
                <w:rFonts w:ascii="Arial" w:hAnsi="Arial"/>
                <w:sz w:val="22"/>
              </w:rPr>
              <w:t xml:space="preserve"> 12 </w:t>
            </w:r>
            <w:proofErr w:type="spellStart"/>
            <w:r w:rsidRPr="00460DB4">
              <w:rPr>
                <w:rFonts w:ascii="Arial" w:hAnsi="Arial"/>
                <w:sz w:val="22"/>
              </w:rPr>
              <w:t>maande</w:t>
            </w:r>
            <w:proofErr w:type="spellEnd"/>
          </w:p>
        </w:tc>
      </w:tr>
      <w:tr w:rsidR="00460DB4" w:rsidRPr="00460DB4" w:rsidTr="00E77EAE">
        <w:tc>
          <w:tcPr>
            <w:tcW w:w="2694" w:type="dxa"/>
          </w:tcPr>
          <w:p w:rsidR="00460DB4" w:rsidRPr="00460DB4" w:rsidRDefault="00C40E33" w:rsidP="0070030D">
            <w:pPr>
              <w:pStyle w:val="BodyText"/>
              <w:tabs>
                <w:tab w:val="left" w:pos="990"/>
              </w:tabs>
              <w:spacing w:before="60" w:after="60" w:line="288" w:lineRule="auto"/>
              <w:jc w:val="left"/>
              <w:rPr>
                <w:rFonts w:ascii="Arial" w:hAnsi="Arial"/>
                <w:sz w:val="22"/>
              </w:rPr>
            </w:pPr>
            <w:r>
              <w:rPr>
                <w:rFonts w:ascii="Arial" w:hAnsi="Arial"/>
                <w:sz w:val="22"/>
              </w:rPr>
              <w:t>R2 500</w:t>
            </w:r>
            <w:r w:rsidR="00460DB4" w:rsidRPr="00460DB4">
              <w:rPr>
                <w:rFonts w:ascii="Arial" w:hAnsi="Arial"/>
                <w:sz w:val="22"/>
              </w:rPr>
              <w:t xml:space="preserve">,00 </w:t>
            </w:r>
            <w:proofErr w:type="spellStart"/>
            <w:r w:rsidR="00460DB4" w:rsidRPr="00460DB4">
              <w:rPr>
                <w:rFonts w:ascii="Arial" w:hAnsi="Arial"/>
                <w:sz w:val="22"/>
              </w:rPr>
              <w:t>tot</w:t>
            </w:r>
            <w:proofErr w:type="spellEnd"/>
            <w:r w:rsidR="00460DB4" w:rsidRPr="00460DB4">
              <w:rPr>
                <w:rFonts w:ascii="Arial" w:hAnsi="Arial"/>
                <w:sz w:val="22"/>
              </w:rPr>
              <w:t xml:space="preserve"> R5 000,00</w:t>
            </w:r>
          </w:p>
        </w:tc>
        <w:tc>
          <w:tcPr>
            <w:tcW w:w="6520" w:type="dxa"/>
          </w:tcPr>
          <w:p w:rsidR="00C40E33" w:rsidRDefault="00CF6EFF" w:rsidP="00C40E33">
            <w:pPr>
              <w:pStyle w:val="BodyText"/>
              <w:tabs>
                <w:tab w:val="left" w:pos="990"/>
              </w:tabs>
              <w:spacing w:before="60" w:after="60" w:line="288" w:lineRule="auto"/>
              <w:jc w:val="left"/>
              <w:rPr>
                <w:rFonts w:ascii="Arial" w:hAnsi="Arial"/>
                <w:sz w:val="22"/>
                <w:lang w:val="de-DE"/>
              </w:rPr>
            </w:pPr>
            <w:r>
              <w:rPr>
                <w:rFonts w:ascii="Arial" w:hAnsi="Arial"/>
                <w:b/>
                <w:sz w:val="22"/>
                <w:lang w:val="de-DE"/>
              </w:rPr>
              <w:t>5</w:t>
            </w:r>
            <w:r w:rsidR="00460DB4" w:rsidRPr="00460DB4">
              <w:rPr>
                <w:rFonts w:ascii="Arial" w:hAnsi="Arial"/>
                <w:b/>
                <w:sz w:val="22"/>
                <w:lang w:val="de-DE"/>
              </w:rPr>
              <w:t>%</w:t>
            </w:r>
            <w:r w:rsidR="00460DB4" w:rsidRPr="00460DB4">
              <w:rPr>
                <w:rFonts w:ascii="Arial" w:hAnsi="Arial"/>
                <w:sz w:val="22"/>
                <w:lang w:val="de-DE"/>
              </w:rPr>
              <w:t xml:space="preserve"> van uitstaande </w:t>
            </w:r>
            <w:r w:rsidR="00C40E33">
              <w:rPr>
                <w:rFonts w:ascii="Arial" w:hAnsi="Arial"/>
                <w:sz w:val="22"/>
                <w:lang w:val="de-DE"/>
              </w:rPr>
              <w:t xml:space="preserve">skuld </w:t>
            </w:r>
            <w:r w:rsidR="00460DB4" w:rsidRPr="00460DB4">
              <w:rPr>
                <w:rFonts w:ascii="Arial" w:hAnsi="Arial"/>
                <w:sz w:val="22"/>
                <w:lang w:val="de-DE"/>
              </w:rPr>
              <w:t xml:space="preserve">plus die koste van die kredietbeheer aksies.  </w:t>
            </w:r>
          </w:p>
          <w:p w:rsidR="00460DB4" w:rsidRPr="00460DB4" w:rsidRDefault="00460DB4" w:rsidP="00C40E33">
            <w:pPr>
              <w:pStyle w:val="BodyText"/>
              <w:tabs>
                <w:tab w:val="left" w:pos="990"/>
              </w:tabs>
              <w:spacing w:before="60" w:after="60" w:line="288" w:lineRule="auto"/>
              <w:jc w:val="left"/>
              <w:rPr>
                <w:rFonts w:ascii="Arial" w:hAnsi="Arial"/>
                <w:sz w:val="22"/>
                <w:lang w:val="de-DE"/>
              </w:rPr>
            </w:pPr>
            <w:r w:rsidRPr="00460DB4">
              <w:rPr>
                <w:rFonts w:ascii="Arial" w:hAnsi="Arial"/>
                <w:sz w:val="22"/>
                <w:lang w:val="de-DE"/>
              </w:rPr>
              <w:t>Die balans van die uitstaande bedrag oor maksimum 18 maande</w:t>
            </w:r>
          </w:p>
        </w:tc>
      </w:tr>
      <w:tr w:rsidR="00C40E33" w:rsidRPr="00460DB4" w:rsidTr="00E77EAE">
        <w:tc>
          <w:tcPr>
            <w:tcW w:w="2694" w:type="dxa"/>
          </w:tcPr>
          <w:p w:rsidR="00C40E33" w:rsidRPr="00460DB4" w:rsidRDefault="00C40E33" w:rsidP="0070030D">
            <w:pPr>
              <w:pStyle w:val="BodyText"/>
              <w:tabs>
                <w:tab w:val="left" w:pos="990"/>
              </w:tabs>
              <w:spacing w:before="60" w:after="60" w:line="288" w:lineRule="auto"/>
              <w:jc w:val="left"/>
              <w:rPr>
                <w:rFonts w:ascii="Arial" w:hAnsi="Arial"/>
                <w:sz w:val="22"/>
              </w:rPr>
            </w:pPr>
            <w:r w:rsidRPr="00460DB4">
              <w:rPr>
                <w:rFonts w:ascii="Arial" w:hAnsi="Arial"/>
                <w:sz w:val="22"/>
              </w:rPr>
              <w:t xml:space="preserve">R5 000,00 en </w:t>
            </w:r>
            <w:proofErr w:type="spellStart"/>
            <w:r w:rsidRPr="00460DB4">
              <w:rPr>
                <w:rFonts w:ascii="Arial" w:hAnsi="Arial"/>
                <w:sz w:val="22"/>
              </w:rPr>
              <w:t>meer</w:t>
            </w:r>
            <w:proofErr w:type="spellEnd"/>
          </w:p>
        </w:tc>
        <w:tc>
          <w:tcPr>
            <w:tcW w:w="6520" w:type="dxa"/>
          </w:tcPr>
          <w:p w:rsidR="00C40E33" w:rsidRDefault="00CF6EFF" w:rsidP="009363DF">
            <w:pPr>
              <w:pStyle w:val="BodyText"/>
              <w:tabs>
                <w:tab w:val="left" w:pos="990"/>
              </w:tabs>
              <w:spacing w:before="60" w:after="60" w:line="288" w:lineRule="auto"/>
              <w:jc w:val="left"/>
              <w:rPr>
                <w:rFonts w:ascii="Arial" w:hAnsi="Arial"/>
                <w:sz w:val="22"/>
                <w:lang w:val="de-DE"/>
              </w:rPr>
            </w:pPr>
            <w:r>
              <w:rPr>
                <w:rFonts w:ascii="Arial" w:hAnsi="Arial"/>
                <w:b/>
                <w:sz w:val="22"/>
                <w:lang w:val="de-DE"/>
              </w:rPr>
              <w:t>5</w:t>
            </w:r>
            <w:r w:rsidR="00C40E33" w:rsidRPr="00460DB4">
              <w:rPr>
                <w:rFonts w:ascii="Arial" w:hAnsi="Arial"/>
                <w:b/>
                <w:sz w:val="22"/>
                <w:lang w:val="de-DE"/>
              </w:rPr>
              <w:t>%</w:t>
            </w:r>
            <w:r w:rsidR="00C40E33" w:rsidRPr="00460DB4">
              <w:rPr>
                <w:rFonts w:ascii="Arial" w:hAnsi="Arial"/>
                <w:sz w:val="22"/>
                <w:lang w:val="de-DE"/>
              </w:rPr>
              <w:t xml:space="preserve"> van uitstaande </w:t>
            </w:r>
            <w:r w:rsidR="00C40E33">
              <w:rPr>
                <w:rFonts w:ascii="Arial" w:hAnsi="Arial"/>
                <w:sz w:val="22"/>
                <w:lang w:val="de-DE"/>
              </w:rPr>
              <w:t xml:space="preserve">skuld </w:t>
            </w:r>
            <w:r w:rsidR="00C40E33" w:rsidRPr="00460DB4">
              <w:rPr>
                <w:rFonts w:ascii="Arial" w:hAnsi="Arial"/>
                <w:sz w:val="22"/>
                <w:lang w:val="de-DE"/>
              </w:rPr>
              <w:t xml:space="preserve">plus die koste van die kredietbeheer aksies.  </w:t>
            </w:r>
          </w:p>
          <w:p w:rsidR="00C40E33" w:rsidRPr="00460DB4" w:rsidRDefault="00C40E33" w:rsidP="00C40E33">
            <w:pPr>
              <w:pStyle w:val="BodyText"/>
              <w:tabs>
                <w:tab w:val="left" w:pos="990"/>
              </w:tabs>
              <w:spacing w:before="60" w:after="60" w:line="288" w:lineRule="auto"/>
              <w:jc w:val="left"/>
              <w:rPr>
                <w:rFonts w:ascii="Arial" w:hAnsi="Arial"/>
                <w:sz w:val="22"/>
                <w:lang w:val="de-DE"/>
              </w:rPr>
            </w:pPr>
            <w:r w:rsidRPr="00460DB4">
              <w:rPr>
                <w:rFonts w:ascii="Arial" w:hAnsi="Arial"/>
                <w:sz w:val="22"/>
                <w:lang w:val="de-DE"/>
              </w:rPr>
              <w:t xml:space="preserve">Die balans van die </w:t>
            </w:r>
            <w:r>
              <w:rPr>
                <w:rFonts w:ascii="Arial" w:hAnsi="Arial"/>
                <w:sz w:val="22"/>
                <w:lang w:val="de-DE"/>
              </w:rPr>
              <w:t>uitstaande bedrag oor maksimum 24</w:t>
            </w:r>
            <w:r w:rsidRPr="00460DB4">
              <w:rPr>
                <w:rFonts w:ascii="Arial" w:hAnsi="Arial"/>
                <w:sz w:val="22"/>
                <w:lang w:val="de-DE"/>
              </w:rPr>
              <w:t xml:space="preserve"> maande</w:t>
            </w:r>
          </w:p>
        </w:tc>
      </w:tr>
    </w:tbl>
    <w:p w:rsidR="00460DB4" w:rsidRPr="00460DB4" w:rsidRDefault="00460DB4" w:rsidP="0070030D">
      <w:pPr>
        <w:spacing w:line="288" w:lineRule="auto"/>
        <w:rPr>
          <w:sz w:val="22"/>
          <w:lang w:val="de-DE"/>
        </w:rPr>
      </w:pPr>
    </w:p>
    <w:p w:rsidR="00460DB4" w:rsidRPr="00460DB4" w:rsidRDefault="00C40E33" w:rsidP="0070030D">
      <w:pPr>
        <w:pStyle w:val="BodyText"/>
        <w:tabs>
          <w:tab w:val="left" w:pos="990"/>
        </w:tabs>
        <w:spacing w:line="288" w:lineRule="auto"/>
        <w:rPr>
          <w:rFonts w:ascii="Arial" w:hAnsi="Arial"/>
          <w:sz w:val="22"/>
          <w:lang w:val="de-DE"/>
        </w:rPr>
      </w:pPr>
      <w:r>
        <w:rPr>
          <w:rFonts w:ascii="Arial" w:hAnsi="Arial"/>
          <w:sz w:val="22"/>
          <w:lang w:val="de-DE"/>
        </w:rPr>
        <w:t>In alle gevalle sal die</w:t>
      </w:r>
      <w:r w:rsidR="00460DB4" w:rsidRPr="00460DB4">
        <w:rPr>
          <w:rFonts w:ascii="Arial" w:hAnsi="Arial"/>
          <w:sz w:val="22"/>
          <w:lang w:val="de-DE"/>
        </w:rPr>
        <w:t xml:space="preserve"> deposito verhoog</w:t>
      </w:r>
      <w:r>
        <w:rPr>
          <w:rFonts w:ascii="Arial" w:hAnsi="Arial"/>
          <w:sz w:val="22"/>
          <w:lang w:val="de-DE"/>
        </w:rPr>
        <w:t xml:space="preserve"> word tot die deposito soos</w:t>
      </w:r>
      <w:r w:rsidR="00A825D1">
        <w:rPr>
          <w:rFonts w:ascii="Arial" w:hAnsi="Arial"/>
          <w:sz w:val="22"/>
          <w:lang w:val="de-DE"/>
        </w:rPr>
        <w:t xml:space="preserve"> publiseer in </w:t>
      </w:r>
      <w:r>
        <w:rPr>
          <w:rFonts w:ascii="Arial" w:hAnsi="Arial"/>
          <w:sz w:val="22"/>
          <w:lang w:val="de-DE"/>
        </w:rPr>
        <w:t>die tarie</w:t>
      </w:r>
      <w:r w:rsidR="00A825D1">
        <w:rPr>
          <w:rFonts w:ascii="Arial" w:hAnsi="Arial"/>
          <w:sz w:val="22"/>
          <w:lang w:val="de-DE"/>
        </w:rPr>
        <w:t>we ly</w:t>
      </w:r>
      <w:r>
        <w:rPr>
          <w:rFonts w:ascii="Arial" w:hAnsi="Arial"/>
          <w:sz w:val="22"/>
          <w:lang w:val="de-DE"/>
        </w:rPr>
        <w:t>s</w:t>
      </w:r>
      <w:r w:rsidR="00A825D1">
        <w:rPr>
          <w:rFonts w:ascii="Arial" w:hAnsi="Arial"/>
          <w:sz w:val="22"/>
          <w:lang w:val="de-DE"/>
        </w:rPr>
        <w:t xml:space="preserve"> vir die betrokke finansi</w:t>
      </w:r>
      <w:r w:rsidR="00A825D1">
        <w:rPr>
          <w:rFonts w:ascii="Arial" w:hAnsi="Arial" w:cs="Arial"/>
          <w:sz w:val="22"/>
          <w:lang w:val="de-DE"/>
        </w:rPr>
        <w:t>ë</w:t>
      </w:r>
      <w:r w:rsidR="00A825D1">
        <w:rPr>
          <w:rFonts w:ascii="Arial" w:hAnsi="Arial"/>
          <w:sz w:val="22"/>
          <w:lang w:val="de-DE"/>
        </w:rPr>
        <w:t>le jaar</w:t>
      </w:r>
      <w:r w:rsidR="00460DB4" w:rsidRPr="00460DB4">
        <w:rPr>
          <w:rFonts w:ascii="Arial" w:hAnsi="Arial"/>
          <w:sz w:val="22"/>
          <w:lang w:val="de-DE"/>
        </w:rPr>
        <w:t>.</w:t>
      </w:r>
    </w:p>
    <w:p w:rsidR="00460DB4" w:rsidRDefault="00460DB4" w:rsidP="0070030D">
      <w:pPr>
        <w:spacing w:line="288" w:lineRule="auto"/>
        <w:rPr>
          <w:sz w:val="22"/>
          <w:lang w:val="de-DE"/>
        </w:rPr>
      </w:pPr>
    </w:p>
    <w:p w:rsidR="0070030D" w:rsidRDefault="0070030D" w:rsidP="0070030D">
      <w:pPr>
        <w:spacing w:line="288" w:lineRule="auto"/>
        <w:rPr>
          <w:sz w:val="22"/>
          <w:lang w:val="de-DE"/>
        </w:rPr>
      </w:pPr>
    </w:p>
    <w:p w:rsidR="00C40E33" w:rsidRDefault="00C40E33" w:rsidP="0070030D">
      <w:pPr>
        <w:spacing w:line="288" w:lineRule="auto"/>
        <w:rPr>
          <w:sz w:val="22"/>
          <w:lang w:val="de-DE"/>
        </w:rPr>
      </w:pPr>
    </w:p>
    <w:p w:rsidR="00C40E33" w:rsidRDefault="00C40E33" w:rsidP="0070030D">
      <w:pPr>
        <w:spacing w:line="288" w:lineRule="auto"/>
        <w:rPr>
          <w:sz w:val="22"/>
          <w:lang w:val="de-DE"/>
        </w:rPr>
      </w:pPr>
    </w:p>
    <w:p w:rsidR="0070030D" w:rsidRDefault="0070030D" w:rsidP="0070030D">
      <w:pPr>
        <w:spacing w:line="288" w:lineRule="auto"/>
        <w:rPr>
          <w:sz w:val="22"/>
          <w:lang w:val="de-DE"/>
        </w:rPr>
      </w:pPr>
    </w:p>
    <w:p w:rsidR="0070030D" w:rsidRPr="00460DB4" w:rsidRDefault="0070030D" w:rsidP="0070030D">
      <w:pPr>
        <w:spacing w:line="288" w:lineRule="auto"/>
        <w:rPr>
          <w:sz w:val="22"/>
          <w:lang w:val="de-DE"/>
        </w:rPr>
      </w:pPr>
    </w:p>
    <w:p w:rsidR="00460DB4" w:rsidRPr="00460DB4" w:rsidRDefault="00460DB4" w:rsidP="00D6714C">
      <w:pPr>
        <w:pStyle w:val="BodyText"/>
        <w:numPr>
          <w:ilvl w:val="0"/>
          <w:numId w:val="22"/>
        </w:numPr>
        <w:tabs>
          <w:tab w:val="left" w:pos="990"/>
        </w:tabs>
        <w:spacing w:line="288" w:lineRule="auto"/>
        <w:rPr>
          <w:rFonts w:ascii="Arial" w:hAnsi="Arial"/>
          <w:b/>
          <w:sz w:val="22"/>
          <w:u w:val="single"/>
          <w:lang w:val="de-DE"/>
        </w:rPr>
      </w:pPr>
      <w:r w:rsidRPr="00460DB4">
        <w:rPr>
          <w:rFonts w:ascii="Arial" w:hAnsi="Arial"/>
          <w:b/>
          <w:sz w:val="22"/>
          <w:u w:val="single"/>
          <w:lang w:val="de-DE"/>
        </w:rPr>
        <w:lastRenderedPageBreak/>
        <w:t>BESIGHED</w:t>
      </w:r>
      <w:r w:rsidR="002D0958">
        <w:rPr>
          <w:rFonts w:ascii="Arial" w:hAnsi="Arial"/>
          <w:b/>
          <w:sz w:val="22"/>
          <w:u w:val="single"/>
          <w:lang w:val="de-DE"/>
        </w:rPr>
        <w:t>E EN SPORTKLUBS</w:t>
      </w:r>
    </w:p>
    <w:p w:rsidR="00460DB4" w:rsidRPr="00460DB4" w:rsidRDefault="00460DB4" w:rsidP="00460DB4">
      <w:pPr>
        <w:rPr>
          <w:sz w:val="22"/>
          <w:lang w:val="de-D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77"/>
        <w:gridCol w:w="6237"/>
      </w:tblGrid>
      <w:tr w:rsidR="00460DB4" w:rsidRPr="00460DB4" w:rsidTr="00302792">
        <w:tc>
          <w:tcPr>
            <w:tcW w:w="2977" w:type="dxa"/>
            <w:shd w:val="clear" w:color="auto" w:fill="CCFFCC"/>
          </w:tcPr>
          <w:p w:rsidR="00460DB4" w:rsidRPr="00460DB4" w:rsidRDefault="00460DB4" w:rsidP="00720FA1">
            <w:pPr>
              <w:pStyle w:val="BodyText"/>
              <w:tabs>
                <w:tab w:val="left" w:pos="990"/>
              </w:tabs>
              <w:spacing w:before="120" w:after="60" w:line="288" w:lineRule="auto"/>
              <w:jc w:val="left"/>
              <w:rPr>
                <w:rFonts w:ascii="Arial" w:hAnsi="Arial"/>
                <w:b/>
                <w:bCs/>
                <w:sz w:val="22"/>
                <w:lang w:val="de-DE"/>
              </w:rPr>
            </w:pPr>
          </w:p>
          <w:p w:rsidR="00460DB4" w:rsidRPr="00460DB4" w:rsidRDefault="00460DB4" w:rsidP="00720FA1">
            <w:pPr>
              <w:pStyle w:val="BodyText"/>
              <w:tabs>
                <w:tab w:val="left" w:pos="990"/>
              </w:tabs>
              <w:spacing w:before="120" w:after="60" w:line="288" w:lineRule="auto"/>
              <w:jc w:val="left"/>
              <w:rPr>
                <w:rFonts w:ascii="Arial" w:hAnsi="Arial"/>
                <w:b/>
                <w:bCs/>
                <w:sz w:val="22"/>
                <w:lang w:val="de-DE"/>
              </w:rPr>
            </w:pPr>
          </w:p>
        </w:tc>
        <w:tc>
          <w:tcPr>
            <w:tcW w:w="6237" w:type="dxa"/>
            <w:shd w:val="clear" w:color="auto" w:fill="CCFFCC"/>
          </w:tcPr>
          <w:p w:rsidR="00460DB4" w:rsidRPr="00460DB4" w:rsidRDefault="00460DB4" w:rsidP="00720FA1">
            <w:pPr>
              <w:pStyle w:val="BodyText"/>
              <w:tabs>
                <w:tab w:val="left" w:pos="990"/>
              </w:tabs>
              <w:spacing w:before="120" w:after="60" w:line="288" w:lineRule="auto"/>
              <w:jc w:val="left"/>
              <w:rPr>
                <w:rFonts w:ascii="Arial" w:hAnsi="Arial"/>
                <w:b/>
                <w:bCs/>
                <w:sz w:val="22"/>
                <w:lang w:val="de-DE"/>
              </w:rPr>
            </w:pPr>
            <w:r w:rsidRPr="00460DB4">
              <w:rPr>
                <w:rFonts w:ascii="Arial" w:hAnsi="Arial"/>
                <w:b/>
                <w:bCs/>
                <w:sz w:val="22"/>
                <w:lang w:val="de-DE"/>
              </w:rPr>
              <w:t>BETALING VAN AGTERSTALLIGE GELDE</w:t>
            </w:r>
          </w:p>
        </w:tc>
      </w:tr>
      <w:tr w:rsidR="00460DB4" w:rsidRPr="00460DB4" w:rsidTr="00302792">
        <w:tc>
          <w:tcPr>
            <w:tcW w:w="2977" w:type="dxa"/>
          </w:tcPr>
          <w:p w:rsidR="00460DB4" w:rsidRPr="00460DB4" w:rsidRDefault="00460DB4" w:rsidP="00720FA1">
            <w:pPr>
              <w:pStyle w:val="BodyText"/>
              <w:tabs>
                <w:tab w:val="left" w:pos="990"/>
              </w:tabs>
              <w:spacing w:before="120" w:after="60" w:line="288" w:lineRule="auto"/>
              <w:jc w:val="left"/>
              <w:rPr>
                <w:rFonts w:ascii="Arial" w:hAnsi="Arial"/>
                <w:sz w:val="22"/>
                <w:lang w:val="de-DE"/>
              </w:rPr>
            </w:pPr>
            <w:r w:rsidRPr="00460DB4">
              <w:rPr>
                <w:rFonts w:ascii="Arial" w:hAnsi="Arial"/>
                <w:sz w:val="22"/>
                <w:lang w:val="de-DE"/>
              </w:rPr>
              <w:t>1</w:t>
            </w:r>
            <w:r w:rsidRPr="00460DB4">
              <w:rPr>
                <w:rFonts w:ascii="Arial" w:hAnsi="Arial"/>
                <w:sz w:val="22"/>
                <w:vertAlign w:val="superscript"/>
                <w:lang w:val="de-DE"/>
              </w:rPr>
              <w:t>ste</w:t>
            </w:r>
            <w:r w:rsidRPr="00460DB4">
              <w:rPr>
                <w:rFonts w:ascii="Arial" w:hAnsi="Arial"/>
                <w:sz w:val="22"/>
                <w:lang w:val="de-DE"/>
              </w:rPr>
              <w:t xml:space="preserve"> versuim in enige Twaalf maande siklus:</w:t>
            </w:r>
          </w:p>
        </w:tc>
        <w:tc>
          <w:tcPr>
            <w:tcW w:w="6237" w:type="dxa"/>
          </w:tcPr>
          <w:p w:rsidR="00460DB4" w:rsidRPr="00460DB4" w:rsidRDefault="00460DB4" w:rsidP="00F17679">
            <w:pPr>
              <w:pStyle w:val="BodyText"/>
              <w:tabs>
                <w:tab w:val="left" w:pos="990"/>
              </w:tabs>
              <w:spacing w:before="120" w:after="60" w:line="288" w:lineRule="auto"/>
              <w:jc w:val="left"/>
              <w:rPr>
                <w:rFonts w:ascii="Arial" w:hAnsi="Arial"/>
                <w:sz w:val="22"/>
                <w:lang w:val="pt-BR"/>
              </w:rPr>
            </w:pPr>
            <w:r w:rsidRPr="00460DB4">
              <w:rPr>
                <w:rFonts w:ascii="Arial" w:hAnsi="Arial"/>
                <w:b/>
                <w:sz w:val="22"/>
                <w:lang w:val="de-DE"/>
              </w:rPr>
              <w:t>25%</w:t>
            </w:r>
            <w:r w:rsidRPr="00460DB4">
              <w:rPr>
                <w:rFonts w:ascii="Arial" w:hAnsi="Arial"/>
                <w:sz w:val="22"/>
                <w:lang w:val="de-DE"/>
              </w:rPr>
              <w:t xml:space="preserve"> van die uitstaande bedrag plus huidige rekening.  </w:t>
            </w:r>
            <w:r w:rsidRPr="00460DB4">
              <w:rPr>
                <w:rFonts w:ascii="Arial" w:hAnsi="Arial"/>
                <w:sz w:val="22"/>
                <w:lang w:val="pt-BR"/>
              </w:rPr>
              <w:t xml:space="preserve">Balans oor maksimum </w:t>
            </w:r>
            <w:r w:rsidR="00F17679">
              <w:rPr>
                <w:rFonts w:ascii="Arial" w:hAnsi="Arial"/>
                <w:sz w:val="22"/>
                <w:lang w:val="pt-BR"/>
              </w:rPr>
              <w:t xml:space="preserve">van </w:t>
            </w:r>
            <w:r w:rsidRPr="00460DB4">
              <w:rPr>
                <w:rFonts w:ascii="Arial" w:hAnsi="Arial"/>
                <w:sz w:val="22"/>
                <w:lang w:val="pt-BR"/>
              </w:rPr>
              <w:t xml:space="preserve">3 maande.  </w:t>
            </w:r>
          </w:p>
        </w:tc>
      </w:tr>
      <w:tr w:rsidR="00460DB4" w:rsidRPr="00460DB4" w:rsidTr="00302792">
        <w:tc>
          <w:tcPr>
            <w:tcW w:w="2977" w:type="dxa"/>
          </w:tcPr>
          <w:p w:rsidR="00460DB4" w:rsidRPr="00460DB4" w:rsidRDefault="00460DB4" w:rsidP="00720FA1">
            <w:pPr>
              <w:pStyle w:val="BodyText"/>
              <w:tabs>
                <w:tab w:val="left" w:pos="990"/>
              </w:tabs>
              <w:spacing w:before="120" w:after="60" w:line="288" w:lineRule="auto"/>
              <w:jc w:val="left"/>
              <w:rPr>
                <w:rFonts w:ascii="Arial" w:hAnsi="Arial"/>
                <w:sz w:val="22"/>
                <w:lang w:val="de-DE"/>
              </w:rPr>
            </w:pPr>
            <w:r w:rsidRPr="00460DB4">
              <w:rPr>
                <w:rFonts w:ascii="Arial" w:hAnsi="Arial"/>
                <w:sz w:val="22"/>
                <w:lang w:val="de-DE"/>
              </w:rPr>
              <w:t>2</w:t>
            </w:r>
            <w:r w:rsidRPr="009C5C6F">
              <w:rPr>
                <w:rFonts w:ascii="Arial" w:hAnsi="Arial"/>
                <w:sz w:val="22"/>
                <w:vertAlign w:val="superscript"/>
                <w:lang w:val="de-DE"/>
              </w:rPr>
              <w:t>de</w:t>
            </w:r>
            <w:r w:rsidRPr="00460DB4">
              <w:rPr>
                <w:rFonts w:ascii="Arial" w:hAnsi="Arial"/>
                <w:sz w:val="22"/>
                <w:lang w:val="de-DE"/>
              </w:rPr>
              <w:t xml:space="preserve"> </w:t>
            </w:r>
            <w:r w:rsidR="009C5C6F">
              <w:rPr>
                <w:rFonts w:ascii="Arial" w:hAnsi="Arial"/>
                <w:sz w:val="22"/>
                <w:lang w:val="de-DE"/>
              </w:rPr>
              <w:t>of 3</w:t>
            </w:r>
            <w:r w:rsidR="009C5C6F" w:rsidRPr="00F17679">
              <w:rPr>
                <w:rFonts w:ascii="Arial" w:hAnsi="Arial"/>
                <w:sz w:val="22"/>
                <w:vertAlign w:val="superscript"/>
                <w:lang w:val="de-DE"/>
              </w:rPr>
              <w:t>de</w:t>
            </w:r>
            <w:r w:rsidR="009C5C6F">
              <w:rPr>
                <w:rFonts w:ascii="Arial" w:hAnsi="Arial"/>
                <w:sz w:val="22"/>
                <w:lang w:val="de-DE"/>
              </w:rPr>
              <w:t xml:space="preserve"> </w:t>
            </w:r>
            <w:r w:rsidRPr="00460DB4">
              <w:rPr>
                <w:rFonts w:ascii="Arial" w:hAnsi="Arial"/>
                <w:sz w:val="22"/>
                <w:lang w:val="de-DE"/>
              </w:rPr>
              <w:t>versuim in enige Twaalf maande siklus:</w:t>
            </w:r>
          </w:p>
        </w:tc>
        <w:tc>
          <w:tcPr>
            <w:tcW w:w="6237" w:type="dxa"/>
          </w:tcPr>
          <w:p w:rsidR="00F17679" w:rsidRDefault="00460DB4" w:rsidP="00F17679">
            <w:pPr>
              <w:pStyle w:val="BodyText"/>
              <w:tabs>
                <w:tab w:val="left" w:pos="990"/>
              </w:tabs>
              <w:spacing w:before="120" w:after="60" w:line="288" w:lineRule="auto"/>
              <w:jc w:val="left"/>
              <w:rPr>
                <w:rFonts w:ascii="Arial" w:hAnsi="Arial"/>
                <w:sz w:val="22"/>
                <w:lang w:val="de-DE"/>
              </w:rPr>
            </w:pPr>
            <w:r w:rsidRPr="00460DB4">
              <w:rPr>
                <w:rFonts w:ascii="Arial" w:hAnsi="Arial"/>
                <w:sz w:val="22"/>
                <w:lang w:val="de-DE"/>
              </w:rPr>
              <w:t xml:space="preserve">Volle uitstaande plus huidige rekening.  </w:t>
            </w:r>
          </w:p>
          <w:p w:rsidR="00460DB4" w:rsidRPr="00460DB4" w:rsidRDefault="00460DB4" w:rsidP="00F17679">
            <w:pPr>
              <w:pStyle w:val="BodyText"/>
              <w:tabs>
                <w:tab w:val="left" w:pos="990"/>
              </w:tabs>
              <w:spacing w:before="120" w:after="60" w:line="288" w:lineRule="auto"/>
              <w:jc w:val="left"/>
              <w:rPr>
                <w:rFonts w:ascii="Arial" w:hAnsi="Arial"/>
                <w:sz w:val="22"/>
                <w:lang w:val="de-DE"/>
              </w:rPr>
            </w:pPr>
            <w:r w:rsidRPr="00460DB4">
              <w:rPr>
                <w:rFonts w:ascii="Arial" w:hAnsi="Arial"/>
                <w:sz w:val="22"/>
                <w:lang w:val="de-DE"/>
              </w:rPr>
              <w:t>Geen re</w:t>
            </w:r>
            <w:r w:rsidRPr="00460DB4">
              <w:rPr>
                <w:rFonts w:ascii="Arial" w:hAnsi="Arial" w:cs="Arial"/>
                <w:sz w:val="22"/>
                <w:lang w:val="de-DE"/>
              </w:rPr>
              <w:t>ë</w:t>
            </w:r>
            <w:r w:rsidRPr="00460DB4">
              <w:rPr>
                <w:rFonts w:ascii="Arial" w:hAnsi="Arial"/>
                <w:sz w:val="22"/>
                <w:lang w:val="de-DE"/>
              </w:rPr>
              <w:t xml:space="preserve">lings.  </w:t>
            </w:r>
          </w:p>
        </w:tc>
      </w:tr>
    </w:tbl>
    <w:p w:rsidR="009C5C6F" w:rsidRDefault="009C5C6F" w:rsidP="009C5C6F">
      <w:pPr>
        <w:pStyle w:val="BodyText"/>
        <w:tabs>
          <w:tab w:val="left" w:pos="990"/>
        </w:tabs>
        <w:spacing w:line="288" w:lineRule="auto"/>
        <w:rPr>
          <w:rFonts w:ascii="Arial" w:hAnsi="Arial"/>
          <w:sz w:val="22"/>
          <w:lang w:val="de-DE"/>
        </w:rPr>
      </w:pPr>
    </w:p>
    <w:p w:rsidR="009C5C6F" w:rsidRPr="00460DB4" w:rsidRDefault="009C5C6F" w:rsidP="009C5C6F">
      <w:pPr>
        <w:pStyle w:val="BodyText"/>
        <w:tabs>
          <w:tab w:val="left" w:pos="990"/>
        </w:tabs>
        <w:spacing w:line="288" w:lineRule="auto"/>
        <w:rPr>
          <w:rFonts w:ascii="Arial" w:hAnsi="Arial"/>
          <w:sz w:val="22"/>
          <w:lang w:val="de-DE"/>
        </w:rPr>
      </w:pPr>
      <w:r>
        <w:rPr>
          <w:rFonts w:ascii="Arial" w:hAnsi="Arial"/>
          <w:sz w:val="22"/>
          <w:lang w:val="de-DE"/>
        </w:rPr>
        <w:t>In alle gevalle sal die</w:t>
      </w:r>
      <w:r w:rsidRPr="00460DB4">
        <w:rPr>
          <w:rFonts w:ascii="Arial" w:hAnsi="Arial"/>
          <w:sz w:val="22"/>
          <w:lang w:val="de-DE"/>
        </w:rPr>
        <w:t xml:space="preserve"> deposito verhoog</w:t>
      </w:r>
      <w:r>
        <w:rPr>
          <w:rFonts w:ascii="Arial" w:hAnsi="Arial"/>
          <w:sz w:val="22"/>
          <w:lang w:val="de-DE"/>
        </w:rPr>
        <w:t xml:space="preserve"> word tot die deposito soos publiseer in die tariewe lys vir die betrokke finansi</w:t>
      </w:r>
      <w:r>
        <w:rPr>
          <w:rFonts w:ascii="Arial" w:hAnsi="Arial" w:cs="Arial"/>
          <w:sz w:val="22"/>
          <w:lang w:val="de-DE"/>
        </w:rPr>
        <w:t>ë</w:t>
      </w:r>
      <w:r>
        <w:rPr>
          <w:rFonts w:ascii="Arial" w:hAnsi="Arial"/>
          <w:sz w:val="22"/>
          <w:lang w:val="de-DE"/>
        </w:rPr>
        <w:t>le jaar</w:t>
      </w:r>
      <w:r w:rsidRPr="00460DB4">
        <w:rPr>
          <w:rFonts w:ascii="Arial" w:hAnsi="Arial"/>
          <w:sz w:val="22"/>
          <w:lang w:val="de-DE"/>
        </w:rPr>
        <w:t>.</w:t>
      </w:r>
    </w:p>
    <w:p w:rsidR="00460DB4" w:rsidRPr="00460DB4" w:rsidRDefault="00460DB4" w:rsidP="00720FA1">
      <w:pPr>
        <w:spacing w:before="120" w:after="60" w:line="288" w:lineRule="auto"/>
        <w:rPr>
          <w:sz w:val="22"/>
          <w:lang w:val="de-DE"/>
        </w:rPr>
      </w:pPr>
    </w:p>
    <w:p w:rsidR="00460DB4" w:rsidRPr="00460DB4" w:rsidRDefault="00460DB4" w:rsidP="00720FA1">
      <w:pPr>
        <w:spacing w:before="120" w:after="60" w:line="288" w:lineRule="auto"/>
        <w:rPr>
          <w:sz w:val="22"/>
          <w:lang w:val="de-DE"/>
        </w:rPr>
      </w:pPr>
    </w:p>
    <w:p w:rsidR="00460DB4" w:rsidRPr="00460DB4" w:rsidRDefault="00460DB4" w:rsidP="00D6714C">
      <w:pPr>
        <w:pStyle w:val="BodyText"/>
        <w:numPr>
          <w:ilvl w:val="0"/>
          <w:numId w:val="22"/>
        </w:numPr>
        <w:tabs>
          <w:tab w:val="left" w:pos="990"/>
        </w:tabs>
        <w:spacing w:before="120" w:after="60" w:line="288" w:lineRule="auto"/>
        <w:rPr>
          <w:rFonts w:ascii="Arial" w:hAnsi="Arial"/>
          <w:b/>
          <w:sz w:val="22"/>
          <w:u w:val="single"/>
        </w:rPr>
      </w:pPr>
      <w:r w:rsidRPr="00460DB4">
        <w:rPr>
          <w:rFonts w:ascii="Arial" w:hAnsi="Arial"/>
          <w:b/>
          <w:sz w:val="22"/>
          <w:u w:val="single"/>
        </w:rPr>
        <w:t>REGERINGSDEPARTEMENTE</w:t>
      </w:r>
      <w:r w:rsidR="002D0958">
        <w:rPr>
          <w:rFonts w:ascii="Arial" w:hAnsi="Arial"/>
          <w:b/>
          <w:sz w:val="22"/>
          <w:u w:val="single"/>
        </w:rPr>
        <w:t xml:space="preserve">, </w:t>
      </w:r>
      <w:r w:rsidRPr="00460DB4">
        <w:rPr>
          <w:rFonts w:ascii="Arial" w:hAnsi="Arial"/>
          <w:b/>
          <w:sz w:val="22"/>
          <w:u w:val="single"/>
        </w:rPr>
        <w:t>SKOLE</w:t>
      </w:r>
      <w:r w:rsidR="002D0958">
        <w:rPr>
          <w:rFonts w:ascii="Arial" w:hAnsi="Arial"/>
          <w:b/>
          <w:sz w:val="22"/>
          <w:u w:val="single"/>
        </w:rPr>
        <w:t xml:space="preserve">, </w:t>
      </w:r>
      <w:r w:rsidRPr="00460DB4">
        <w:rPr>
          <w:rFonts w:ascii="Arial" w:hAnsi="Arial"/>
          <w:b/>
          <w:sz w:val="22"/>
          <w:u w:val="single"/>
        </w:rPr>
        <w:t>HOSPITALE ENS.</w:t>
      </w:r>
    </w:p>
    <w:p w:rsidR="00460DB4" w:rsidRPr="00460DB4" w:rsidRDefault="00460DB4" w:rsidP="009C5C6F">
      <w:pPr>
        <w:rPr>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77"/>
        <w:gridCol w:w="6237"/>
      </w:tblGrid>
      <w:tr w:rsidR="00460DB4" w:rsidRPr="00460DB4" w:rsidTr="00302792">
        <w:tc>
          <w:tcPr>
            <w:tcW w:w="2977" w:type="dxa"/>
            <w:shd w:val="clear" w:color="auto" w:fill="CCFFCC"/>
          </w:tcPr>
          <w:p w:rsidR="00460DB4" w:rsidRPr="00460DB4" w:rsidRDefault="00460DB4" w:rsidP="00720FA1">
            <w:pPr>
              <w:pStyle w:val="BodyText"/>
              <w:tabs>
                <w:tab w:val="left" w:pos="990"/>
              </w:tabs>
              <w:spacing w:before="120" w:after="60" w:line="288" w:lineRule="auto"/>
              <w:jc w:val="left"/>
              <w:rPr>
                <w:rFonts w:ascii="Arial" w:hAnsi="Arial"/>
                <w:b/>
                <w:bCs/>
                <w:sz w:val="22"/>
              </w:rPr>
            </w:pPr>
          </w:p>
          <w:p w:rsidR="00460DB4" w:rsidRPr="00460DB4" w:rsidRDefault="00460DB4" w:rsidP="00720FA1">
            <w:pPr>
              <w:pStyle w:val="BodyText"/>
              <w:tabs>
                <w:tab w:val="left" w:pos="990"/>
              </w:tabs>
              <w:spacing w:before="120" w:after="60" w:line="288" w:lineRule="auto"/>
              <w:jc w:val="left"/>
              <w:rPr>
                <w:rFonts w:ascii="Arial" w:hAnsi="Arial"/>
                <w:b/>
                <w:bCs/>
                <w:sz w:val="22"/>
              </w:rPr>
            </w:pPr>
          </w:p>
        </w:tc>
        <w:tc>
          <w:tcPr>
            <w:tcW w:w="6237" w:type="dxa"/>
            <w:shd w:val="clear" w:color="auto" w:fill="CCFFCC"/>
          </w:tcPr>
          <w:p w:rsidR="00460DB4" w:rsidRPr="00460DB4" w:rsidRDefault="00460DB4" w:rsidP="00720FA1">
            <w:pPr>
              <w:pStyle w:val="BodyText"/>
              <w:tabs>
                <w:tab w:val="left" w:pos="990"/>
              </w:tabs>
              <w:spacing w:before="120" w:after="60" w:line="288" w:lineRule="auto"/>
              <w:jc w:val="left"/>
              <w:rPr>
                <w:rFonts w:ascii="Arial" w:hAnsi="Arial"/>
                <w:b/>
                <w:bCs/>
                <w:sz w:val="22"/>
              </w:rPr>
            </w:pPr>
            <w:r w:rsidRPr="00460DB4">
              <w:rPr>
                <w:rFonts w:ascii="Arial" w:hAnsi="Arial"/>
                <w:b/>
                <w:bCs/>
                <w:sz w:val="22"/>
              </w:rPr>
              <w:t>BETALING VAN AGTERSTALLIGE GELDE</w:t>
            </w:r>
          </w:p>
        </w:tc>
      </w:tr>
      <w:tr w:rsidR="00460DB4" w:rsidRPr="00460DB4" w:rsidTr="00302792">
        <w:tc>
          <w:tcPr>
            <w:tcW w:w="2977" w:type="dxa"/>
          </w:tcPr>
          <w:p w:rsidR="00460DB4" w:rsidRPr="00460DB4" w:rsidRDefault="00460DB4" w:rsidP="00720FA1">
            <w:pPr>
              <w:pStyle w:val="BodyText"/>
              <w:tabs>
                <w:tab w:val="left" w:pos="990"/>
              </w:tabs>
              <w:spacing w:before="120" w:after="60" w:line="288" w:lineRule="auto"/>
              <w:jc w:val="left"/>
              <w:rPr>
                <w:rFonts w:ascii="Arial" w:hAnsi="Arial"/>
                <w:sz w:val="22"/>
                <w:lang w:val="de-DE"/>
              </w:rPr>
            </w:pPr>
            <w:r w:rsidRPr="00460DB4">
              <w:rPr>
                <w:rFonts w:ascii="Arial" w:hAnsi="Arial"/>
                <w:sz w:val="22"/>
                <w:lang w:val="de-DE"/>
              </w:rPr>
              <w:t>1</w:t>
            </w:r>
            <w:r w:rsidRPr="00F17679">
              <w:rPr>
                <w:rFonts w:ascii="Arial" w:hAnsi="Arial"/>
                <w:sz w:val="22"/>
                <w:vertAlign w:val="superscript"/>
                <w:lang w:val="de-DE"/>
              </w:rPr>
              <w:t xml:space="preserve">ste </w:t>
            </w:r>
            <w:r w:rsidRPr="00460DB4">
              <w:rPr>
                <w:rFonts w:ascii="Arial" w:hAnsi="Arial"/>
                <w:sz w:val="22"/>
                <w:lang w:val="de-DE"/>
              </w:rPr>
              <w:t>versuim in enige Twaalf maande siklus:</w:t>
            </w:r>
          </w:p>
        </w:tc>
        <w:tc>
          <w:tcPr>
            <w:tcW w:w="6237" w:type="dxa"/>
          </w:tcPr>
          <w:p w:rsidR="00460DB4" w:rsidRPr="00460DB4" w:rsidRDefault="00460DB4" w:rsidP="00720FA1">
            <w:pPr>
              <w:pStyle w:val="BodyText"/>
              <w:tabs>
                <w:tab w:val="left" w:pos="990"/>
              </w:tabs>
              <w:spacing w:before="120" w:after="60" w:line="288" w:lineRule="auto"/>
              <w:jc w:val="left"/>
              <w:rPr>
                <w:rFonts w:ascii="Arial" w:hAnsi="Arial"/>
                <w:sz w:val="22"/>
                <w:lang w:val="de-DE"/>
              </w:rPr>
            </w:pPr>
            <w:r w:rsidRPr="00460DB4">
              <w:rPr>
                <w:rFonts w:ascii="Arial" w:hAnsi="Arial"/>
                <w:sz w:val="22"/>
                <w:lang w:val="de-DE"/>
              </w:rPr>
              <w:t>3 weke kennisgewing – geen re</w:t>
            </w:r>
            <w:r w:rsidRPr="00460DB4">
              <w:rPr>
                <w:rFonts w:ascii="Arial" w:hAnsi="Arial" w:cs="Arial"/>
                <w:sz w:val="22"/>
                <w:lang w:val="de-DE"/>
              </w:rPr>
              <w:t>ë</w:t>
            </w:r>
            <w:r w:rsidRPr="00460DB4">
              <w:rPr>
                <w:rFonts w:ascii="Arial" w:hAnsi="Arial"/>
                <w:sz w:val="22"/>
                <w:lang w:val="de-DE"/>
              </w:rPr>
              <w:t xml:space="preserve">lings.  </w:t>
            </w:r>
          </w:p>
        </w:tc>
      </w:tr>
      <w:tr w:rsidR="009C5C6F" w:rsidRPr="00460DB4" w:rsidTr="00302792">
        <w:tc>
          <w:tcPr>
            <w:tcW w:w="2977" w:type="dxa"/>
          </w:tcPr>
          <w:p w:rsidR="009C5C6F" w:rsidRPr="00460DB4" w:rsidRDefault="009C5C6F" w:rsidP="00720FA1">
            <w:pPr>
              <w:pStyle w:val="BodyText"/>
              <w:tabs>
                <w:tab w:val="left" w:pos="990"/>
              </w:tabs>
              <w:spacing w:before="120" w:after="60" w:line="288" w:lineRule="auto"/>
              <w:jc w:val="left"/>
              <w:rPr>
                <w:rFonts w:ascii="Arial" w:hAnsi="Arial"/>
                <w:sz w:val="22"/>
                <w:lang w:val="de-DE"/>
              </w:rPr>
            </w:pPr>
            <w:r w:rsidRPr="00460DB4">
              <w:rPr>
                <w:rFonts w:ascii="Arial" w:hAnsi="Arial"/>
                <w:sz w:val="22"/>
                <w:lang w:val="de-DE"/>
              </w:rPr>
              <w:t>2</w:t>
            </w:r>
            <w:r w:rsidRPr="00F17679">
              <w:rPr>
                <w:rFonts w:ascii="Arial" w:hAnsi="Arial"/>
                <w:sz w:val="22"/>
                <w:vertAlign w:val="superscript"/>
                <w:lang w:val="de-DE"/>
              </w:rPr>
              <w:t>de</w:t>
            </w:r>
            <w:r w:rsidRPr="00460DB4">
              <w:rPr>
                <w:rFonts w:ascii="Arial" w:hAnsi="Arial"/>
                <w:sz w:val="22"/>
                <w:lang w:val="de-DE"/>
              </w:rPr>
              <w:t xml:space="preserve"> versuim in enige</w:t>
            </w:r>
            <w:r>
              <w:rPr>
                <w:rFonts w:ascii="Arial" w:hAnsi="Arial"/>
                <w:sz w:val="22"/>
                <w:lang w:val="de-DE"/>
              </w:rPr>
              <w:t xml:space="preserve"> </w:t>
            </w:r>
            <w:r w:rsidRPr="00460DB4">
              <w:rPr>
                <w:rFonts w:ascii="Arial" w:hAnsi="Arial"/>
                <w:sz w:val="22"/>
                <w:lang w:val="de-DE"/>
              </w:rPr>
              <w:t xml:space="preserve"> Twaalf maande siklus:</w:t>
            </w:r>
          </w:p>
        </w:tc>
        <w:tc>
          <w:tcPr>
            <w:tcW w:w="6237" w:type="dxa"/>
          </w:tcPr>
          <w:p w:rsidR="009C5C6F" w:rsidRPr="00460DB4" w:rsidRDefault="009C5C6F" w:rsidP="009363DF">
            <w:pPr>
              <w:pStyle w:val="BodyText"/>
              <w:tabs>
                <w:tab w:val="left" w:pos="990"/>
              </w:tabs>
              <w:spacing w:before="120" w:after="60" w:line="288" w:lineRule="auto"/>
              <w:jc w:val="left"/>
              <w:rPr>
                <w:rFonts w:ascii="Arial" w:hAnsi="Arial"/>
                <w:sz w:val="22"/>
                <w:lang w:val="de-DE"/>
              </w:rPr>
            </w:pPr>
            <w:r>
              <w:rPr>
                <w:rFonts w:ascii="Arial" w:hAnsi="Arial"/>
                <w:sz w:val="22"/>
                <w:lang w:val="de-DE"/>
              </w:rPr>
              <w:t>2</w:t>
            </w:r>
            <w:r w:rsidRPr="00460DB4">
              <w:rPr>
                <w:rFonts w:ascii="Arial" w:hAnsi="Arial"/>
                <w:sz w:val="22"/>
                <w:lang w:val="de-DE"/>
              </w:rPr>
              <w:t xml:space="preserve"> weke kennisgewing – geen re</w:t>
            </w:r>
            <w:r w:rsidRPr="00460DB4">
              <w:rPr>
                <w:rFonts w:ascii="Arial" w:hAnsi="Arial" w:cs="Arial"/>
                <w:sz w:val="22"/>
                <w:lang w:val="de-DE"/>
              </w:rPr>
              <w:t>ë</w:t>
            </w:r>
            <w:r w:rsidRPr="00460DB4">
              <w:rPr>
                <w:rFonts w:ascii="Arial" w:hAnsi="Arial"/>
                <w:sz w:val="22"/>
                <w:lang w:val="de-DE"/>
              </w:rPr>
              <w:t xml:space="preserve">lings.  </w:t>
            </w:r>
          </w:p>
        </w:tc>
      </w:tr>
      <w:tr w:rsidR="009C5C6F" w:rsidRPr="00460DB4" w:rsidTr="00302792">
        <w:tc>
          <w:tcPr>
            <w:tcW w:w="2977" w:type="dxa"/>
          </w:tcPr>
          <w:p w:rsidR="009C5C6F" w:rsidRPr="00460DB4" w:rsidRDefault="009C5C6F" w:rsidP="009363DF">
            <w:pPr>
              <w:pStyle w:val="BodyText"/>
              <w:tabs>
                <w:tab w:val="left" w:pos="990"/>
              </w:tabs>
              <w:spacing w:before="120" w:after="60" w:line="288" w:lineRule="auto"/>
              <w:jc w:val="left"/>
              <w:rPr>
                <w:rFonts w:ascii="Arial" w:hAnsi="Arial"/>
                <w:sz w:val="22"/>
                <w:lang w:val="de-DE"/>
              </w:rPr>
            </w:pPr>
            <w:r>
              <w:rPr>
                <w:rFonts w:ascii="Arial" w:hAnsi="Arial"/>
                <w:sz w:val="22"/>
                <w:lang w:val="de-DE"/>
              </w:rPr>
              <w:t>3</w:t>
            </w:r>
            <w:r w:rsidRPr="00F17679">
              <w:rPr>
                <w:rFonts w:ascii="Arial" w:hAnsi="Arial"/>
                <w:sz w:val="22"/>
                <w:vertAlign w:val="superscript"/>
                <w:lang w:val="de-DE"/>
              </w:rPr>
              <w:t>de</w:t>
            </w:r>
            <w:r w:rsidRPr="00460DB4">
              <w:rPr>
                <w:rFonts w:ascii="Arial" w:hAnsi="Arial"/>
                <w:sz w:val="22"/>
                <w:lang w:val="de-DE"/>
              </w:rPr>
              <w:t xml:space="preserve"> versuim in enige </w:t>
            </w:r>
            <w:r>
              <w:rPr>
                <w:rFonts w:ascii="Arial" w:hAnsi="Arial"/>
                <w:sz w:val="22"/>
                <w:lang w:val="de-DE"/>
              </w:rPr>
              <w:t xml:space="preserve"> </w:t>
            </w:r>
            <w:r w:rsidRPr="00460DB4">
              <w:rPr>
                <w:rFonts w:ascii="Arial" w:hAnsi="Arial"/>
                <w:sz w:val="22"/>
                <w:lang w:val="de-DE"/>
              </w:rPr>
              <w:t>Twaalf maande siklus:</w:t>
            </w:r>
          </w:p>
        </w:tc>
        <w:tc>
          <w:tcPr>
            <w:tcW w:w="6237" w:type="dxa"/>
          </w:tcPr>
          <w:p w:rsidR="009C5C6F" w:rsidRPr="00460DB4" w:rsidRDefault="009C5C6F" w:rsidP="009C5C6F">
            <w:pPr>
              <w:pStyle w:val="BodyText"/>
              <w:tabs>
                <w:tab w:val="left" w:pos="990"/>
              </w:tabs>
              <w:spacing w:before="120" w:after="60" w:line="288" w:lineRule="auto"/>
              <w:jc w:val="left"/>
              <w:rPr>
                <w:rFonts w:ascii="Arial" w:hAnsi="Arial"/>
                <w:sz w:val="22"/>
                <w:lang w:val="de-DE"/>
              </w:rPr>
            </w:pPr>
            <w:r>
              <w:rPr>
                <w:rFonts w:ascii="Arial" w:hAnsi="Arial"/>
                <w:sz w:val="22"/>
                <w:lang w:val="de-DE"/>
              </w:rPr>
              <w:t>1</w:t>
            </w:r>
            <w:r w:rsidRPr="00460DB4">
              <w:rPr>
                <w:rFonts w:ascii="Arial" w:hAnsi="Arial"/>
                <w:sz w:val="22"/>
                <w:lang w:val="de-DE"/>
              </w:rPr>
              <w:t xml:space="preserve"> we</w:t>
            </w:r>
            <w:r>
              <w:rPr>
                <w:rFonts w:ascii="Arial" w:hAnsi="Arial"/>
                <w:sz w:val="22"/>
                <w:lang w:val="de-DE"/>
              </w:rPr>
              <w:t>e</w:t>
            </w:r>
            <w:r w:rsidRPr="00460DB4">
              <w:rPr>
                <w:rFonts w:ascii="Arial" w:hAnsi="Arial"/>
                <w:sz w:val="22"/>
                <w:lang w:val="de-DE"/>
              </w:rPr>
              <w:t>k kennisgewing – geen re</w:t>
            </w:r>
            <w:r w:rsidRPr="00460DB4">
              <w:rPr>
                <w:rFonts w:ascii="Arial" w:hAnsi="Arial" w:cs="Arial"/>
                <w:sz w:val="22"/>
                <w:lang w:val="de-DE"/>
              </w:rPr>
              <w:t>ë</w:t>
            </w:r>
            <w:r w:rsidRPr="00460DB4">
              <w:rPr>
                <w:rFonts w:ascii="Arial" w:hAnsi="Arial"/>
                <w:sz w:val="22"/>
                <w:lang w:val="de-DE"/>
              </w:rPr>
              <w:t xml:space="preserve">lings.  </w:t>
            </w:r>
          </w:p>
        </w:tc>
      </w:tr>
    </w:tbl>
    <w:p w:rsidR="00460DB4" w:rsidRDefault="00460DB4" w:rsidP="00720FA1">
      <w:pPr>
        <w:spacing w:before="120" w:after="60" w:line="288" w:lineRule="auto"/>
        <w:rPr>
          <w:sz w:val="22"/>
          <w:lang w:val="pt-BR"/>
        </w:rPr>
      </w:pPr>
    </w:p>
    <w:p w:rsidR="009C5C6F" w:rsidRPr="00460DB4" w:rsidRDefault="009C5C6F" w:rsidP="009C5C6F">
      <w:pPr>
        <w:pStyle w:val="BodyText"/>
        <w:tabs>
          <w:tab w:val="left" w:pos="990"/>
        </w:tabs>
        <w:spacing w:line="288" w:lineRule="auto"/>
        <w:rPr>
          <w:rFonts w:ascii="Arial" w:hAnsi="Arial"/>
          <w:sz w:val="22"/>
          <w:lang w:val="de-DE"/>
        </w:rPr>
      </w:pPr>
      <w:r>
        <w:rPr>
          <w:rFonts w:ascii="Arial" w:hAnsi="Arial"/>
          <w:sz w:val="22"/>
          <w:lang w:val="de-DE"/>
        </w:rPr>
        <w:t>In alle gevalle sal die</w:t>
      </w:r>
      <w:r w:rsidRPr="00460DB4">
        <w:rPr>
          <w:rFonts w:ascii="Arial" w:hAnsi="Arial"/>
          <w:sz w:val="22"/>
          <w:lang w:val="de-DE"/>
        </w:rPr>
        <w:t xml:space="preserve"> deposito verhoog</w:t>
      </w:r>
      <w:r>
        <w:rPr>
          <w:rFonts w:ascii="Arial" w:hAnsi="Arial"/>
          <w:sz w:val="22"/>
          <w:lang w:val="de-DE"/>
        </w:rPr>
        <w:t xml:space="preserve"> word tot die deposito soos publiseer in die tariewe lys vir die betrokke finansi</w:t>
      </w:r>
      <w:r>
        <w:rPr>
          <w:rFonts w:ascii="Arial" w:hAnsi="Arial" w:cs="Arial"/>
          <w:sz w:val="22"/>
          <w:lang w:val="de-DE"/>
        </w:rPr>
        <w:t>ë</w:t>
      </w:r>
      <w:r>
        <w:rPr>
          <w:rFonts w:ascii="Arial" w:hAnsi="Arial"/>
          <w:sz w:val="22"/>
          <w:lang w:val="de-DE"/>
        </w:rPr>
        <w:t>le jaar</w:t>
      </w:r>
      <w:r w:rsidRPr="00460DB4">
        <w:rPr>
          <w:rFonts w:ascii="Arial" w:hAnsi="Arial"/>
          <w:sz w:val="22"/>
          <w:lang w:val="de-DE"/>
        </w:rPr>
        <w:t>.</w:t>
      </w:r>
    </w:p>
    <w:p w:rsidR="002D0958" w:rsidRDefault="002D0958" w:rsidP="002D0958">
      <w:pPr>
        <w:pStyle w:val="BodyText"/>
        <w:tabs>
          <w:tab w:val="left" w:pos="990"/>
        </w:tabs>
        <w:spacing w:line="360" w:lineRule="auto"/>
        <w:rPr>
          <w:rFonts w:ascii="Arial" w:hAnsi="Arial"/>
          <w:sz w:val="22"/>
          <w:lang w:val="de-DE"/>
        </w:rPr>
      </w:pPr>
    </w:p>
    <w:p w:rsidR="009C5C6F" w:rsidRPr="00460DB4" w:rsidRDefault="009C5C6F" w:rsidP="002D0958">
      <w:pPr>
        <w:pStyle w:val="BodyText"/>
        <w:tabs>
          <w:tab w:val="left" w:pos="990"/>
        </w:tabs>
        <w:spacing w:line="360" w:lineRule="auto"/>
        <w:rPr>
          <w:rFonts w:ascii="Arial" w:hAnsi="Arial"/>
          <w:sz w:val="22"/>
          <w:lang w:val="de-DE"/>
        </w:rPr>
      </w:pPr>
    </w:p>
    <w:p w:rsidR="002D0958" w:rsidRPr="00460DB4" w:rsidRDefault="002D0958" w:rsidP="002D0958">
      <w:pPr>
        <w:pStyle w:val="BodyText"/>
        <w:tabs>
          <w:tab w:val="left" w:pos="990"/>
        </w:tabs>
        <w:spacing w:after="200" w:line="288" w:lineRule="auto"/>
        <w:rPr>
          <w:rFonts w:ascii="Arial" w:hAnsi="Arial"/>
          <w:b/>
          <w:sz w:val="22"/>
          <w:u w:val="single"/>
          <w:lang w:val="de-DE"/>
        </w:rPr>
      </w:pPr>
      <w:r w:rsidRPr="00460DB4">
        <w:rPr>
          <w:rFonts w:ascii="Arial" w:hAnsi="Arial"/>
          <w:b/>
          <w:sz w:val="22"/>
          <w:u w:val="single"/>
          <w:lang w:val="de-DE"/>
        </w:rPr>
        <w:t>DEERNIS</w:t>
      </w:r>
    </w:p>
    <w:p w:rsidR="002D0958" w:rsidRPr="00460DB4" w:rsidRDefault="002D0958" w:rsidP="009C5C6F">
      <w:pPr>
        <w:pStyle w:val="BodyText"/>
        <w:tabs>
          <w:tab w:val="left" w:pos="990"/>
        </w:tabs>
        <w:spacing w:after="240" w:line="288" w:lineRule="auto"/>
        <w:rPr>
          <w:rFonts w:ascii="Arial" w:hAnsi="Arial"/>
          <w:sz w:val="22"/>
          <w:lang w:val="de-DE"/>
        </w:rPr>
      </w:pPr>
      <w:r w:rsidRPr="00460DB4">
        <w:rPr>
          <w:rFonts w:ascii="Arial" w:hAnsi="Arial"/>
          <w:sz w:val="22"/>
          <w:lang w:val="de-DE"/>
        </w:rPr>
        <w:t>Alle kli</w:t>
      </w:r>
      <w:r w:rsidRPr="00460DB4">
        <w:rPr>
          <w:rFonts w:ascii="Arial" w:hAnsi="Arial" w:cs="Arial"/>
          <w:sz w:val="22"/>
          <w:lang w:val="de-DE"/>
        </w:rPr>
        <w:t>ë</w:t>
      </w:r>
      <w:r w:rsidRPr="00460DB4">
        <w:rPr>
          <w:rFonts w:ascii="Arial" w:hAnsi="Arial"/>
          <w:sz w:val="22"/>
          <w:lang w:val="de-DE"/>
        </w:rPr>
        <w:t>nte wat as deernis geklassifiseer word en wat steeds uitstaande skulde het</w:t>
      </w:r>
      <w:r w:rsidR="009C5C6F">
        <w:rPr>
          <w:rFonts w:ascii="Arial" w:hAnsi="Arial"/>
          <w:sz w:val="22"/>
          <w:lang w:val="de-DE"/>
        </w:rPr>
        <w:t>,</w:t>
      </w:r>
      <w:r w:rsidRPr="00460DB4">
        <w:rPr>
          <w:rFonts w:ascii="Arial" w:hAnsi="Arial"/>
          <w:sz w:val="22"/>
          <w:lang w:val="de-DE"/>
        </w:rPr>
        <w:t xml:space="preserve"> nadat verligting toegestaan is, sal die skuld as volg terugbetaal:  </w:t>
      </w:r>
    </w:p>
    <w:p w:rsidR="002D0958" w:rsidRPr="00460DB4" w:rsidRDefault="002D0958" w:rsidP="002D0958">
      <w:pPr>
        <w:pStyle w:val="BodyText"/>
        <w:tabs>
          <w:tab w:val="left" w:pos="990"/>
        </w:tabs>
        <w:spacing w:after="200" w:line="288" w:lineRule="auto"/>
        <w:rPr>
          <w:rFonts w:ascii="Arial" w:hAnsi="Arial"/>
          <w:sz w:val="22"/>
          <w:lang w:val="de-DE"/>
        </w:rPr>
      </w:pPr>
      <w:r w:rsidRPr="00460DB4">
        <w:rPr>
          <w:rFonts w:ascii="Arial" w:hAnsi="Arial"/>
          <w:sz w:val="22"/>
          <w:lang w:val="de-DE"/>
        </w:rPr>
        <w:t>Oor 36 maande, tesame met maandelikse dienstekostes, met onmiddellike betaling van die koste van die kredietbeheer aksie geneem.  Sodanige re</w:t>
      </w:r>
      <w:r w:rsidRPr="00460DB4">
        <w:rPr>
          <w:rFonts w:ascii="Arial" w:hAnsi="Arial" w:cs="Arial"/>
          <w:sz w:val="22"/>
          <w:lang w:val="de-DE"/>
        </w:rPr>
        <w:t>ë</w:t>
      </w:r>
      <w:r w:rsidRPr="00460DB4">
        <w:rPr>
          <w:rFonts w:ascii="Arial" w:hAnsi="Arial"/>
          <w:sz w:val="22"/>
          <w:lang w:val="de-DE"/>
        </w:rPr>
        <w:t>lings vir hierdie kategorie van skuldenaar sal rentevry wees indien die betalings gereeld onderhou word.</w:t>
      </w:r>
    </w:p>
    <w:p w:rsidR="002D0958" w:rsidRPr="00460DB4" w:rsidRDefault="002D0958" w:rsidP="002D0958">
      <w:pPr>
        <w:tabs>
          <w:tab w:val="left" w:pos="720"/>
          <w:tab w:val="left" w:pos="993"/>
        </w:tabs>
        <w:spacing w:after="200" w:line="288" w:lineRule="auto"/>
        <w:ind w:left="720" w:hanging="709"/>
        <w:jc w:val="both"/>
        <w:rPr>
          <w:rFonts w:ascii="Arial" w:hAnsi="Arial" w:cs="Arial"/>
          <w:b/>
          <w:i/>
          <w:sz w:val="28"/>
        </w:rPr>
      </w:pPr>
    </w:p>
    <w:p w:rsidR="00460DB4" w:rsidRDefault="00460DB4" w:rsidP="00460DB4">
      <w:pPr>
        <w:pStyle w:val="BodyText"/>
        <w:tabs>
          <w:tab w:val="left" w:pos="990"/>
        </w:tabs>
        <w:spacing w:line="360" w:lineRule="auto"/>
        <w:rPr>
          <w:rFonts w:ascii="Arial" w:hAnsi="Arial"/>
          <w:sz w:val="22"/>
          <w:lang w:val="de-DE"/>
        </w:rPr>
      </w:pPr>
    </w:p>
    <w:p w:rsidR="002D0958" w:rsidRPr="00460DB4" w:rsidRDefault="002D0958" w:rsidP="00460DB4">
      <w:pPr>
        <w:pStyle w:val="BodyText"/>
        <w:tabs>
          <w:tab w:val="left" w:pos="990"/>
        </w:tabs>
        <w:spacing w:line="360" w:lineRule="auto"/>
        <w:rPr>
          <w:rFonts w:ascii="Arial" w:hAnsi="Arial"/>
          <w:sz w:val="22"/>
          <w:lang w:val="de-DE"/>
        </w:rPr>
      </w:pPr>
    </w:p>
    <w:p w:rsidR="00460DB4" w:rsidRPr="00460DB4" w:rsidRDefault="00460DB4" w:rsidP="00720FA1">
      <w:pPr>
        <w:pStyle w:val="BodyText"/>
        <w:tabs>
          <w:tab w:val="left" w:pos="990"/>
        </w:tabs>
        <w:spacing w:after="200" w:line="288" w:lineRule="auto"/>
        <w:rPr>
          <w:rFonts w:ascii="Arial" w:hAnsi="Arial"/>
          <w:b/>
          <w:sz w:val="22"/>
          <w:u w:val="single"/>
        </w:rPr>
      </w:pPr>
      <w:r w:rsidRPr="00460DB4">
        <w:rPr>
          <w:rFonts w:ascii="Arial" w:hAnsi="Arial"/>
          <w:b/>
          <w:sz w:val="22"/>
          <w:u w:val="single"/>
        </w:rPr>
        <w:lastRenderedPageBreak/>
        <w:t>ADMINISTRASIES</w:t>
      </w:r>
    </w:p>
    <w:p w:rsidR="00460DB4" w:rsidRPr="00460DB4" w:rsidRDefault="00460DB4" w:rsidP="00720FA1">
      <w:pPr>
        <w:pStyle w:val="BodyText"/>
        <w:tabs>
          <w:tab w:val="left" w:pos="990"/>
        </w:tabs>
        <w:spacing w:after="200" w:line="288" w:lineRule="auto"/>
        <w:rPr>
          <w:rFonts w:ascii="Arial" w:hAnsi="Arial"/>
          <w:sz w:val="22"/>
        </w:rPr>
      </w:pPr>
      <w:proofErr w:type="spellStart"/>
      <w:r w:rsidRPr="00460DB4">
        <w:rPr>
          <w:rFonts w:ascii="Arial" w:hAnsi="Arial"/>
          <w:sz w:val="22"/>
        </w:rPr>
        <w:t>Waar</w:t>
      </w:r>
      <w:proofErr w:type="spellEnd"/>
      <w:r w:rsidRPr="00460DB4">
        <w:rPr>
          <w:rFonts w:ascii="Arial" w:hAnsi="Arial"/>
          <w:sz w:val="22"/>
        </w:rPr>
        <w:t xml:space="preserve"> ‘n </w:t>
      </w:r>
      <w:proofErr w:type="spellStart"/>
      <w:r w:rsidRPr="00460DB4">
        <w:rPr>
          <w:rFonts w:ascii="Arial" w:hAnsi="Arial"/>
          <w:sz w:val="22"/>
        </w:rPr>
        <w:t>persoon</w:t>
      </w:r>
      <w:proofErr w:type="spellEnd"/>
      <w:r w:rsidRPr="00460DB4">
        <w:rPr>
          <w:rFonts w:ascii="Arial" w:hAnsi="Arial"/>
          <w:sz w:val="22"/>
        </w:rPr>
        <w:t xml:space="preserve"> </w:t>
      </w:r>
      <w:proofErr w:type="spellStart"/>
      <w:r w:rsidRPr="00460DB4">
        <w:rPr>
          <w:rFonts w:ascii="Arial" w:hAnsi="Arial"/>
          <w:sz w:val="22"/>
        </w:rPr>
        <w:t>onder</w:t>
      </w:r>
      <w:proofErr w:type="spellEnd"/>
      <w:r w:rsidRPr="00460DB4">
        <w:rPr>
          <w:rFonts w:ascii="Arial" w:hAnsi="Arial"/>
          <w:sz w:val="22"/>
        </w:rPr>
        <w:t xml:space="preserve"> </w:t>
      </w:r>
      <w:proofErr w:type="spellStart"/>
      <w:r w:rsidRPr="00460DB4">
        <w:rPr>
          <w:rFonts w:ascii="Arial" w:hAnsi="Arial"/>
          <w:sz w:val="22"/>
        </w:rPr>
        <w:t>administrasie</w:t>
      </w:r>
      <w:proofErr w:type="spellEnd"/>
      <w:r w:rsidRPr="00460DB4">
        <w:rPr>
          <w:rFonts w:ascii="Arial" w:hAnsi="Arial"/>
          <w:sz w:val="22"/>
        </w:rPr>
        <w:t xml:space="preserve"> </w:t>
      </w:r>
      <w:proofErr w:type="spellStart"/>
      <w:r w:rsidRPr="00460DB4">
        <w:rPr>
          <w:rFonts w:ascii="Arial" w:hAnsi="Arial"/>
          <w:sz w:val="22"/>
        </w:rPr>
        <w:t>geplaas</w:t>
      </w:r>
      <w:proofErr w:type="spellEnd"/>
      <w:r w:rsidRPr="00460DB4">
        <w:rPr>
          <w:rFonts w:ascii="Arial" w:hAnsi="Arial"/>
          <w:sz w:val="22"/>
        </w:rPr>
        <w:t xml:space="preserve"> is </w:t>
      </w:r>
      <w:proofErr w:type="spellStart"/>
      <w:r w:rsidRPr="00460DB4">
        <w:rPr>
          <w:rFonts w:ascii="Arial" w:hAnsi="Arial"/>
          <w:sz w:val="22"/>
        </w:rPr>
        <w:t>sal</w:t>
      </w:r>
      <w:proofErr w:type="spellEnd"/>
      <w:r w:rsidRPr="00460DB4">
        <w:rPr>
          <w:rFonts w:ascii="Arial" w:hAnsi="Arial"/>
          <w:sz w:val="22"/>
        </w:rPr>
        <w:t xml:space="preserve"> die </w:t>
      </w:r>
      <w:proofErr w:type="spellStart"/>
      <w:r w:rsidRPr="00460DB4">
        <w:rPr>
          <w:rFonts w:ascii="Arial" w:hAnsi="Arial"/>
          <w:sz w:val="22"/>
        </w:rPr>
        <w:t>volgende</w:t>
      </w:r>
      <w:proofErr w:type="spellEnd"/>
      <w:r w:rsidRPr="00460DB4">
        <w:rPr>
          <w:rFonts w:ascii="Arial" w:hAnsi="Arial"/>
          <w:sz w:val="22"/>
        </w:rPr>
        <w:t xml:space="preserve"> </w:t>
      </w:r>
      <w:proofErr w:type="spellStart"/>
      <w:r w:rsidRPr="00460DB4">
        <w:rPr>
          <w:rFonts w:ascii="Arial" w:hAnsi="Arial"/>
          <w:sz w:val="22"/>
        </w:rPr>
        <w:t>prosedures</w:t>
      </w:r>
      <w:proofErr w:type="spellEnd"/>
      <w:r w:rsidRPr="00460DB4">
        <w:rPr>
          <w:rFonts w:ascii="Arial" w:hAnsi="Arial"/>
          <w:sz w:val="22"/>
        </w:rPr>
        <w:t xml:space="preserve"> </w:t>
      </w:r>
      <w:proofErr w:type="spellStart"/>
      <w:r w:rsidRPr="00460DB4">
        <w:rPr>
          <w:rFonts w:ascii="Arial" w:hAnsi="Arial"/>
          <w:sz w:val="22"/>
        </w:rPr>
        <w:t>gevolg</w:t>
      </w:r>
      <w:proofErr w:type="spellEnd"/>
      <w:r w:rsidRPr="00460DB4">
        <w:rPr>
          <w:rFonts w:ascii="Arial" w:hAnsi="Arial"/>
          <w:sz w:val="22"/>
        </w:rPr>
        <w:t xml:space="preserve"> word:</w:t>
      </w:r>
    </w:p>
    <w:p w:rsidR="00F17679" w:rsidRDefault="00460DB4" w:rsidP="00D6714C">
      <w:pPr>
        <w:pStyle w:val="BodyText"/>
        <w:numPr>
          <w:ilvl w:val="3"/>
          <w:numId w:val="20"/>
        </w:numPr>
        <w:tabs>
          <w:tab w:val="clear" w:pos="3229"/>
          <w:tab w:val="num" w:pos="612"/>
        </w:tabs>
        <w:spacing w:after="200" w:line="288" w:lineRule="auto"/>
        <w:ind w:left="567" w:hanging="567"/>
        <w:rPr>
          <w:rFonts w:ascii="Arial" w:hAnsi="Arial"/>
          <w:sz w:val="22"/>
          <w:lang w:val="de-DE"/>
        </w:rPr>
      </w:pPr>
      <w:r w:rsidRPr="00460DB4">
        <w:rPr>
          <w:rFonts w:ascii="Arial" w:hAnsi="Arial"/>
          <w:sz w:val="22"/>
          <w:lang w:val="de-DE"/>
        </w:rPr>
        <w:t>Die skuld soos teen die datum van die administrasie hofbevel afwag geplaas word en ingevorder word in terme van die hofbevel deur die administrateur se dividend.</w:t>
      </w:r>
    </w:p>
    <w:p w:rsidR="00F17679" w:rsidRDefault="00460DB4" w:rsidP="00D6714C">
      <w:pPr>
        <w:pStyle w:val="BodyText"/>
        <w:numPr>
          <w:ilvl w:val="3"/>
          <w:numId w:val="20"/>
        </w:numPr>
        <w:tabs>
          <w:tab w:val="clear" w:pos="3229"/>
          <w:tab w:val="num" w:pos="612"/>
        </w:tabs>
        <w:spacing w:after="200" w:line="288" w:lineRule="auto"/>
        <w:ind w:left="567" w:hanging="567"/>
        <w:rPr>
          <w:rFonts w:ascii="Arial" w:hAnsi="Arial"/>
          <w:sz w:val="22"/>
          <w:lang w:val="de-DE"/>
        </w:rPr>
      </w:pPr>
      <w:r w:rsidRPr="00F17679">
        <w:rPr>
          <w:rFonts w:ascii="Arial" w:hAnsi="Arial"/>
          <w:sz w:val="22"/>
          <w:lang w:val="de-DE"/>
        </w:rPr>
        <w:t>Die administrateur moet ‘n nuwe rekening met ‘n nuwe deposito namens die skuldenaar open – Geen rekening mag oopgemaak/bedryf</w:t>
      </w:r>
      <w:r w:rsidRPr="00F17679">
        <w:rPr>
          <w:rFonts w:ascii="Arial" w:hAnsi="Arial"/>
          <w:b/>
          <w:sz w:val="22"/>
          <w:lang w:val="de-DE"/>
        </w:rPr>
        <w:t>?</w:t>
      </w:r>
      <w:r w:rsidRPr="00F17679">
        <w:rPr>
          <w:rFonts w:ascii="Arial" w:hAnsi="Arial"/>
          <w:sz w:val="22"/>
          <w:lang w:val="de-DE"/>
        </w:rPr>
        <w:t xml:space="preserve"> word in die naam van die skuldenaar nie aangesien die skuldenaar nie geregtig is om skuld te akkumuleer nie (verwys na afdeling 74S van die Wet op Magistraat Howe 32 van 1944).</w:t>
      </w:r>
    </w:p>
    <w:p w:rsidR="00F17679" w:rsidRDefault="00460DB4" w:rsidP="00D6714C">
      <w:pPr>
        <w:pStyle w:val="BodyText"/>
        <w:numPr>
          <w:ilvl w:val="3"/>
          <w:numId w:val="20"/>
        </w:numPr>
        <w:tabs>
          <w:tab w:val="clear" w:pos="3229"/>
          <w:tab w:val="num" w:pos="612"/>
        </w:tabs>
        <w:spacing w:after="200" w:line="288" w:lineRule="auto"/>
        <w:ind w:left="567" w:hanging="567"/>
        <w:rPr>
          <w:rFonts w:ascii="Arial" w:hAnsi="Arial"/>
          <w:sz w:val="22"/>
          <w:lang w:val="de-DE"/>
        </w:rPr>
      </w:pPr>
      <w:r w:rsidRPr="00F17679">
        <w:rPr>
          <w:rFonts w:ascii="Arial" w:hAnsi="Arial"/>
          <w:sz w:val="22"/>
          <w:lang w:val="de-DE"/>
        </w:rPr>
        <w:t>Tot en met sodanige tyd wat hierdie nuwe rekening geopen word, word die skuldenaar op beperkte diensvlakke geplaas.  Die verbruiker sal verplig wees om ‘n voorafbetaalde elektrisiteitsmeter te installeer, sou daar nie reeds een in plek wees nie.  Die Munisipaliteit sal geregtig wees om die koste van basiese dienste te verhaal deur middel van aankope gemaak op die voorafbetaalde meter.</w:t>
      </w:r>
    </w:p>
    <w:p w:rsidR="00460DB4" w:rsidRPr="00F17679" w:rsidRDefault="00460DB4" w:rsidP="00D6714C">
      <w:pPr>
        <w:pStyle w:val="BodyText"/>
        <w:numPr>
          <w:ilvl w:val="3"/>
          <w:numId w:val="20"/>
        </w:numPr>
        <w:tabs>
          <w:tab w:val="clear" w:pos="3229"/>
          <w:tab w:val="num" w:pos="612"/>
        </w:tabs>
        <w:spacing w:after="200" w:line="288" w:lineRule="auto"/>
        <w:ind w:left="567" w:hanging="567"/>
        <w:rPr>
          <w:rFonts w:ascii="Arial" w:hAnsi="Arial"/>
          <w:sz w:val="22"/>
          <w:lang w:val="de-DE"/>
        </w:rPr>
      </w:pPr>
      <w:r w:rsidRPr="00F17679">
        <w:rPr>
          <w:rFonts w:ascii="Arial" w:hAnsi="Arial"/>
          <w:sz w:val="22"/>
          <w:lang w:val="de-DE"/>
        </w:rPr>
        <w:t>Sou daar enige versuim om te betaal op die huidige rekening wees – sal die voorsiening van dienste beperk word of gestaak word en die administrateur sal oorhandig word vir die invordering van hierdie skuld.</w:t>
      </w:r>
    </w:p>
    <w:p w:rsidR="00460DB4" w:rsidRDefault="00460DB4" w:rsidP="00720FA1">
      <w:pPr>
        <w:pStyle w:val="BodyText"/>
        <w:tabs>
          <w:tab w:val="left" w:pos="990"/>
        </w:tabs>
        <w:spacing w:after="200" w:line="288" w:lineRule="auto"/>
        <w:rPr>
          <w:rFonts w:ascii="Arial" w:hAnsi="Arial"/>
          <w:sz w:val="22"/>
          <w:lang w:val="de-DE"/>
        </w:rPr>
      </w:pPr>
    </w:p>
    <w:p w:rsidR="00460DB4" w:rsidRPr="00460DB4" w:rsidRDefault="00460DB4" w:rsidP="00C547C0">
      <w:pPr>
        <w:tabs>
          <w:tab w:val="left" w:pos="720"/>
          <w:tab w:val="left" w:pos="993"/>
        </w:tabs>
        <w:spacing w:line="360" w:lineRule="auto"/>
        <w:ind w:left="720" w:hanging="709"/>
        <w:jc w:val="both"/>
        <w:rPr>
          <w:rFonts w:ascii="Arial" w:hAnsi="Arial" w:cs="Arial"/>
          <w:b/>
          <w:i/>
          <w:sz w:val="28"/>
        </w:rPr>
      </w:pPr>
    </w:p>
    <w:p w:rsidR="00460DB4" w:rsidRDefault="00460DB4" w:rsidP="00C547C0">
      <w:pPr>
        <w:tabs>
          <w:tab w:val="left" w:pos="720"/>
          <w:tab w:val="left" w:pos="993"/>
        </w:tabs>
        <w:spacing w:line="360" w:lineRule="auto"/>
        <w:ind w:left="720" w:hanging="709"/>
        <w:jc w:val="both"/>
        <w:rPr>
          <w:rFonts w:ascii="Arial" w:hAnsi="Arial" w:cs="Arial"/>
          <w:b/>
          <w:i/>
          <w:sz w:val="28"/>
        </w:rPr>
      </w:pPr>
    </w:p>
    <w:p w:rsidR="00F17679" w:rsidRDefault="00F17679" w:rsidP="00C547C0">
      <w:pPr>
        <w:tabs>
          <w:tab w:val="left" w:pos="720"/>
          <w:tab w:val="left" w:pos="993"/>
        </w:tabs>
        <w:spacing w:line="360" w:lineRule="auto"/>
        <w:ind w:left="720" w:hanging="709"/>
        <w:jc w:val="both"/>
        <w:rPr>
          <w:rFonts w:ascii="Arial" w:hAnsi="Arial" w:cs="Arial"/>
          <w:b/>
          <w:i/>
          <w:sz w:val="28"/>
        </w:rPr>
      </w:pPr>
    </w:p>
    <w:p w:rsidR="00F17679" w:rsidRDefault="00F17679" w:rsidP="00C547C0">
      <w:pPr>
        <w:tabs>
          <w:tab w:val="left" w:pos="720"/>
          <w:tab w:val="left" w:pos="993"/>
        </w:tabs>
        <w:spacing w:line="360" w:lineRule="auto"/>
        <w:ind w:left="720" w:hanging="709"/>
        <w:jc w:val="both"/>
        <w:rPr>
          <w:rFonts w:ascii="Arial" w:hAnsi="Arial" w:cs="Arial"/>
          <w:b/>
          <w:i/>
          <w:sz w:val="28"/>
        </w:rPr>
      </w:pPr>
    </w:p>
    <w:p w:rsidR="00F17679" w:rsidRDefault="00F17679" w:rsidP="00C547C0">
      <w:pPr>
        <w:tabs>
          <w:tab w:val="left" w:pos="720"/>
          <w:tab w:val="left" w:pos="993"/>
        </w:tabs>
        <w:spacing w:line="360" w:lineRule="auto"/>
        <w:ind w:left="720" w:hanging="709"/>
        <w:jc w:val="both"/>
        <w:rPr>
          <w:rFonts w:ascii="Arial" w:hAnsi="Arial" w:cs="Arial"/>
          <w:b/>
          <w:i/>
          <w:sz w:val="28"/>
        </w:rPr>
      </w:pPr>
    </w:p>
    <w:p w:rsidR="00F17679" w:rsidRDefault="00F17679" w:rsidP="00C547C0">
      <w:pPr>
        <w:tabs>
          <w:tab w:val="left" w:pos="720"/>
          <w:tab w:val="left" w:pos="993"/>
        </w:tabs>
        <w:spacing w:line="360" w:lineRule="auto"/>
        <w:ind w:left="720" w:hanging="709"/>
        <w:jc w:val="both"/>
        <w:rPr>
          <w:rFonts w:ascii="Arial" w:hAnsi="Arial" w:cs="Arial"/>
          <w:b/>
          <w:i/>
          <w:sz w:val="28"/>
        </w:rPr>
      </w:pPr>
    </w:p>
    <w:p w:rsidR="00F17679" w:rsidRDefault="00F17679" w:rsidP="00C547C0">
      <w:pPr>
        <w:tabs>
          <w:tab w:val="left" w:pos="720"/>
          <w:tab w:val="left" w:pos="993"/>
        </w:tabs>
        <w:spacing w:line="360" w:lineRule="auto"/>
        <w:ind w:left="720" w:hanging="709"/>
        <w:jc w:val="both"/>
        <w:rPr>
          <w:rFonts w:ascii="Arial" w:hAnsi="Arial" w:cs="Arial"/>
          <w:b/>
          <w:i/>
          <w:sz w:val="28"/>
        </w:rPr>
      </w:pPr>
    </w:p>
    <w:p w:rsidR="00F17679" w:rsidRDefault="00F17679" w:rsidP="00C547C0">
      <w:pPr>
        <w:tabs>
          <w:tab w:val="left" w:pos="720"/>
          <w:tab w:val="left" w:pos="993"/>
        </w:tabs>
        <w:spacing w:line="360" w:lineRule="auto"/>
        <w:ind w:left="720" w:hanging="709"/>
        <w:jc w:val="both"/>
        <w:rPr>
          <w:rFonts w:ascii="Arial" w:hAnsi="Arial" w:cs="Arial"/>
          <w:b/>
          <w:i/>
          <w:sz w:val="28"/>
        </w:rPr>
      </w:pPr>
    </w:p>
    <w:p w:rsidR="00F17679" w:rsidRDefault="00F17679" w:rsidP="00C547C0">
      <w:pPr>
        <w:tabs>
          <w:tab w:val="left" w:pos="720"/>
          <w:tab w:val="left" w:pos="993"/>
        </w:tabs>
        <w:spacing w:line="360" w:lineRule="auto"/>
        <w:ind w:left="720" w:hanging="709"/>
        <w:jc w:val="both"/>
        <w:rPr>
          <w:rFonts w:ascii="Arial" w:hAnsi="Arial" w:cs="Arial"/>
          <w:b/>
          <w:i/>
          <w:sz w:val="28"/>
        </w:rPr>
      </w:pPr>
    </w:p>
    <w:p w:rsidR="00F17679" w:rsidRDefault="00F17679" w:rsidP="00C547C0">
      <w:pPr>
        <w:tabs>
          <w:tab w:val="left" w:pos="720"/>
          <w:tab w:val="left" w:pos="993"/>
        </w:tabs>
        <w:spacing w:line="360" w:lineRule="auto"/>
        <w:ind w:left="720" w:hanging="709"/>
        <w:jc w:val="both"/>
        <w:rPr>
          <w:rFonts w:ascii="Arial" w:hAnsi="Arial" w:cs="Arial"/>
          <w:b/>
          <w:i/>
          <w:sz w:val="28"/>
        </w:rPr>
      </w:pPr>
    </w:p>
    <w:p w:rsidR="00F17679" w:rsidRDefault="00F17679" w:rsidP="00C547C0">
      <w:pPr>
        <w:tabs>
          <w:tab w:val="left" w:pos="720"/>
          <w:tab w:val="left" w:pos="993"/>
        </w:tabs>
        <w:spacing w:line="360" w:lineRule="auto"/>
        <w:ind w:left="720" w:hanging="709"/>
        <w:jc w:val="both"/>
        <w:rPr>
          <w:rFonts w:ascii="Arial" w:hAnsi="Arial" w:cs="Arial"/>
          <w:b/>
          <w:i/>
          <w:sz w:val="28"/>
        </w:rPr>
      </w:pPr>
    </w:p>
    <w:p w:rsidR="00F17679" w:rsidRDefault="00F17679" w:rsidP="00C547C0">
      <w:pPr>
        <w:tabs>
          <w:tab w:val="left" w:pos="720"/>
          <w:tab w:val="left" w:pos="993"/>
        </w:tabs>
        <w:spacing w:line="360" w:lineRule="auto"/>
        <w:ind w:left="720" w:hanging="709"/>
        <w:jc w:val="both"/>
        <w:rPr>
          <w:rFonts w:ascii="Arial" w:hAnsi="Arial" w:cs="Arial"/>
          <w:b/>
          <w:i/>
          <w:sz w:val="28"/>
        </w:rPr>
      </w:pPr>
    </w:p>
    <w:p w:rsidR="00F17679" w:rsidRDefault="00F17679" w:rsidP="00C547C0">
      <w:pPr>
        <w:tabs>
          <w:tab w:val="left" w:pos="720"/>
          <w:tab w:val="left" w:pos="993"/>
        </w:tabs>
        <w:spacing w:line="360" w:lineRule="auto"/>
        <w:ind w:left="720" w:hanging="709"/>
        <w:jc w:val="both"/>
        <w:rPr>
          <w:rFonts w:ascii="Arial" w:hAnsi="Arial" w:cs="Arial"/>
          <w:b/>
          <w:i/>
          <w:sz w:val="28"/>
        </w:rPr>
      </w:pPr>
    </w:p>
    <w:p w:rsidR="00F17679" w:rsidRDefault="00F17679" w:rsidP="00C547C0">
      <w:pPr>
        <w:tabs>
          <w:tab w:val="left" w:pos="720"/>
          <w:tab w:val="left" w:pos="993"/>
        </w:tabs>
        <w:spacing w:line="360" w:lineRule="auto"/>
        <w:ind w:left="720" w:hanging="709"/>
        <w:jc w:val="both"/>
        <w:rPr>
          <w:rFonts w:ascii="Arial" w:hAnsi="Arial" w:cs="Arial"/>
          <w:b/>
          <w:i/>
          <w:sz w:val="28"/>
        </w:rPr>
      </w:pPr>
    </w:p>
    <w:p w:rsidR="00F17679" w:rsidRPr="00460DB4" w:rsidRDefault="00F17679" w:rsidP="00C547C0">
      <w:pPr>
        <w:tabs>
          <w:tab w:val="left" w:pos="720"/>
          <w:tab w:val="left" w:pos="993"/>
        </w:tabs>
        <w:spacing w:line="360" w:lineRule="auto"/>
        <w:ind w:left="720" w:hanging="709"/>
        <w:jc w:val="both"/>
        <w:rPr>
          <w:rFonts w:ascii="Arial" w:hAnsi="Arial" w:cs="Arial"/>
          <w:b/>
          <w:i/>
          <w:sz w:val="28"/>
        </w:rPr>
      </w:pPr>
    </w:p>
    <w:p w:rsidR="00302792" w:rsidRDefault="00302792" w:rsidP="00302792">
      <w:pPr>
        <w:rPr>
          <w:lang w:val="de-DE"/>
        </w:rPr>
      </w:pPr>
    </w:p>
    <w:p w:rsidR="00F17679" w:rsidRDefault="00F17679" w:rsidP="00302792">
      <w:pPr>
        <w:rPr>
          <w:lang w:val="de-DE"/>
        </w:rPr>
      </w:pPr>
    </w:p>
    <w:p w:rsidR="00F17679" w:rsidRDefault="00F17679" w:rsidP="00302792">
      <w:pPr>
        <w:rPr>
          <w:lang w:val="de-DE"/>
        </w:rPr>
      </w:pPr>
    </w:p>
    <w:p w:rsidR="004B7475" w:rsidRDefault="004B7475" w:rsidP="00E24878">
      <w:pPr>
        <w:tabs>
          <w:tab w:val="left" w:pos="720"/>
          <w:tab w:val="left" w:pos="993"/>
        </w:tabs>
        <w:spacing w:after="200" w:line="288" w:lineRule="auto"/>
        <w:jc w:val="both"/>
        <w:rPr>
          <w:rFonts w:ascii="Arial" w:hAnsi="Arial" w:cs="Arial"/>
          <w:b/>
          <w:i/>
          <w:sz w:val="32"/>
        </w:rPr>
        <w:sectPr w:rsidR="004B7475" w:rsidSect="00460DB4">
          <w:footerReference w:type="default" r:id="rId10"/>
          <w:footnotePr>
            <w:numRestart w:val="eachPage"/>
          </w:footnotePr>
          <w:type w:val="continuous"/>
          <w:pgSz w:w="11906" w:h="16838" w:code="9"/>
          <w:pgMar w:top="1134" w:right="1134" w:bottom="1134" w:left="1418" w:header="720" w:footer="624" w:gutter="0"/>
          <w:pgNumType w:start="0"/>
          <w:cols w:space="720"/>
          <w:titlePg/>
          <w:docGrid w:linePitch="272"/>
        </w:sectPr>
      </w:pPr>
    </w:p>
    <w:p w:rsidR="009363DF" w:rsidRPr="00F366EF" w:rsidRDefault="009363DF" w:rsidP="00334D78">
      <w:pPr>
        <w:tabs>
          <w:tab w:val="left" w:pos="720"/>
          <w:tab w:val="left" w:pos="993"/>
        </w:tabs>
        <w:spacing w:after="200" w:line="288" w:lineRule="auto"/>
        <w:ind w:left="720" w:hanging="709"/>
        <w:jc w:val="center"/>
        <w:rPr>
          <w:rFonts w:ascii="Arial" w:hAnsi="Arial" w:cs="Arial"/>
          <w:b/>
          <w:sz w:val="40"/>
          <w:u w:val="single"/>
        </w:rPr>
      </w:pPr>
      <w:bookmarkStart w:id="0" w:name="OLE_LINK1"/>
      <w:bookmarkStart w:id="1" w:name="OLE_LINK2"/>
      <w:r w:rsidRPr="00F366EF">
        <w:rPr>
          <w:rFonts w:ascii="Arial" w:hAnsi="Arial" w:cs="Arial"/>
          <w:b/>
          <w:sz w:val="40"/>
          <w:u w:val="single"/>
        </w:rPr>
        <w:lastRenderedPageBreak/>
        <w:t>KREDIETBEHEER PADKAART</w:t>
      </w:r>
    </w:p>
    <w:p w:rsidR="008E1580" w:rsidRDefault="005B4426" w:rsidP="00F366EF">
      <w:pPr>
        <w:tabs>
          <w:tab w:val="left" w:pos="142"/>
          <w:tab w:val="left" w:pos="426"/>
          <w:tab w:val="left" w:pos="993"/>
        </w:tabs>
        <w:spacing w:line="288" w:lineRule="auto"/>
        <w:ind w:left="5812"/>
        <w:jc w:val="both"/>
        <w:rPr>
          <w:rFonts w:ascii="Arial" w:hAnsi="Arial" w:cs="Arial"/>
          <w:b/>
          <w:i/>
          <w:sz w:val="32"/>
        </w:rPr>
      </w:pPr>
      <w:bookmarkStart w:id="2" w:name="_GoBack"/>
      <w:bookmarkEnd w:id="2"/>
      <w:r>
        <w:rPr>
          <w:rFonts w:ascii="Arial" w:hAnsi="Arial" w:cs="Arial"/>
          <w:b/>
          <w:i/>
          <w:noProof/>
          <w:sz w:val="32"/>
          <w:lang w:eastAsia="en-ZA"/>
        </w:rPr>
        <w:pict>
          <v:roundrect id="AutoShape 96" o:spid="_x0000_s1035" style="position:absolute;left:0;text-align:left;margin-left:267.05pt;margin-top:18.4pt;width:177.5pt;height:77.55pt;z-index:25165926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" fillcolor="white [3201]" strokecolor="#95b3d7 [1940]" strokeweight="1pt">
            <v:fill color2="#b8cce4 [1300]" focus="100%" type="gradient"/>
            <v:shadow on="t" color="#243f60 [1604]" opacity=".5" offset="1pt"/>
            <v:textbox style="mso-next-textbox:#AutoShape 96">
              <w:txbxContent>
                <w:p w:rsidR="007114CC" w:rsidRPr="00F366EF" w:rsidRDefault="007114CC" w:rsidP="00DD3E79">
                  <w:pPr>
                    <w:spacing w:before="240"/>
                    <w:jc w:val="center"/>
                    <w:rPr>
                      <w:rFonts w:ascii="Britannic Bold" w:hAnsi="Britannic Bold"/>
                      <w:b/>
                      <w:sz w:val="56"/>
                    </w:rPr>
                  </w:pPr>
                  <w:r w:rsidRPr="00F366EF">
                    <w:rPr>
                      <w:rFonts w:ascii="Britannic Bold" w:hAnsi="Britannic Bold"/>
                      <w:b/>
                      <w:sz w:val="56"/>
                    </w:rPr>
                    <w:t>BYWET</w:t>
                  </w:r>
                </w:p>
              </w:txbxContent>
            </v:textbox>
          </v:roundrect>
        </w:pict>
      </w:r>
    </w:p>
    <w:p w:rsidR="008E1580" w:rsidRPr="00F366EF" w:rsidRDefault="00095543" w:rsidP="00E24878">
      <w:pPr>
        <w:tabs>
          <w:tab w:val="left" w:pos="10490"/>
        </w:tabs>
        <w:spacing w:line="288" w:lineRule="auto"/>
        <w:ind w:left="10206"/>
        <w:rPr>
          <w:rFonts w:ascii="Arial" w:hAnsi="Arial" w:cs="Arial"/>
          <w:b/>
          <w:i/>
          <w:sz w:val="32"/>
        </w:rPr>
      </w:pPr>
      <w:r w:rsidRPr="00F366EF">
        <w:rPr>
          <w:rFonts w:ascii="Arial" w:hAnsi="Arial" w:cs="Arial"/>
          <w:b/>
          <w:i/>
          <w:sz w:val="32"/>
        </w:rPr>
        <w:t xml:space="preserve">Word </w:t>
      </w:r>
      <w:proofErr w:type="spellStart"/>
      <w:r w:rsidRPr="00F366EF">
        <w:rPr>
          <w:rFonts w:ascii="Arial" w:hAnsi="Arial" w:cs="Arial"/>
          <w:b/>
          <w:i/>
          <w:sz w:val="32"/>
        </w:rPr>
        <w:t>gepubliseer</w:t>
      </w:r>
      <w:proofErr w:type="spellEnd"/>
      <w:r w:rsidRPr="00F366EF">
        <w:rPr>
          <w:rFonts w:ascii="Arial" w:hAnsi="Arial" w:cs="Arial"/>
          <w:b/>
          <w:i/>
          <w:sz w:val="32"/>
        </w:rPr>
        <w:t xml:space="preserve"> </w:t>
      </w:r>
      <w:proofErr w:type="spellStart"/>
      <w:proofErr w:type="gramStart"/>
      <w:r w:rsidRPr="00F366EF">
        <w:rPr>
          <w:rFonts w:ascii="Arial" w:hAnsi="Arial" w:cs="Arial"/>
          <w:b/>
          <w:i/>
          <w:sz w:val="32"/>
        </w:rPr>
        <w:t>om</w:t>
      </w:r>
      <w:proofErr w:type="spellEnd"/>
      <w:proofErr w:type="gramEnd"/>
      <w:r w:rsidRPr="00F366EF">
        <w:rPr>
          <w:rFonts w:ascii="Arial" w:hAnsi="Arial" w:cs="Arial"/>
          <w:b/>
          <w:i/>
          <w:sz w:val="32"/>
        </w:rPr>
        <w:t xml:space="preserve"> </w:t>
      </w:r>
      <w:proofErr w:type="spellStart"/>
      <w:r w:rsidRPr="00F366EF">
        <w:rPr>
          <w:rFonts w:ascii="Arial" w:hAnsi="Arial" w:cs="Arial"/>
          <w:b/>
          <w:i/>
          <w:sz w:val="32"/>
        </w:rPr>
        <w:t>Raad</w:t>
      </w:r>
      <w:proofErr w:type="spellEnd"/>
      <w:r w:rsidR="00F366EF" w:rsidRPr="00F366EF">
        <w:rPr>
          <w:rFonts w:ascii="Arial" w:hAnsi="Arial" w:cs="Arial"/>
          <w:b/>
          <w:i/>
          <w:sz w:val="32"/>
        </w:rPr>
        <w:t xml:space="preserve"> die </w:t>
      </w:r>
      <w:proofErr w:type="spellStart"/>
      <w:r w:rsidR="00F366EF" w:rsidRPr="00F366EF">
        <w:rPr>
          <w:rFonts w:ascii="Arial" w:hAnsi="Arial" w:cs="Arial"/>
          <w:b/>
          <w:i/>
          <w:sz w:val="32"/>
        </w:rPr>
        <w:t>nodige</w:t>
      </w:r>
      <w:proofErr w:type="spellEnd"/>
      <w:r w:rsidR="00F366EF" w:rsidRPr="00F366EF">
        <w:rPr>
          <w:rFonts w:ascii="Arial" w:hAnsi="Arial" w:cs="Arial"/>
          <w:b/>
          <w:i/>
          <w:sz w:val="32"/>
        </w:rPr>
        <w:t xml:space="preserve"> </w:t>
      </w:r>
      <w:proofErr w:type="spellStart"/>
      <w:r w:rsidR="00F366EF" w:rsidRPr="00F366EF">
        <w:rPr>
          <w:rFonts w:ascii="Arial" w:hAnsi="Arial" w:cs="Arial"/>
          <w:b/>
          <w:i/>
          <w:sz w:val="32"/>
        </w:rPr>
        <w:t>magte</w:t>
      </w:r>
      <w:proofErr w:type="spellEnd"/>
      <w:r w:rsidR="00F366EF" w:rsidRPr="00F366EF">
        <w:rPr>
          <w:rFonts w:ascii="Arial" w:hAnsi="Arial" w:cs="Arial"/>
          <w:b/>
          <w:i/>
          <w:sz w:val="32"/>
        </w:rPr>
        <w:t xml:space="preserve"> </w:t>
      </w:r>
      <w:proofErr w:type="spellStart"/>
      <w:r w:rsidR="00F366EF" w:rsidRPr="00F366EF">
        <w:rPr>
          <w:rFonts w:ascii="Arial" w:hAnsi="Arial" w:cs="Arial"/>
          <w:b/>
          <w:i/>
          <w:sz w:val="32"/>
        </w:rPr>
        <w:t>te</w:t>
      </w:r>
      <w:proofErr w:type="spellEnd"/>
      <w:r w:rsidR="00F366EF" w:rsidRPr="00F366EF">
        <w:rPr>
          <w:rFonts w:ascii="Arial" w:hAnsi="Arial" w:cs="Arial"/>
          <w:b/>
          <w:i/>
          <w:sz w:val="32"/>
        </w:rPr>
        <w:t xml:space="preserve"> gee </w:t>
      </w:r>
      <w:proofErr w:type="spellStart"/>
      <w:r w:rsidR="00F366EF" w:rsidRPr="00F366EF">
        <w:rPr>
          <w:rFonts w:ascii="Arial" w:hAnsi="Arial" w:cs="Arial"/>
          <w:b/>
          <w:i/>
          <w:sz w:val="32"/>
        </w:rPr>
        <w:t>om</w:t>
      </w:r>
      <w:proofErr w:type="spellEnd"/>
      <w:r w:rsidR="00F366EF" w:rsidRPr="00F366EF">
        <w:rPr>
          <w:rFonts w:ascii="Arial" w:hAnsi="Arial" w:cs="Arial"/>
          <w:b/>
          <w:i/>
          <w:sz w:val="32"/>
        </w:rPr>
        <w:t xml:space="preserve"> </w:t>
      </w:r>
      <w:proofErr w:type="spellStart"/>
      <w:r w:rsidR="00F366EF" w:rsidRPr="00F366EF">
        <w:rPr>
          <w:rFonts w:ascii="Arial" w:hAnsi="Arial" w:cs="Arial"/>
          <w:b/>
          <w:i/>
          <w:sz w:val="32"/>
        </w:rPr>
        <w:t>beleid</w:t>
      </w:r>
      <w:proofErr w:type="spellEnd"/>
      <w:r w:rsidR="00F366EF" w:rsidRPr="00F366EF">
        <w:rPr>
          <w:rFonts w:ascii="Arial" w:hAnsi="Arial" w:cs="Arial"/>
          <w:b/>
          <w:i/>
          <w:sz w:val="32"/>
        </w:rPr>
        <w:t xml:space="preserve"> </w:t>
      </w:r>
      <w:proofErr w:type="spellStart"/>
      <w:r w:rsidR="00F366EF" w:rsidRPr="00F366EF">
        <w:rPr>
          <w:rFonts w:ascii="Arial" w:hAnsi="Arial" w:cs="Arial"/>
          <w:b/>
          <w:i/>
          <w:sz w:val="32"/>
        </w:rPr>
        <w:t>te</w:t>
      </w:r>
      <w:proofErr w:type="spellEnd"/>
      <w:r w:rsidR="00F366EF">
        <w:rPr>
          <w:rFonts w:ascii="Arial" w:hAnsi="Arial" w:cs="Arial"/>
          <w:b/>
          <w:i/>
          <w:sz w:val="32"/>
        </w:rPr>
        <w:t xml:space="preserve"> </w:t>
      </w:r>
      <w:proofErr w:type="spellStart"/>
      <w:r w:rsidR="00F366EF" w:rsidRPr="00F366EF">
        <w:rPr>
          <w:rFonts w:ascii="Arial" w:hAnsi="Arial" w:cs="Arial"/>
          <w:b/>
          <w:i/>
          <w:sz w:val="32"/>
        </w:rPr>
        <w:t>implimenteer</w:t>
      </w:r>
      <w:proofErr w:type="spellEnd"/>
    </w:p>
    <w:p w:rsidR="008E1580" w:rsidRPr="00095543" w:rsidRDefault="005B4426" w:rsidP="00AA768B">
      <w:pPr>
        <w:tabs>
          <w:tab w:val="left" w:pos="6379"/>
        </w:tabs>
        <w:spacing w:line="288" w:lineRule="auto"/>
        <w:ind w:left="6379"/>
        <w:rPr>
          <w:rFonts w:ascii="Arial" w:hAnsi="Arial" w:cs="Arial"/>
          <w:b/>
          <w:i/>
          <w:sz w:val="28"/>
        </w:rPr>
      </w:pPr>
      <w:r>
        <w:rPr>
          <w:rFonts w:ascii="Arial" w:hAnsi="Arial" w:cs="Arial"/>
          <w:b/>
          <w:i/>
          <w:noProof/>
          <w:sz w:val="28"/>
          <w:lang w:eastAsia="en-ZA"/>
        </w:rPr>
        <w:pict>
          <v:shapetype id="_x0000_t32" coordsize="21600,21600" o:spt="32" o:oned="t" path="m,l21600,21600e" filled="f">
            <v:path arrowok="t" fillok="f" o:connecttype="none"/>
            <o:lock v:ext="edit" shapetype="t"/>
          </v:shapetype>
          <v:shape id="AutoShape 108" o:spid="_x0000_s1034" type="#_x0000_t32" style="position:absolute;left:0;text-align:left;margin-left:357.35pt;margin-top:7.65pt;width:0;height:33.5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">
            <v:stroke endarrow="block"/>
          </v:shape>
        </w:pict>
      </w:r>
    </w:p>
    <w:p w:rsidR="00E24878" w:rsidRDefault="00E24878" w:rsidP="00AA768B">
      <w:pPr>
        <w:tabs>
          <w:tab w:val="left" w:pos="6379"/>
        </w:tabs>
        <w:spacing w:line="288" w:lineRule="auto"/>
        <w:ind w:left="6379"/>
        <w:rPr>
          <w:rFonts w:ascii="Arial" w:hAnsi="Arial" w:cs="Arial"/>
          <w:b/>
          <w:i/>
          <w:sz w:val="32"/>
        </w:rPr>
      </w:pPr>
    </w:p>
    <w:p w:rsidR="008E1580" w:rsidRDefault="005B4426" w:rsidP="00AA768B">
      <w:pPr>
        <w:tabs>
          <w:tab w:val="left" w:pos="6379"/>
        </w:tabs>
        <w:spacing w:line="288" w:lineRule="auto"/>
        <w:ind w:left="6379"/>
        <w:rPr>
          <w:rFonts w:ascii="Arial" w:hAnsi="Arial" w:cs="Arial"/>
          <w:b/>
          <w:i/>
          <w:sz w:val="32"/>
        </w:rPr>
      </w:pPr>
      <w:r>
        <w:rPr>
          <w:rFonts w:ascii="Arial" w:hAnsi="Arial" w:cs="Arial"/>
          <w:b/>
          <w:i/>
          <w:noProof/>
          <w:sz w:val="32"/>
          <w:lang w:eastAsia="en-ZA"/>
        </w:rPr>
        <w:pict>
          <v:roundrect id="AutoShape 98" o:spid="_x0000_s1027" style="position:absolute;left:0;text-align:left;margin-left:267.05pt;margin-top:-.2pt;width:184.95pt;height:126.3pt;z-index:25166131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" fillcolor="white [3201]" strokecolor="#95b3d7 [1940]" strokeweight="1pt">
            <v:fill color2="#b8cce4 [1300]" focus="100%" type="gradient"/>
            <v:shadow on="t" color="#243f60 [1604]" opacity=".5" offset="1pt"/>
            <v:textbox style="mso-next-textbox:#AutoShape 98">
              <w:txbxContent>
                <w:p w:rsidR="007114CC" w:rsidRDefault="007114CC" w:rsidP="00B448A9">
                  <w:pPr>
                    <w:jc w:val="center"/>
                    <w:rPr>
                      <w:rFonts w:ascii="Britannic Bold" w:hAnsi="Britannic Bold"/>
                      <w:b/>
                      <w:sz w:val="40"/>
                    </w:rPr>
                  </w:pPr>
                  <w:proofErr w:type="spellStart"/>
                  <w:r>
                    <w:rPr>
                      <w:rFonts w:ascii="Britannic Bold" w:hAnsi="Britannic Bold"/>
                      <w:b/>
                      <w:sz w:val="40"/>
                    </w:rPr>
                    <w:t>KLI</w:t>
                  </w:r>
                  <w:r>
                    <w:rPr>
                      <w:rFonts w:ascii="Arial" w:hAnsi="Arial" w:cs="Arial"/>
                      <w:b/>
                      <w:sz w:val="40"/>
                    </w:rPr>
                    <w:t>ë</w:t>
                  </w:r>
                  <w:r>
                    <w:rPr>
                      <w:rFonts w:ascii="Britannic Bold" w:hAnsi="Britannic Bold"/>
                      <w:b/>
                      <w:sz w:val="40"/>
                    </w:rPr>
                    <w:t>NTEDIENS</w:t>
                  </w:r>
                  <w:proofErr w:type="spellEnd"/>
                  <w:r>
                    <w:rPr>
                      <w:rFonts w:ascii="Britannic Bold" w:hAnsi="Britannic Bold"/>
                      <w:b/>
                      <w:sz w:val="40"/>
                    </w:rPr>
                    <w:t xml:space="preserve">-, KREDIETBEHEER- EN </w:t>
                  </w:r>
                </w:p>
                <w:p w:rsidR="007114CC" w:rsidRPr="00B448A9" w:rsidRDefault="007114CC" w:rsidP="00B448A9">
                  <w:pPr>
                    <w:jc w:val="center"/>
                    <w:rPr>
                      <w:rFonts w:ascii="Britannic Bold" w:hAnsi="Britannic Bold"/>
                      <w:b/>
                      <w:sz w:val="40"/>
                    </w:rPr>
                  </w:pPr>
                  <w:r>
                    <w:rPr>
                      <w:rFonts w:ascii="Britannic Bold" w:hAnsi="Britannic Bold"/>
                      <w:b/>
                      <w:sz w:val="40"/>
                    </w:rPr>
                    <w:t>INVORDERINGS-BELEIDE</w:t>
                  </w:r>
                </w:p>
                <w:p w:rsidR="007114CC" w:rsidRDefault="007114CC"/>
              </w:txbxContent>
            </v:textbox>
          </v:roundrect>
        </w:pict>
      </w:r>
    </w:p>
    <w:p w:rsidR="008E1580" w:rsidRPr="00F366EF" w:rsidRDefault="00F366EF" w:rsidP="00E24878">
      <w:pPr>
        <w:tabs>
          <w:tab w:val="left" w:pos="10206"/>
        </w:tabs>
        <w:spacing w:line="288" w:lineRule="auto"/>
        <w:ind w:left="10206"/>
        <w:rPr>
          <w:rFonts w:ascii="Arial" w:hAnsi="Arial" w:cs="Arial"/>
          <w:b/>
          <w:i/>
          <w:sz w:val="32"/>
        </w:rPr>
      </w:pPr>
      <w:proofErr w:type="spellStart"/>
      <w:r w:rsidRPr="00F366EF">
        <w:rPr>
          <w:rFonts w:ascii="Arial" w:hAnsi="Arial" w:cs="Arial"/>
          <w:b/>
          <w:i/>
          <w:sz w:val="32"/>
        </w:rPr>
        <w:t>Publieke</w:t>
      </w:r>
      <w:proofErr w:type="spellEnd"/>
      <w:r w:rsidRPr="00F366EF">
        <w:rPr>
          <w:rFonts w:ascii="Arial" w:hAnsi="Arial" w:cs="Arial"/>
          <w:b/>
          <w:i/>
          <w:sz w:val="32"/>
        </w:rPr>
        <w:t xml:space="preserve"> </w:t>
      </w:r>
      <w:proofErr w:type="spellStart"/>
      <w:r w:rsidRPr="00F366EF">
        <w:rPr>
          <w:rFonts w:ascii="Arial" w:hAnsi="Arial" w:cs="Arial"/>
          <w:b/>
          <w:i/>
          <w:sz w:val="32"/>
        </w:rPr>
        <w:t>dokument</w:t>
      </w:r>
      <w:proofErr w:type="spellEnd"/>
    </w:p>
    <w:p w:rsidR="008E1580" w:rsidRPr="00F366EF" w:rsidRDefault="005B4426" w:rsidP="00E24878">
      <w:pPr>
        <w:tabs>
          <w:tab w:val="left" w:pos="10206"/>
        </w:tabs>
        <w:spacing w:line="288" w:lineRule="auto"/>
        <w:ind w:left="10206"/>
        <w:rPr>
          <w:rFonts w:ascii="Arial" w:hAnsi="Arial" w:cs="Arial"/>
          <w:b/>
          <w:i/>
          <w:sz w:val="32"/>
        </w:rPr>
      </w:pPr>
      <w:r>
        <w:rPr>
          <w:rFonts w:ascii="Arial" w:hAnsi="Arial" w:cs="Arial"/>
          <w:b/>
          <w:i/>
          <w:noProof/>
          <w:sz w:val="32"/>
          <w:lang w:eastAsia="en-ZA"/>
        </w:rPr>
        <w:pict>
          <v:shape id="AutoShape 104" o:spid="_x0000_s1033" type="#_x0000_t32" style="position:absolute;left:0;text-align:left;margin-left:423.75pt;margin-top:81.95pt;width:88.65pt;height:32.2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">
            <v:stroke endarrow="block"/>
          </v:shape>
        </w:pict>
      </w:r>
      <w:r>
        <w:rPr>
          <w:rFonts w:ascii="Arial" w:hAnsi="Arial" w:cs="Arial"/>
          <w:b/>
          <w:i/>
          <w:noProof/>
          <w:sz w:val="32"/>
          <w:lang w:eastAsia="en-ZA"/>
        </w:rPr>
        <w:pict>
          <v:shape id="AutoShape 100" o:spid="_x0000_s1032" type="#_x0000_t32" style="position:absolute;left:0;text-align:left;margin-left:357.35pt;margin-top:81.95pt;width:0;height:32.2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">
            <v:stroke endarrow="block"/>
          </v:shape>
        </w:pict>
      </w:r>
      <w:r>
        <w:rPr>
          <w:rFonts w:ascii="Arial" w:hAnsi="Arial" w:cs="Arial"/>
          <w:b/>
          <w:i/>
          <w:noProof/>
          <w:sz w:val="32"/>
          <w:lang w:eastAsia="en-ZA"/>
        </w:rPr>
        <w:pict>
          <v:shape id="AutoShape 103" o:spid="_x0000_s1031" type="#_x0000_t32" style="position:absolute;left:0;text-align:left;margin-left:196.7pt;margin-top:81.95pt;width:92.75pt;height:32.2pt;flip:x;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">
            <v:stroke endarrow="block"/>
          </v:shape>
        </w:pict>
      </w:r>
      <w:proofErr w:type="spellStart"/>
      <w:proofErr w:type="gramStart"/>
      <w:r w:rsidR="00850B2D">
        <w:rPr>
          <w:rFonts w:ascii="Arial" w:hAnsi="Arial" w:cs="Arial"/>
          <w:b/>
          <w:i/>
          <w:sz w:val="32"/>
        </w:rPr>
        <w:t>w</w:t>
      </w:r>
      <w:r w:rsidR="00C27AFA">
        <w:rPr>
          <w:rFonts w:ascii="Arial" w:hAnsi="Arial" w:cs="Arial"/>
          <w:b/>
          <w:i/>
          <w:sz w:val="32"/>
        </w:rPr>
        <w:t>at</w:t>
      </w:r>
      <w:proofErr w:type="spellEnd"/>
      <w:proofErr w:type="gramEnd"/>
      <w:r w:rsidR="00C27AFA">
        <w:rPr>
          <w:rFonts w:ascii="Arial" w:hAnsi="Arial" w:cs="Arial"/>
          <w:b/>
          <w:i/>
          <w:sz w:val="32"/>
        </w:rPr>
        <w:t xml:space="preserve"> die </w:t>
      </w:r>
      <w:proofErr w:type="spellStart"/>
      <w:r w:rsidR="00C27AFA">
        <w:rPr>
          <w:rFonts w:ascii="Arial" w:hAnsi="Arial" w:cs="Arial"/>
          <w:b/>
          <w:i/>
          <w:sz w:val="32"/>
        </w:rPr>
        <w:t>regte</w:t>
      </w:r>
      <w:proofErr w:type="spellEnd"/>
      <w:r w:rsidR="00C27AFA">
        <w:rPr>
          <w:rFonts w:ascii="Arial" w:hAnsi="Arial" w:cs="Arial"/>
          <w:b/>
          <w:i/>
          <w:sz w:val="32"/>
        </w:rPr>
        <w:t xml:space="preserve"> en </w:t>
      </w:r>
      <w:proofErr w:type="spellStart"/>
      <w:r w:rsidR="00C27AFA">
        <w:rPr>
          <w:rFonts w:ascii="Arial" w:hAnsi="Arial" w:cs="Arial"/>
          <w:b/>
          <w:i/>
          <w:sz w:val="32"/>
        </w:rPr>
        <w:t>verpligtinge</w:t>
      </w:r>
      <w:proofErr w:type="spellEnd"/>
      <w:r w:rsidR="00C27AFA">
        <w:rPr>
          <w:rFonts w:ascii="Arial" w:hAnsi="Arial" w:cs="Arial"/>
          <w:b/>
          <w:i/>
          <w:sz w:val="32"/>
        </w:rPr>
        <w:t xml:space="preserve"> van </w:t>
      </w:r>
      <w:proofErr w:type="spellStart"/>
      <w:r w:rsidR="00C27AFA">
        <w:rPr>
          <w:rFonts w:ascii="Arial" w:hAnsi="Arial" w:cs="Arial"/>
          <w:b/>
          <w:i/>
          <w:sz w:val="32"/>
        </w:rPr>
        <w:t>alle</w:t>
      </w:r>
      <w:proofErr w:type="spellEnd"/>
      <w:r w:rsidR="00C27AFA">
        <w:rPr>
          <w:rFonts w:ascii="Arial" w:hAnsi="Arial" w:cs="Arial"/>
          <w:b/>
          <w:i/>
          <w:sz w:val="32"/>
        </w:rPr>
        <w:t xml:space="preserve"> </w:t>
      </w:r>
      <w:proofErr w:type="spellStart"/>
      <w:r w:rsidR="00C27AFA">
        <w:rPr>
          <w:rFonts w:ascii="Arial" w:hAnsi="Arial" w:cs="Arial"/>
          <w:b/>
          <w:i/>
          <w:sz w:val="32"/>
        </w:rPr>
        <w:t>partye</w:t>
      </w:r>
      <w:proofErr w:type="spellEnd"/>
      <w:r w:rsidR="00C27AFA">
        <w:rPr>
          <w:rFonts w:ascii="Arial" w:hAnsi="Arial" w:cs="Arial"/>
          <w:b/>
          <w:i/>
          <w:sz w:val="32"/>
        </w:rPr>
        <w:t xml:space="preserve"> </w:t>
      </w:r>
      <w:proofErr w:type="spellStart"/>
      <w:r w:rsidR="00C27AFA">
        <w:rPr>
          <w:rFonts w:ascii="Arial" w:hAnsi="Arial" w:cs="Arial"/>
          <w:b/>
          <w:i/>
          <w:sz w:val="32"/>
        </w:rPr>
        <w:t>uitspel</w:t>
      </w:r>
      <w:proofErr w:type="spellEnd"/>
      <w:r w:rsidR="00F366EF" w:rsidRPr="00F366EF">
        <w:rPr>
          <w:rFonts w:ascii="Arial" w:hAnsi="Arial" w:cs="Arial"/>
          <w:b/>
          <w:i/>
          <w:sz w:val="32"/>
        </w:rPr>
        <w:tab/>
      </w:r>
      <w:r w:rsidR="00F366EF" w:rsidRPr="00F366EF">
        <w:rPr>
          <w:rFonts w:ascii="Arial" w:hAnsi="Arial" w:cs="Arial"/>
          <w:b/>
          <w:i/>
          <w:sz w:val="32"/>
        </w:rPr>
        <w:tab/>
      </w:r>
      <w:r w:rsidR="00F366EF" w:rsidRPr="00F366EF">
        <w:rPr>
          <w:rFonts w:ascii="Arial" w:hAnsi="Arial" w:cs="Arial"/>
          <w:b/>
          <w:i/>
          <w:sz w:val="32"/>
        </w:rPr>
        <w:tab/>
      </w:r>
      <w:r w:rsidR="00F366EF" w:rsidRPr="00F366EF">
        <w:rPr>
          <w:rFonts w:ascii="Arial" w:hAnsi="Arial" w:cs="Arial"/>
          <w:b/>
          <w:i/>
          <w:sz w:val="32"/>
        </w:rPr>
        <w:tab/>
      </w:r>
      <w:r w:rsidR="00F366EF" w:rsidRPr="00F366EF">
        <w:rPr>
          <w:rFonts w:ascii="Arial" w:hAnsi="Arial" w:cs="Arial"/>
          <w:b/>
          <w:i/>
          <w:sz w:val="32"/>
        </w:rPr>
        <w:tab/>
      </w:r>
      <w:r w:rsidR="00F366EF" w:rsidRPr="00F366EF">
        <w:rPr>
          <w:rFonts w:ascii="Arial" w:hAnsi="Arial" w:cs="Arial"/>
          <w:b/>
          <w:i/>
          <w:sz w:val="32"/>
        </w:rPr>
        <w:tab/>
      </w:r>
      <w:r w:rsidR="00F366EF" w:rsidRPr="00F366EF">
        <w:rPr>
          <w:rFonts w:ascii="Arial" w:hAnsi="Arial" w:cs="Arial"/>
          <w:b/>
          <w:i/>
          <w:sz w:val="32"/>
        </w:rPr>
        <w:tab/>
      </w:r>
      <w:r w:rsidR="00F366EF" w:rsidRPr="00F366EF">
        <w:rPr>
          <w:rFonts w:ascii="Arial" w:hAnsi="Arial" w:cs="Arial"/>
          <w:b/>
          <w:i/>
          <w:sz w:val="32"/>
        </w:rPr>
        <w:tab/>
      </w:r>
      <w:r w:rsidR="00F366EF" w:rsidRPr="00F366EF">
        <w:rPr>
          <w:rFonts w:ascii="Arial" w:hAnsi="Arial" w:cs="Arial"/>
          <w:b/>
          <w:i/>
          <w:sz w:val="32"/>
        </w:rPr>
        <w:tab/>
      </w:r>
    </w:p>
    <w:p w:rsidR="008E1580" w:rsidRPr="00F366EF" w:rsidRDefault="008E1580" w:rsidP="00AA768B">
      <w:pPr>
        <w:tabs>
          <w:tab w:val="left" w:pos="6379"/>
        </w:tabs>
        <w:spacing w:line="288" w:lineRule="auto"/>
        <w:ind w:left="6379"/>
        <w:rPr>
          <w:rFonts w:ascii="Arial" w:hAnsi="Arial" w:cs="Arial"/>
          <w:b/>
          <w:i/>
          <w:sz w:val="32"/>
        </w:rPr>
      </w:pPr>
    </w:p>
    <w:p w:rsidR="008E1580" w:rsidRPr="00F366EF" w:rsidRDefault="005B4426" w:rsidP="00AA768B">
      <w:pPr>
        <w:tabs>
          <w:tab w:val="left" w:pos="6379"/>
        </w:tabs>
        <w:spacing w:line="288" w:lineRule="auto"/>
        <w:ind w:left="6379"/>
        <w:rPr>
          <w:rFonts w:ascii="Arial" w:hAnsi="Arial" w:cs="Arial"/>
          <w:b/>
          <w:i/>
          <w:sz w:val="28"/>
        </w:rPr>
      </w:pPr>
      <w:r w:rsidRPr="005B4426">
        <w:rPr>
          <w:rFonts w:ascii="Arial" w:hAnsi="Arial" w:cs="Arial"/>
          <w:b/>
          <w:i/>
          <w:noProof/>
          <w:sz w:val="32"/>
          <w:lang w:eastAsia="en-ZA"/>
        </w:rPr>
        <w:pict>
          <v:roundrect id="AutoShape 105" o:spid="_x0000_s1028" style="position:absolute;left:0;text-align:left;margin-left:44.4pt;margin-top:3.9pt;width:163.35pt;height:89.7pt;z-index:25166540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" fillcolor="white [3201]" strokecolor="#95b3d7 [1940]" strokeweight="1pt">
            <v:fill color2="#b8cce4 [1300]" focus="100%" type="gradient"/>
            <v:shadow on="t" color="#243f60 [1604]" opacity=".5" offset="1pt"/>
            <v:textbox style="mso-next-textbox:#AutoShape 105">
              <w:txbxContent>
                <w:p w:rsidR="007114CC" w:rsidRDefault="007114CC">
                  <w:proofErr w:type="spellStart"/>
                  <w:r>
                    <w:rPr>
                      <w:rFonts w:ascii="Britannic Bold" w:hAnsi="Britannic Bold"/>
                      <w:b/>
                      <w:sz w:val="40"/>
                    </w:rPr>
                    <w:t>KLI</w:t>
                  </w:r>
                  <w:r>
                    <w:rPr>
                      <w:rFonts w:ascii="Arial" w:hAnsi="Arial" w:cs="Arial"/>
                      <w:b/>
                      <w:sz w:val="40"/>
                    </w:rPr>
                    <w:t>ë</w:t>
                  </w:r>
                  <w:r>
                    <w:rPr>
                      <w:rFonts w:ascii="Britannic Bold" w:hAnsi="Britannic Bold"/>
                      <w:b/>
                      <w:sz w:val="40"/>
                    </w:rPr>
                    <w:t>NTEDIENS</w:t>
                  </w:r>
                  <w:proofErr w:type="spellEnd"/>
                  <w:r>
                    <w:rPr>
                      <w:rFonts w:ascii="Britannic Bold" w:hAnsi="Britannic Bold"/>
                      <w:b/>
                      <w:sz w:val="40"/>
                    </w:rPr>
                    <w:t xml:space="preserve"> PROSEDURE HANDLEIDING</w:t>
                  </w:r>
                </w:p>
              </w:txbxContent>
            </v:textbox>
          </v:roundrect>
        </w:pict>
      </w:r>
      <w:r w:rsidRPr="005B4426">
        <w:rPr>
          <w:rFonts w:ascii="Arial" w:hAnsi="Arial" w:cs="Arial"/>
          <w:b/>
          <w:i/>
          <w:noProof/>
          <w:sz w:val="32"/>
          <w:lang w:eastAsia="en-ZA"/>
        </w:rPr>
        <w:pict>
          <v:roundrect id="AutoShape 107" o:spid="_x0000_s1029" style="position:absolute;left:0;text-align:left;margin-left:499.9pt;margin-top:3.75pt;width:163.4pt;height:89.85pt;z-index:25166745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" fillcolor="white [3201]" strokecolor="#95b3d7 [1940]" strokeweight="1pt">
            <v:fill color2="#b8cce4 [1300]" focus="100%" type="gradient"/>
            <v:shadow on="t" color="#243f60 [1604]" opacity=".5" offset="1pt"/>
            <v:textbox style="mso-next-textbox:#AutoShape 107">
              <w:txbxContent>
                <w:p w:rsidR="007114CC" w:rsidRDefault="007114CC">
                  <w:r>
                    <w:rPr>
                      <w:rFonts w:ascii="Britannic Bold" w:hAnsi="Britannic Bold"/>
                      <w:b/>
                      <w:sz w:val="40"/>
                    </w:rPr>
                    <w:t>INVORDERINGS</w:t>
                  </w:r>
                  <w:r w:rsidRPr="00DD3E79">
                    <w:rPr>
                      <w:rFonts w:ascii="Britannic Bold" w:hAnsi="Britannic Bold"/>
                      <w:b/>
                      <w:sz w:val="40"/>
                    </w:rPr>
                    <w:t xml:space="preserve"> </w:t>
                  </w:r>
                  <w:r>
                    <w:rPr>
                      <w:rFonts w:ascii="Britannic Bold" w:hAnsi="Britannic Bold"/>
                      <w:b/>
                      <w:sz w:val="40"/>
                    </w:rPr>
                    <w:t>PROSEDURE HANDLEIDING</w:t>
                  </w:r>
                </w:p>
              </w:txbxContent>
            </v:textbox>
          </v:roundrect>
        </w:pict>
      </w:r>
      <w:r w:rsidRPr="005B4426">
        <w:rPr>
          <w:rFonts w:ascii="Arial" w:hAnsi="Arial" w:cs="Arial"/>
          <w:b/>
          <w:i/>
          <w:noProof/>
          <w:sz w:val="32"/>
          <w:lang w:eastAsia="en-ZA"/>
        </w:rPr>
        <w:pict>
          <v:roundrect id="AutoShape 106" o:spid="_x0000_s1030" style="position:absolute;left:0;text-align:left;margin-left:267.05pt;margin-top:3.9pt;width:177.5pt;height:89.7pt;z-index:25166643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" fillcolor="white [3201]" strokecolor="#95b3d7 [1940]" strokeweight="1pt">
            <v:fill color2="#b8cce4 [1300]" focus="100%" type="gradient"/>
            <v:shadow on="t" color="#243f60 [1604]" opacity=".5" offset="1pt"/>
            <v:textbox style="mso-next-textbox:#AutoShape 106">
              <w:txbxContent>
                <w:p w:rsidR="007114CC" w:rsidRDefault="007114CC">
                  <w:r>
                    <w:rPr>
                      <w:rFonts w:ascii="Britannic Bold" w:hAnsi="Britannic Bold"/>
                      <w:b/>
                      <w:sz w:val="40"/>
                    </w:rPr>
                    <w:t>KREDIETBEHEER</w:t>
                  </w:r>
                  <w:r w:rsidRPr="00DD3E79">
                    <w:rPr>
                      <w:rFonts w:ascii="Britannic Bold" w:hAnsi="Britannic Bold"/>
                      <w:b/>
                      <w:sz w:val="40"/>
                    </w:rPr>
                    <w:t xml:space="preserve"> </w:t>
                  </w:r>
                  <w:r>
                    <w:rPr>
                      <w:rFonts w:ascii="Britannic Bold" w:hAnsi="Britannic Bold"/>
                      <w:b/>
                      <w:sz w:val="40"/>
                    </w:rPr>
                    <w:t>PROSEDURE HANDLEIDING</w:t>
                  </w:r>
                </w:p>
              </w:txbxContent>
            </v:textbox>
          </v:roundrect>
        </w:pict>
      </w:r>
    </w:p>
    <w:p w:rsidR="008E1580" w:rsidRDefault="008E1580" w:rsidP="00AA768B">
      <w:pPr>
        <w:tabs>
          <w:tab w:val="left" w:pos="6379"/>
        </w:tabs>
        <w:spacing w:line="288" w:lineRule="auto"/>
        <w:ind w:left="6379"/>
        <w:jc w:val="both"/>
        <w:rPr>
          <w:rFonts w:ascii="Arial" w:hAnsi="Arial" w:cs="Arial"/>
          <w:b/>
          <w:i/>
          <w:sz w:val="32"/>
        </w:rPr>
      </w:pPr>
    </w:p>
    <w:p w:rsidR="008E1580" w:rsidRDefault="008E1580" w:rsidP="00AA768B">
      <w:pPr>
        <w:tabs>
          <w:tab w:val="left" w:pos="6379"/>
        </w:tabs>
        <w:spacing w:line="288" w:lineRule="auto"/>
        <w:ind w:left="6379"/>
        <w:jc w:val="both"/>
        <w:rPr>
          <w:rFonts w:ascii="Arial" w:hAnsi="Arial" w:cs="Arial"/>
          <w:b/>
          <w:i/>
          <w:sz w:val="32"/>
        </w:rPr>
      </w:pPr>
    </w:p>
    <w:p w:rsidR="008E1580" w:rsidRDefault="008E1580" w:rsidP="00F366EF">
      <w:pPr>
        <w:tabs>
          <w:tab w:val="left" w:pos="142"/>
          <w:tab w:val="left" w:pos="426"/>
          <w:tab w:val="left" w:pos="993"/>
        </w:tabs>
        <w:spacing w:line="288" w:lineRule="auto"/>
        <w:ind w:left="5812"/>
        <w:jc w:val="both"/>
        <w:rPr>
          <w:rFonts w:ascii="Arial" w:hAnsi="Arial" w:cs="Arial"/>
          <w:b/>
          <w:i/>
          <w:sz w:val="32"/>
        </w:rPr>
      </w:pPr>
    </w:p>
    <w:p w:rsidR="008E1580" w:rsidRDefault="008E1580" w:rsidP="00F366EF">
      <w:pPr>
        <w:tabs>
          <w:tab w:val="left" w:pos="142"/>
          <w:tab w:val="left" w:pos="426"/>
          <w:tab w:val="left" w:pos="993"/>
        </w:tabs>
        <w:spacing w:line="288" w:lineRule="auto"/>
        <w:ind w:left="5812"/>
        <w:jc w:val="both"/>
        <w:rPr>
          <w:rFonts w:ascii="Arial" w:hAnsi="Arial" w:cs="Arial"/>
          <w:b/>
          <w:i/>
          <w:sz w:val="32"/>
        </w:rPr>
      </w:pPr>
    </w:p>
    <w:p w:rsidR="009363DF" w:rsidRDefault="00DD3E79" w:rsidP="00DD3E79">
      <w:pPr>
        <w:tabs>
          <w:tab w:val="left" w:pos="142"/>
          <w:tab w:val="left" w:pos="426"/>
          <w:tab w:val="left" w:pos="993"/>
        </w:tabs>
        <w:spacing w:line="288" w:lineRule="auto"/>
        <w:ind w:left="142"/>
        <w:jc w:val="center"/>
        <w:rPr>
          <w:rFonts w:ascii="Arial" w:hAnsi="Arial" w:cs="Arial"/>
          <w:b/>
          <w:i/>
          <w:sz w:val="32"/>
        </w:rPr>
      </w:pPr>
      <w:r>
        <w:rPr>
          <w:rFonts w:ascii="Arial" w:hAnsi="Arial" w:cs="Arial"/>
          <w:b/>
          <w:i/>
          <w:sz w:val="32"/>
        </w:rPr>
        <w:t>(</w:t>
      </w:r>
      <w:proofErr w:type="spellStart"/>
      <w:r>
        <w:rPr>
          <w:rFonts w:ascii="Arial" w:hAnsi="Arial" w:cs="Arial"/>
          <w:b/>
          <w:i/>
          <w:sz w:val="32"/>
        </w:rPr>
        <w:t>Riglyne</w:t>
      </w:r>
      <w:proofErr w:type="spellEnd"/>
      <w:r>
        <w:rPr>
          <w:rFonts w:ascii="Arial" w:hAnsi="Arial" w:cs="Arial"/>
          <w:b/>
          <w:i/>
          <w:sz w:val="32"/>
        </w:rPr>
        <w:t xml:space="preserve"> </w:t>
      </w:r>
      <w:proofErr w:type="spellStart"/>
      <w:r>
        <w:rPr>
          <w:rFonts w:ascii="Arial" w:hAnsi="Arial" w:cs="Arial"/>
          <w:b/>
          <w:i/>
          <w:sz w:val="32"/>
        </w:rPr>
        <w:t>vir</w:t>
      </w:r>
      <w:proofErr w:type="spellEnd"/>
      <w:r>
        <w:rPr>
          <w:rFonts w:ascii="Arial" w:hAnsi="Arial" w:cs="Arial"/>
          <w:b/>
          <w:i/>
          <w:sz w:val="32"/>
        </w:rPr>
        <w:t xml:space="preserve"> </w:t>
      </w:r>
      <w:proofErr w:type="spellStart"/>
      <w:r>
        <w:rPr>
          <w:rFonts w:ascii="Arial" w:hAnsi="Arial" w:cs="Arial"/>
          <w:b/>
          <w:i/>
          <w:sz w:val="32"/>
        </w:rPr>
        <w:t>amptelike</w:t>
      </w:r>
      <w:proofErr w:type="spellEnd"/>
      <w:r>
        <w:rPr>
          <w:rFonts w:ascii="Arial" w:hAnsi="Arial" w:cs="Arial"/>
          <w:b/>
          <w:i/>
          <w:sz w:val="32"/>
        </w:rPr>
        <w:t xml:space="preserve"> </w:t>
      </w:r>
      <w:proofErr w:type="spellStart"/>
      <w:r>
        <w:rPr>
          <w:rFonts w:ascii="Arial" w:hAnsi="Arial" w:cs="Arial"/>
          <w:b/>
          <w:i/>
          <w:sz w:val="32"/>
        </w:rPr>
        <w:t>gebruik</w:t>
      </w:r>
      <w:proofErr w:type="spellEnd"/>
      <w:r>
        <w:rPr>
          <w:rFonts w:ascii="Arial" w:hAnsi="Arial" w:cs="Arial"/>
          <w:b/>
          <w:i/>
          <w:sz w:val="32"/>
        </w:rPr>
        <w:t xml:space="preserve"> en </w:t>
      </w:r>
      <w:proofErr w:type="spellStart"/>
      <w:r>
        <w:rPr>
          <w:rFonts w:ascii="Arial" w:hAnsi="Arial" w:cs="Arial"/>
          <w:b/>
          <w:i/>
          <w:sz w:val="32"/>
        </w:rPr>
        <w:t>implementering</w:t>
      </w:r>
      <w:proofErr w:type="spellEnd"/>
      <w:r>
        <w:rPr>
          <w:rFonts w:ascii="Arial" w:hAnsi="Arial" w:cs="Arial"/>
          <w:b/>
          <w:i/>
          <w:sz w:val="32"/>
        </w:rPr>
        <w:t xml:space="preserve"> </w:t>
      </w:r>
      <w:proofErr w:type="gramStart"/>
      <w:r>
        <w:rPr>
          <w:rFonts w:ascii="Arial" w:hAnsi="Arial" w:cs="Arial"/>
          <w:b/>
          <w:i/>
          <w:sz w:val="32"/>
        </w:rPr>
        <w:t>van die</w:t>
      </w:r>
      <w:proofErr w:type="gramEnd"/>
      <w:r>
        <w:rPr>
          <w:rFonts w:ascii="Arial" w:hAnsi="Arial" w:cs="Arial"/>
          <w:b/>
          <w:i/>
          <w:sz w:val="32"/>
        </w:rPr>
        <w:t xml:space="preserve"> </w:t>
      </w:r>
      <w:proofErr w:type="spellStart"/>
      <w:r>
        <w:rPr>
          <w:rFonts w:ascii="Arial" w:hAnsi="Arial" w:cs="Arial"/>
          <w:b/>
          <w:i/>
          <w:sz w:val="32"/>
        </w:rPr>
        <w:t>beleide</w:t>
      </w:r>
      <w:proofErr w:type="spellEnd"/>
      <w:r>
        <w:rPr>
          <w:rFonts w:ascii="Arial" w:hAnsi="Arial" w:cs="Arial"/>
          <w:b/>
          <w:i/>
          <w:sz w:val="32"/>
        </w:rPr>
        <w:t>)</w:t>
      </w:r>
    </w:p>
    <w:bookmarkEnd w:id="0"/>
    <w:bookmarkEnd w:id="1"/>
    <w:p w:rsidR="00520D7C" w:rsidRDefault="00520D7C">
      <w:pPr>
        <w:rPr>
          <w:rFonts w:ascii="Arial" w:hAnsi="Arial" w:cs="Arial"/>
          <w:b/>
          <w:i/>
          <w:sz w:val="32"/>
        </w:rPr>
        <w:sectPr w:rsidR="00520D7C" w:rsidSect="00E24878">
          <w:footnotePr>
            <w:numRestart w:val="eachPage"/>
          </w:footnotePr>
          <w:pgSz w:w="16838" w:h="11906" w:orient="landscape" w:code="9"/>
          <w:pgMar w:top="1134" w:right="1134" w:bottom="1418" w:left="1134" w:header="720" w:footer="624" w:gutter="0"/>
          <w:pgNumType w:start="0"/>
          <w:cols w:space="720"/>
          <w:titlePg/>
          <w:docGrid w:linePitch="272"/>
        </w:sectPr>
      </w:pPr>
    </w:p>
    <w:p w:rsidR="008F3C2F" w:rsidRDefault="008F3C2F">
      <w:pPr>
        <w:rPr>
          <w:rFonts w:ascii="Arial" w:hAnsi="Arial" w:cs="Arial"/>
          <w:b/>
          <w:i/>
          <w:sz w:val="32"/>
        </w:rPr>
      </w:pPr>
    </w:p>
    <w:p w:rsidR="00850B2D" w:rsidRDefault="00E97B3D" w:rsidP="00520D7C">
      <w:pPr>
        <w:tabs>
          <w:tab w:val="left" w:pos="142"/>
          <w:tab w:val="left" w:pos="426"/>
          <w:tab w:val="left" w:pos="993"/>
        </w:tabs>
        <w:spacing w:line="288" w:lineRule="auto"/>
        <w:ind w:left="5812" w:hanging="5812"/>
        <w:jc w:val="both"/>
        <w:rPr>
          <w:rFonts w:ascii="Arial" w:hAnsi="Arial" w:cs="Arial"/>
          <w:b/>
          <w:i/>
          <w:sz w:val="32"/>
        </w:rPr>
      </w:pPr>
      <w:r w:rsidRPr="00E97B3D">
        <w:rPr>
          <w:rFonts w:ascii="Arial" w:hAnsi="Arial" w:cs="Arial"/>
          <w:b/>
          <w:i/>
          <w:noProof/>
          <w:sz w:val="32"/>
          <w:lang w:eastAsia="en-ZA"/>
        </w:rPr>
        <w:drawing>
          <wp:inline distT="0" distB="0" distL="0" distR="0">
            <wp:extent cx="5936615" cy="8058150"/>
            <wp:effectExtent l="19050" t="0" r="6985" b="0"/>
            <wp:docPr id="3" name="Picture 1" descr="scan0001.jpg"/>
            <wp:cNvGraphicFramePr/>
            <a:graphic xmlns:a="http://schemas.openxmlformats.org/drawingml/2006/main">
              <a:graphicData uri="http://schemas.openxmlformats.org/drawingml/2006/picture">
                <pic:pic xmlns:pic="http://schemas.openxmlformats.org/drawingml/2006/picture">
                  <pic:nvPicPr>
                    <pic:cNvPr id="4" name="Content Placeholder 3" descr="scan0001.jpg"/>
                    <pic:cNvPicPr>
                      <a:picLocks noGrp="1" noChangeAspect="1"/>
                    </pic:cNvPicPr>
                  </pic:nvPicPr>
                  <pic:blipFill>
                    <a:blip r:embed="rId11" cstate="print"/>
                    <a:stretch>
                      <a:fillRect/>
                    </a:stretch>
                  </pic:blipFill>
                  <pic:spPr>
                    <a:xfrm>
                      <a:off x="0" y="0"/>
                      <a:ext cx="5936506" cy="8058002"/>
                    </a:xfrm>
                    <a:prstGeom prst="rect">
                      <a:avLst/>
                    </a:prstGeom>
                  </pic:spPr>
                </pic:pic>
              </a:graphicData>
            </a:graphic>
          </wp:inline>
        </w:drawing>
      </w:r>
    </w:p>
    <w:p w:rsidR="00003FEE" w:rsidRPr="00747825" w:rsidRDefault="00003FEE" w:rsidP="00747825">
      <w:pPr>
        <w:tabs>
          <w:tab w:val="left" w:pos="720"/>
          <w:tab w:val="left" w:pos="993"/>
        </w:tabs>
        <w:spacing w:after="200" w:line="288" w:lineRule="auto"/>
        <w:ind w:left="720" w:hanging="709"/>
        <w:jc w:val="both"/>
        <w:rPr>
          <w:rFonts w:ascii="Arial" w:hAnsi="Arial" w:cs="Arial"/>
          <w:b/>
          <w:i/>
          <w:sz w:val="32"/>
        </w:rPr>
      </w:pPr>
    </w:p>
    <w:sectPr w:rsidR="00003FEE" w:rsidRPr="00747825" w:rsidSect="00520D7C">
      <w:footnotePr>
        <w:numRestart w:val="eachPage"/>
      </w:footnotePr>
      <w:pgSz w:w="11906" w:h="16838" w:code="9"/>
      <w:pgMar w:top="1134" w:right="1134" w:bottom="1134" w:left="1418" w:header="720" w:footer="624" w:gutter="0"/>
      <w:pgNumType w:start="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0F90" w:rsidRDefault="00010F90">
      <w:r>
        <w:separator/>
      </w:r>
    </w:p>
  </w:endnote>
  <w:endnote w:type="continuationSeparator" w:id="0">
    <w:p w:rsidR="00010F90" w:rsidRDefault="00010F90">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odoni MT Black">
    <w:panose1 w:val="02070A03080606020203"/>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66657"/>
      <w:docPartObj>
        <w:docPartGallery w:val="Page Numbers (Bottom of Page)"/>
        <w:docPartUnique/>
      </w:docPartObj>
    </w:sdtPr>
    <w:sdtContent>
      <w:p w:rsidR="007114CC" w:rsidRDefault="005B4426">
        <w:pPr>
          <w:pStyle w:val="Footer"/>
          <w:jc w:val="center"/>
        </w:pPr>
        <w:fldSimple w:instr=" PAGE   \* MERGEFORMAT ">
          <w:r w:rsidR="00303E77">
            <w:rPr>
              <w:noProof/>
            </w:rPr>
            <w:t>17</w:t>
          </w:r>
        </w:fldSimple>
      </w:p>
    </w:sdtContent>
  </w:sdt>
  <w:p w:rsidR="007114CC" w:rsidRDefault="007114C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0F90" w:rsidRDefault="00010F90">
      <w:r>
        <w:separator/>
      </w:r>
    </w:p>
  </w:footnote>
  <w:footnote w:type="continuationSeparator" w:id="0">
    <w:p w:rsidR="00010F90" w:rsidRDefault="00010F9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60306"/>
    <w:multiLevelType w:val="hybridMultilevel"/>
    <w:tmpl w:val="5068214A"/>
    <w:lvl w:ilvl="0" w:tplc="CAC6B0AC">
      <w:start w:val="1"/>
      <w:numFmt w:val="lowerLetter"/>
      <w:lvlText w:val="(%1)"/>
      <w:lvlJc w:val="left"/>
      <w:pPr>
        <w:tabs>
          <w:tab w:val="num" w:pos="1779"/>
        </w:tabs>
        <w:ind w:left="1779" w:hanging="360"/>
      </w:pPr>
      <w:rPr>
        <w:rFonts w:ascii="Arial" w:eastAsia="Times New Roman" w:hAnsi="Arial"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FA437DB"/>
    <w:multiLevelType w:val="hybridMultilevel"/>
    <w:tmpl w:val="1346D60C"/>
    <w:lvl w:ilvl="0" w:tplc="04090015">
      <w:start w:val="1"/>
      <w:numFmt w:val="upperLetter"/>
      <w:lvlText w:val="%1."/>
      <w:lvlJc w:val="left"/>
      <w:pPr>
        <w:ind w:left="64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3C79AC"/>
    <w:multiLevelType w:val="hybridMultilevel"/>
    <w:tmpl w:val="618A78D6"/>
    <w:lvl w:ilvl="0" w:tplc="6F14C468">
      <w:start w:val="1"/>
      <w:numFmt w:val="lowerLetter"/>
      <w:lvlText w:val="(%1)"/>
      <w:lvlJc w:val="left"/>
      <w:pPr>
        <w:ind w:left="1069" w:hanging="360"/>
      </w:pPr>
      <w:rPr>
        <w:rFonts w:hint="default"/>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1DC07EB2"/>
    <w:multiLevelType w:val="hybridMultilevel"/>
    <w:tmpl w:val="A6B60430"/>
    <w:lvl w:ilvl="0" w:tplc="93CC7512">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D205F0C"/>
    <w:multiLevelType w:val="hybridMultilevel"/>
    <w:tmpl w:val="84A2B86A"/>
    <w:lvl w:ilvl="0" w:tplc="6ECCEAC0">
      <w:start w:val="1"/>
      <w:numFmt w:val="lowerLetter"/>
      <w:lvlText w:val="(%1)"/>
      <w:lvlJc w:val="left"/>
      <w:pPr>
        <w:ind w:left="1212" w:hanging="600"/>
      </w:pPr>
      <w:rPr>
        <w:rFonts w:hint="default"/>
      </w:rPr>
    </w:lvl>
    <w:lvl w:ilvl="1" w:tplc="04090019">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5">
    <w:nsid w:val="2DB70BB0"/>
    <w:multiLevelType w:val="hybridMultilevel"/>
    <w:tmpl w:val="0A8ACDE2"/>
    <w:lvl w:ilvl="0" w:tplc="F8AECCDE">
      <w:start w:val="1"/>
      <w:numFmt w:val="lowerLetter"/>
      <w:lvlText w:val="(%1)"/>
      <w:lvlJc w:val="left"/>
      <w:pPr>
        <w:tabs>
          <w:tab w:val="num" w:pos="720"/>
        </w:tabs>
        <w:ind w:left="720" w:hanging="360"/>
      </w:pPr>
      <w:rPr>
        <w:rFonts w:ascii="Arial" w:eastAsia="Times New Roman" w:hAnsi="Arial"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3904C82"/>
    <w:multiLevelType w:val="hybridMultilevel"/>
    <w:tmpl w:val="96B2D900"/>
    <w:lvl w:ilvl="0" w:tplc="0B90E28A">
      <w:start w:val="1"/>
      <w:numFmt w:val="lowerRoman"/>
      <w:lvlText w:val="%1."/>
      <w:lvlJc w:val="left"/>
      <w:pPr>
        <w:tabs>
          <w:tab w:val="num" w:pos="720"/>
        </w:tabs>
        <w:ind w:left="227" w:hanging="22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43E75FD"/>
    <w:multiLevelType w:val="hybridMultilevel"/>
    <w:tmpl w:val="6CB85AC2"/>
    <w:lvl w:ilvl="0" w:tplc="D2942EA4">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FD80AFB"/>
    <w:multiLevelType w:val="hybridMultilevel"/>
    <w:tmpl w:val="DC7AEEB6"/>
    <w:lvl w:ilvl="0" w:tplc="0E1C9B54">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48077D90"/>
    <w:multiLevelType w:val="hybridMultilevel"/>
    <w:tmpl w:val="A62A18DC"/>
    <w:lvl w:ilvl="0" w:tplc="F8AECCDE">
      <w:start w:val="1"/>
      <w:numFmt w:val="lowerLetter"/>
      <w:lvlText w:val="(%1)"/>
      <w:lvlJc w:val="left"/>
      <w:pPr>
        <w:ind w:left="1440" w:hanging="360"/>
      </w:pPr>
      <w:rPr>
        <w:rFonts w:ascii="Arial" w:eastAsia="Times New Roman" w:hAnsi="Arial" w:cs="Aria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495211C3"/>
    <w:multiLevelType w:val="singleLevel"/>
    <w:tmpl w:val="28F6E856"/>
    <w:lvl w:ilvl="0">
      <w:start w:val="1"/>
      <w:numFmt w:val="upperLetter"/>
      <w:pStyle w:val="Heading7"/>
      <w:lvlText w:val="%1."/>
      <w:lvlJc w:val="left"/>
      <w:pPr>
        <w:tabs>
          <w:tab w:val="num" w:pos="720"/>
        </w:tabs>
        <w:ind w:left="720" w:hanging="720"/>
      </w:pPr>
      <w:rPr>
        <w:rFonts w:hint="default"/>
      </w:rPr>
    </w:lvl>
  </w:abstractNum>
  <w:abstractNum w:abstractNumId="11">
    <w:nsid w:val="4A5865E0"/>
    <w:multiLevelType w:val="hybridMultilevel"/>
    <w:tmpl w:val="38208E1C"/>
    <w:lvl w:ilvl="0" w:tplc="1AB2A314">
      <w:start w:val="2"/>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F5539A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567E7AE3"/>
    <w:multiLevelType w:val="hybridMultilevel"/>
    <w:tmpl w:val="F54E3B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9E323D6"/>
    <w:multiLevelType w:val="hybridMultilevel"/>
    <w:tmpl w:val="D764BE22"/>
    <w:lvl w:ilvl="0" w:tplc="4A90000E">
      <w:start w:val="2"/>
      <w:numFmt w:val="lowerRoman"/>
      <w:lvlText w:val="(%1)"/>
      <w:lvlJc w:val="left"/>
      <w:pPr>
        <w:tabs>
          <w:tab w:val="num" w:pos="2160"/>
        </w:tabs>
        <w:ind w:left="2160" w:hanging="720"/>
      </w:pPr>
      <w:rPr>
        <w:rFonts w:hint="default"/>
      </w:rPr>
    </w:lvl>
    <w:lvl w:ilvl="1" w:tplc="89B8D640">
      <w:start w:val="1"/>
      <w:numFmt w:val="lowerLetter"/>
      <w:lvlText w:val="(%2)"/>
      <w:lvlJc w:val="left"/>
      <w:pPr>
        <w:tabs>
          <w:tab w:val="num" w:pos="1440"/>
        </w:tabs>
        <w:ind w:left="1440" w:hanging="360"/>
      </w:pPr>
      <w:rPr>
        <w:rFonts w:hint="default"/>
      </w:rPr>
    </w:lvl>
    <w:lvl w:ilvl="2" w:tplc="D6D42A06">
      <w:start w:val="5"/>
      <w:numFmt w:val="decimal"/>
      <w:lvlText w:val="%3."/>
      <w:lvlJc w:val="left"/>
      <w:pPr>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EFC3692"/>
    <w:multiLevelType w:val="hybridMultilevel"/>
    <w:tmpl w:val="16288394"/>
    <w:lvl w:ilvl="0" w:tplc="2760F1B8">
      <w:start w:val="1"/>
      <w:numFmt w:val="bullet"/>
      <w:lvlText w:val=""/>
      <w:lvlJc w:val="left"/>
      <w:pPr>
        <w:tabs>
          <w:tab w:val="num" w:pos="1440"/>
        </w:tabs>
        <w:ind w:left="1440" w:hanging="360"/>
      </w:pPr>
      <w:rPr>
        <w:rFonts w:ascii="Symbol" w:hAnsi="Symbol" w:hint="default"/>
      </w:rPr>
    </w:lvl>
    <w:lvl w:ilvl="1" w:tplc="3BBAC720">
      <w:start w:val="4"/>
      <w:numFmt w:val="bullet"/>
      <w:lvlText w:val="-"/>
      <w:lvlJc w:val="left"/>
      <w:pPr>
        <w:tabs>
          <w:tab w:val="num" w:pos="1440"/>
        </w:tabs>
        <w:ind w:left="1440" w:hanging="360"/>
      </w:pPr>
      <w:rPr>
        <w:rFonts w:ascii="Arial" w:eastAsia="Times New Roman" w:hAnsi="Arial" w:cs="Aria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F464001"/>
    <w:multiLevelType w:val="hybridMultilevel"/>
    <w:tmpl w:val="4EA690EC"/>
    <w:lvl w:ilvl="0" w:tplc="83D4C6F6">
      <w:start w:val="1"/>
      <w:numFmt w:val="decimal"/>
      <w:lvlText w:val="2.%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F701F7D"/>
    <w:multiLevelType w:val="hybridMultilevel"/>
    <w:tmpl w:val="89EEFD70"/>
    <w:lvl w:ilvl="0" w:tplc="E03C1B86">
      <w:start w:val="1"/>
      <w:numFmt w:val="lowerLetter"/>
      <w:lvlText w:val="(%1)"/>
      <w:lvlJc w:val="left"/>
      <w:pPr>
        <w:ind w:left="1425" w:hanging="360"/>
      </w:pPr>
      <w:rPr>
        <w:rFonts w:hint="default"/>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18">
    <w:nsid w:val="63E20E38"/>
    <w:multiLevelType w:val="hybridMultilevel"/>
    <w:tmpl w:val="4CF0EE64"/>
    <w:lvl w:ilvl="0" w:tplc="E03C1B86">
      <w:start w:val="1"/>
      <w:numFmt w:val="lowerLetter"/>
      <w:lvlText w:val="(%1)"/>
      <w:lvlJc w:val="left"/>
      <w:pPr>
        <w:ind w:left="1425" w:hanging="360"/>
      </w:pPr>
      <w:rPr>
        <w:rFonts w:hint="default"/>
      </w:rPr>
    </w:lvl>
    <w:lvl w:ilvl="1" w:tplc="04090019">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19">
    <w:nsid w:val="6F416B70"/>
    <w:multiLevelType w:val="hybridMultilevel"/>
    <w:tmpl w:val="0E22862A"/>
    <w:lvl w:ilvl="0" w:tplc="6712AF16">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1E2409C"/>
    <w:multiLevelType w:val="multilevel"/>
    <w:tmpl w:val="598E3690"/>
    <w:lvl w:ilvl="0">
      <w:start w:val="1"/>
      <w:numFmt w:val="decimal"/>
      <w:pStyle w:val="Heading1"/>
      <w:lvlText w:val="%1."/>
      <w:lvlJc w:val="left"/>
      <w:pPr>
        <w:tabs>
          <w:tab w:val="num" w:pos="360"/>
        </w:tabs>
        <w:ind w:left="360" w:hanging="360"/>
      </w:pPr>
    </w:lvl>
    <w:lvl w:ilvl="1">
      <w:start w:val="2"/>
      <w:numFmt w:val="decimal"/>
      <w:isLgl/>
      <w:lvlText w:val="%1.%2"/>
      <w:lvlJc w:val="left"/>
      <w:pPr>
        <w:tabs>
          <w:tab w:val="num" w:pos="705"/>
        </w:tabs>
        <w:ind w:left="705" w:hanging="705"/>
      </w:pPr>
      <w:rPr>
        <w:rFonts w:hint="default"/>
      </w:rPr>
    </w:lvl>
    <w:lvl w:ilvl="2">
      <w:start w:val="1"/>
      <w:numFmt w:val="decimal"/>
      <w:isLgl/>
      <w:lvlText w:val="%1.%2.%3"/>
      <w:lvlJc w:val="left"/>
      <w:pPr>
        <w:tabs>
          <w:tab w:val="num" w:pos="1004"/>
        </w:tabs>
        <w:ind w:left="1004"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1">
    <w:nsid w:val="75BA2005"/>
    <w:multiLevelType w:val="hybridMultilevel"/>
    <w:tmpl w:val="49EAEA6A"/>
    <w:lvl w:ilvl="0" w:tplc="C4B6F126">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6091C00"/>
    <w:multiLevelType w:val="hybridMultilevel"/>
    <w:tmpl w:val="7CC63C30"/>
    <w:lvl w:ilvl="0" w:tplc="32B0FD30">
      <w:start w:val="9"/>
      <w:numFmt w:val="lowerLetter"/>
      <w:lvlText w:val="(%1)"/>
      <w:lvlJc w:val="left"/>
      <w:pPr>
        <w:tabs>
          <w:tab w:val="num" w:pos="1069"/>
        </w:tabs>
        <w:ind w:left="1069" w:hanging="360"/>
      </w:pPr>
      <w:rPr>
        <w:rFonts w:hint="default"/>
      </w:rPr>
    </w:lvl>
    <w:lvl w:ilvl="1" w:tplc="04090019" w:tentative="1">
      <w:start w:val="1"/>
      <w:numFmt w:val="lowerLetter"/>
      <w:lvlText w:val="%2."/>
      <w:lvlJc w:val="left"/>
      <w:pPr>
        <w:tabs>
          <w:tab w:val="num" w:pos="1789"/>
        </w:tabs>
        <w:ind w:left="1789" w:hanging="360"/>
      </w:pPr>
    </w:lvl>
    <w:lvl w:ilvl="2" w:tplc="8A72B7AE">
      <w:start w:val="1"/>
      <w:numFmt w:val="lowerRoman"/>
      <w:lvlText w:val="%3."/>
      <w:lvlJc w:val="right"/>
      <w:pPr>
        <w:tabs>
          <w:tab w:val="num" w:pos="180"/>
        </w:tabs>
        <w:ind w:left="180" w:hanging="180"/>
      </w:pPr>
      <w:rPr>
        <w:rFonts w:hint="default"/>
      </w:rPr>
    </w:lvl>
    <w:lvl w:ilvl="3" w:tplc="0409000F">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23">
    <w:nsid w:val="770134C2"/>
    <w:multiLevelType w:val="hybridMultilevel"/>
    <w:tmpl w:val="6ED8E2EC"/>
    <w:lvl w:ilvl="0" w:tplc="0FAE0866">
      <w:start w:val="1"/>
      <w:numFmt w:val="lowerRoman"/>
      <w:lvlText w:val="(%1)"/>
      <w:lvlJc w:val="left"/>
      <w:pPr>
        <w:tabs>
          <w:tab w:val="num" w:pos="1500"/>
        </w:tabs>
        <w:ind w:left="1500" w:hanging="11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78B6B66"/>
    <w:multiLevelType w:val="hybridMultilevel"/>
    <w:tmpl w:val="F8907754"/>
    <w:lvl w:ilvl="0" w:tplc="2760F1B8">
      <w:start w:val="1"/>
      <w:numFmt w:val="bullet"/>
      <w:lvlText w:val=""/>
      <w:lvlJc w:val="left"/>
      <w:pPr>
        <w:tabs>
          <w:tab w:val="num" w:pos="1440"/>
        </w:tabs>
        <w:ind w:left="1440" w:hanging="360"/>
      </w:pPr>
      <w:rPr>
        <w:rFonts w:ascii="Symbol" w:hAnsi="Symbol" w:hint="default"/>
      </w:rPr>
    </w:lvl>
    <w:lvl w:ilvl="1" w:tplc="3BBAC720">
      <w:start w:val="4"/>
      <w:numFmt w:val="bullet"/>
      <w:lvlText w:val="-"/>
      <w:lvlJc w:val="left"/>
      <w:pPr>
        <w:tabs>
          <w:tab w:val="num" w:pos="1440"/>
        </w:tabs>
        <w:ind w:left="1440" w:hanging="360"/>
      </w:pPr>
      <w:rPr>
        <w:rFonts w:ascii="Arial" w:eastAsia="Times New Roman" w:hAnsi="Arial" w:cs="Arial" w:hint="default"/>
      </w:rPr>
    </w:lvl>
    <w:lvl w:ilvl="2" w:tplc="D2942EA4">
      <w:start w:val="1"/>
      <w:numFmt w:val="lowerRoman"/>
      <w:lvlText w:val="(%3)"/>
      <w:lvlJc w:val="left"/>
      <w:pPr>
        <w:tabs>
          <w:tab w:val="num" w:pos="2160"/>
        </w:tabs>
        <w:ind w:left="2160" w:hanging="360"/>
      </w:pPr>
      <w:rPr>
        <w:rFont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A7D67E5"/>
    <w:multiLevelType w:val="hybridMultilevel"/>
    <w:tmpl w:val="F62C8734"/>
    <w:lvl w:ilvl="0" w:tplc="F8AECCDE">
      <w:start w:val="1"/>
      <w:numFmt w:val="lowerLetter"/>
      <w:lvlText w:val="(%1)"/>
      <w:lvlJc w:val="left"/>
      <w:pPr>
        <w:tabs>
          <w:tab w:val="num" w:pos="720"/>
        </w:tabs>
        <w:ind w:left="720" w:hanging="360"/>
      </w:pPr>
      <w:rPr>
        <w:rFonts w:ascii="Arial" w:eastAsia="Times New Roman"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C2A2F9E"/>
    <w:multiLevelType w:val="hybridMultilevel"/>
    <w:tmpl w:val="F2B81472"/>
    <w:lvl w:ilvl="0" w:tplc="0E1C9B5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0"/>
  </w:num>
  <w:num w:numId="3">
    <w:abstractNumId w:val="15"/>
  </w:num>
  <w:num w:numId="4">
    <w:abstractNumId w:val="3"/>
  </w:num>
  <w:num w:numId="5">
    <w:abstractNumId w:val="14"/>
  </w:num>
  <w:num w:numId="6">
    <w:abstractNumId w:val="19"/>
  </w:num>
  <w:num w:numId="7">
    <w:abstractNumId w:val="7"/>
  </w:num>
  <w:num w:numId="8">
    <w:abstractNumId w:val="5"/>
  </w:num>
  <w:num w:numId="9">
    <w:abstractNumId w:val="12"/>
  </w:num>
  <w:num w:numId="10">
    <w:abstractNumId w:val="16"/>
  </w:num>
  <w:num w:numId="11">
    <w:abstractNumId w:val="25"/>
  </w:num>
  <w:num w:numId="12">
    <w:abstractNumId w:val="9"/>
  </w:num>
  <w:num w:numId="13">
    <w:abstractNumId w:val="0"/>
  </w:num>
  <w:num w:numId="14">
    <w:abstractNumId w:val="4"/>
  </w:num>
  <w:num w:numId="15">
    <w:abstractNumId w:val="18"/>
  </w:num>
  <w:num w:numId="16">
    <w:abstractNumId w:val="20"/>
  </w:num>
  <w:num w:numId="17">
    <w:abstractNumId w:val="17"/>
  </w:num>
  <w:num w:numId="18">
    <w:abstractNumId w:val="21"/>
  </w:num>
  <w:num w:numId="19">
    <w:abstractNumId w:val="2"/>
  </w:num>
  <w:num w:numId="20">
    <w:abstractNumId w:val="22"/>
  </w:num>
  <w:num w:numId="21">
    <w:abstractNumId w:val="6"/>
  </w:num>
  <w:num w:numId="22">
    <w:abstractNumId w:val="13"/>
  </w:num>
  <w:num w:numId="23">
    <w:abstractNumId w:val="11"/>
  </w:num>
  <w:num w:numId="24">
    <w:abstractNumId w:val="23"/>
  </w:num>
  <w:num w:numId="25">
    <w:abstractNumId w:val="1"/>
  </w:num>
  <w:num w:numId="26">
    <w:abstractNumId w:val="24"/>
  </w:num>
  <w:num w:numId="27">
    <w:abstractNumId w:val="8"/>
  </w:num>
  <w:num w:numId="28">
    <w:abstractNumId w:val="26"/>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hdrShapeDefaults>
    <o:shapedefaults v:ext="edit" spidmax="17410"/>
  </w:hdrShapeDefaults>
  <w:footnotePr>
    <w:numRestart w:val="eachPage"/>
    <w:footnote w:id="-1"/>
    <w:footnote w:id="0"/>
  </w:footnotePr>
  <w:endnotePr>
    <w:endnote w:id="-1"/>
    <w:endnote w:id="0"/>
  </w:endnotePr>
  <w:compat/>
  <w:rsids>
    <w:rsidRoot w:val="0038657A"/>
    <w:rsid w:val="00002EEA"/>
    <w:rsid w:val="0000367F"/>
    <w:rsid w:val="00003FEE"/>
    <w:rsid w:val="0000501E"/>
    <w:rsid w:val="000106D1"/>
    <w:rsid w:val="00010F90"/>
    <w:rsid w:val="00014E39"/>
    <w:rsid w:val="00022CA9"/>
    <w:rsid w:val="00023FDF"/>
    <w:rsid w:val="00025B5C"/>
    <w:rsid w:val="000273E5"/>
    <w:rsid w:val="000326F4"/>
    <w:rsid w:val="00034FF4"/>
    <w:rsid w:val="00036903"/>
    <w:rsid w:val="00040E2A"/>
    <w:rsid w:val="00050B87"/>
    <w:rsid w:val="000517B5"/>
    <w:rsid w:val="00053B42"/>
    <w:rsid w:val="00060E31"/>
    <w:rsid w:val="00062353"/>
    <w:rsid w:val="000628AB"/>
    <w:rsid w:val="00067444"/>
    <w:rsid w:val="000675FC"/>
    <w:rsid w:val="00071259"/>
    <w:rsid w:val="0007132B"/>
    <w:rsid w:val="00076500"/>
    <w:rsid w:val="000802D5"/>
    <w:rsid w:val="00092FA8"/>
    <w:rsid w:val="00095543"/>
    <w:rsid w:val="000A5F08"/>
    <w:rsid w:val="000B01E9"/>
    <w:rsid w:val="000B2E3A"/>
    <w:rsid w:val="000B2E8B"/>
    <w:rsid w:val="000B57E0"/>
    <w:rsid w:val="000B62C4"/>
    <w:rsid w:val="000C4AFE"/>
    <w:rsid w:val="000D2367"/>
    <w:rsid w:val="000D3630"/>
    <w:rsid w:val="000D4EA4"/>
    <w:rsid w:val="000D7BE0"/>
    <w:rsid w:val="000E01F8"/>
    <w:rsid w:val="000E3EEC"/>
    <w:rsid w:val="000E64A7"/>
    <w:rsid w:val="000F2DDE"/>
    <w:rsid w:val="000F3544"/>
    <w:rsid w:val="000F612B"/>
    <w:rsid w:val="00102218"/>
    <w:rsid w:val="00103103"/>
    <w:rsid w:val="00111694"/>
    <w:rsid w:val="0011408E"/>
    <w:rsid w:val="00123B4A"/>
    <w:rsid w:val="001348E5"/>
    <w:rsid w:val="00137294"/>
    <w:rsid w:val="001435EC"/>
    <w:rsid w:val="001509B8"/>
    <w:rsid w:val="001522B9"/>
    <w:rsid w:val="00160A88"/>
    <w:rsid w:val="00162643"/>
    <w:rsid w:val="00162D74"/>
    <w:rsid w:val="00164284"/>
    <w:rsid w:val="001709AE"/>
    <w:rsid w:val="00171DCF"/>
    <w:rsid w:val="00172333"/>
    <w:rsid w:val="00176D72"/>
    <w:rsid w:val="00177A5C"/>
    <w:rsid w:val="00177DDB"/>
    <w:rsid w:val="00185556"/>
    <w:rsid w:val="00193D6E"/>
    <w:rsid w:val="001A1286"/>
    <w:rsid w:val="001A79E9"/>
    <w:rsid w:val="001A7CDA"/>
    <w:rsid w:val="001B2AC4"/>
    <w:rsid w:val="001B368B"/>
    <w:rsid w:val="001B36CA"/>
    <w:rsid w:val="001B3CFE"/>
    <w:rsid w:val="001B3FB1"/>
    <w:rsid w:val="001B48FA"/>
    <w:rsid w:val="001B5780"/>
    <w:rsid w:val="001C458E"/>
    <w:rsid w:val="001D3687"/>
    <w:rsid w:val="001D5F03"/>
    <w:rsid w:val="001D6F6D"/>
    <w:rsid w:val="001E0D1C"/>
    <w:rsid w:val="001E4F21"/>
    <w:rsid w:val="001E70B4"/>
    <w:rsid w:val="001E7911"/>
    <w:rsid w:val="001E7BD3"/>
    <w:rsid w:val="001F000B"/>
    <w:rsid w:val="001F390E"/>
    <w:rsid w:val="001F50F3"/>
    <w:rsid w:val="001F731F"/>
    <w:rsid w:val="00203100"/>
    <w:rsid w:val="002040BF"/>
    <w:rsid w:val="00204E86"/>
    <w:rsid w:val="00206BCD"/>
    <w:rsid w:val="00206C22"/>
    <w:rsid w:val="00207A0D"/>
    <w:rsid w:val="00213C8F"/>
    <w:rsid w:val="00215042"/>
    <w:rsid w:val="00221A44"/>
    <w:rsid w:val="00226F40"/>
    <w:rsid w:val="002270C8"/>
    <w:rsid w:val="0022757B"/>
    <w:rsid w:val="002279AC"/>
    <w:rsid w:val="0023025C"/>
    <w:rsid w:val="00230700"/>
    <w:rsid w:val="00232C67"/>
    <w:rsid w:val="0023543B"/>
    <w:rsid w:val="00241C42"/>
    <w:rsid w:val="00247E60"/>
    <w:rsid w:val="0025500A"/>
    <w:rsid w:val="00256019"/>
    <w:rsid w:val="00257AA5"/>
    <w:rsid w:val="00267A4E"/>
    <w:rsid w:val="00277792"/>
    <w:rsid w:val="0028328B"/>
    <w:rsid w:val="0029758C"/>
    <w:rsid w:val="002B0A16"/>
    <w:rsid w:val="002B4A71"/>
    <w:rsid w:val="002C0383"/>
    <w:rsid w:val="002C0627"/>
    <w:rsid w:val="002C3C3D"/>
    <w:rsid w:val="002C50DB"/>
    <w:rsid w:val="002C76F3"/>
    <w:rsid w:val="002D0958"/>
    <w:rsid w:val="002D5F69"/>
    <w:rsid w:val="002D6978"/>
    <w:rsid w:val="002F1390"/>
    <w:rsid w:val="002F2E99"/>
    <w:rsid w:val="002F7F88"/>
    <w:rsid w:val="003010CE"/>
    <w:rsid w:val="00302792"/>
    <w:rsid w:val="00303E77"/>
    <w:rsid w:val="003250DE"/>
    <w:rsid w:val="003258B7"/>
    <w:rsid w:val="00326047"/>
    <w:rsid w:val="00334D78"/>
    <w:rsid w:val="0034174F"/>
    <w:rsid w:val="00344CC0"/>
    <w:rsid w:val="00350E6E"/>
    <w:rsid w:val="00352292"/>
    <w:rsid w:val="003605C7"/>
    <w:rsid w:val="0037474A"/>
    <w:rsid w:val="003747CB"/>
    <w:rsid w:val="00374D81"/>
    <w:rsid w:val="003850A0"/>
    <w:rsid w:val="00385DF6"/>
    <w:rsid w:val="0038631C"/>
    <w:rsid w:val="0038657A"/>
    <w:rsid w:val="00390FCB"/>
    <w:rsid w:val="003A190B"/>
    <w:rsid w:val="003A2C94"/>
    <w:rsid w:val="003B2592"/>
    <w:rsid w:val="003B3429"/>
    <w:rsid w:val="003B62E5"/>
    <w:rsid w:val="003C0D9A"/>
    <w:rsid w:val="003C5575"/>
    <w:rsid w:val="003C6F42"/>
    <w:rsid w:val="003D2081"/>
    <w:rsid w:val="003D3A00"/>
    <w:rsid w:val="003D53E7"/>
    <w:rsid w:val="003D61AE"/>
    <w:rsid w:val="003D6E1B"/>
    <w:rsid w:val="003E6CE7"/>
    <w:rsid w:val="003F566D"/>
    <w:rsid w:val="003F5B5C"/>
    <w:rsid w:val="003F6AEE"/>
    <w:rsid w:val="004026E3"/>
    <w:rsid w:val="00414D25"/>
    <w:rsid w:val="00417095"/>
    <w:rsid w:val="00422718"/>
    <w:rsid w:val="004257AF"/>
    <w:rsid w:val="0042665E"/>
    <w:rsid w:val="00430BE3"/>
    <w:rsid w:val="004332D8"/>
    <w:rsid w:val="00433959"/>
    <w:rsid w:val="00437723"/>
    <w:rsid w:val="004413A4"/>
    <w:rsid w:val="00445B2E"/>
    <w:rsid w:val="004519D8"/>
    <w:rsid w:val="00452A13"/>
    <w:rsid w:val="00456DE8"/>
    <w:rsid w:val="00460767"/>
    <w:rsid w:val="0046083F"/>
    <w:rsid w:val="00460DB4"/>
    <w:rsid w:val="00471EAB"/>
    <w:rsid w:val="004725A6"/>
    <w:rsid w:val="00472E99"/>
    <w:rsid w:val="004823C1"/>
    <w:rsid w:val="00486080"/>
    <w:rsid w:val="00487E00"/>
    <w:rsid w:val="00495455"/>
    <w:rsid w:val="00496E07"/>
    <w:rsid w:val="004B1F8C"/>
    <w:rsid w:val="004B3E4B"/>
    <w:rsid w:val="004B4201"/>
    <w:rsid w:val="004B7475"/>
    <w:rsid w:val="004C1AE7"/>
    <w:rsid w:val="004C4686"/>
    <w:rsid w:val="004D1D32"/>
    <w:rsid w:val="004D528D"/>
    <w:rsid w:val="004E6766"/>
    <w:rsid w:val="004E6CAA"/>
    <w:rsid w:val="004F0146"/>
    <w:rsid w:val="004F0644"/>
    <w:rsid w:val="004F1451"/>
    <w:rsid w:val="004F1B3A"/>
    <w:rsid w:val="004F6333"/>
    <w:rsid w:val="004F72FD"/>
    <w:rsid w:val="00500A75"/>
    <w:rsid w:val="00500A7D"/>
    <w:rsid w:val="005028D5"/>
    <w:rsid w:val="0050312A"/>
    <w:rsid w:val="005072BD"/>
    <w:rsid w:val="0051136B"/>
    <w:rsid w:val="0051442A"/>
    <w:rsid w:val="00514D29"/>
    <w:rsid w:val="00515348"/>
    <w:rsid w:val="00520701"/>
    <w:rsid w:val="00520D7C"/>
    <w:rsid w:val="00523B16"/>
    <w:rsid w:val="0053285E"/>
    <w:rsid w:val="005418B8"/>
    <w:rsid w:val="00543E6F"/>
    <w:rsid w:val="00554BDB"/>
    <w:rsid w:val="00563735"/>
    <w:rsid w:val="00573E3F"/>
    <w:rsid w:val="00574E8C"/>
    <w:rsid w:val="0058010A"/>
    <w:rsid w:val="00582082"/>
    <w:rsid w:val="00592A3C"/>
    <w:rsid w:val="00597DEA"/>
    <w:rsid w:val="005B42D0"/>
    <w:rsid w:val="005B43C0"/>
    <w:rsid w:val="005B4426"/>
    <w:rsid w:val="005B621D"/>
    <w:rsid w:val="005B647C"/>
    <w:rsid w:val="005C0337"/>
    <w:rsid w:val="005C25DC"/>
    <w:rsid w:val="005C3047"/>
    <w:rsid w:val="005C3B03"/>
    <w:rsid w:val="005D46D4"/>
    <w:rsid w:val="005E780E"/>
    <w:rsid w:val="005F4319"/>
    <w:rsid w:val="005F6566"/>
    <w:rsid w:val="005F6803"/>
    <w:rsid w:val="005F6D07"/>
    <w:rsid w:val="00601F10"/>
    <w:rsid w:val="00602853"/>
    <w:rsid w:val="006065AE"/>
    <w:rsid w:val="006065C8"/>
    <w:rsid w:val="006066AA"/>
    <w:rsid w:val="006071E2"/>
    <w:rsid w:val="00610D94"/>
    <w:rsid w:val="006113A3"/>
    <w:rsid w:val="00626014"/>
    <w:rsid w:val="00627FA3"/>
    <w:rsid w:val="00631822"/>
    <w:rsid w:val="0063386D"/>
    <w:rsid w:val="00634E34"/>
    <w:rsid w:val="00643532"/>
    <w:rsid w:val="00644ED6"/>
    <w:rsid w:val="006453DC"/>
    <w:rsid w:val="00645AB6"/>
    <w:rsid w:val="00647A5B"/>
    <w:rsid w:val="006506CA"/>
    <w:rsid w:val="00650C8D"/>
    <w:rsid w:val="00652D9D"/>
    <w:rsid w:val="0065428C"/>
    <w:rsid w:val="00654B12"/>
    <w:rsid w:val="00656DB5"/>
    <w:rsid w:val="006612D2"/>
    <w:rsid w:val="00672BE8"/>
    <w:rsid w:val="00675408"/>
    <w:rsid w:val="00683A4F"/>
    <w:rsid w:val="00686E5E"/>
    <w:rsid w:val="0068719C"/>
    <w:rsid w:val="00687B90"/>
    <w:rsid w:val="006908B1"/>
    <w:rsid w:val="00691B19"/>
    <w:rsid w:val="00694BA1"/>
    <w:rsid w:val="006957C6"/>
    <w:rsid w:val="006A0714"/>
    <w:rsid w:val="006A651B"/>
    <w:rsid w:val="006A6814"/>
    <w:rsid w:val="006A7AB6"/>
    <w:rsid w:val="006B2FE0"/>
    <w:rsid w:val="006C5291"/>
    <w:rsid w:val="006D3030"/>
    <w:rsid w:val="006D382D"/>
    <w:rsid w:val="006D5DB3"/>
    <w:rsid w:val="006D648D"/>
    <w:rsid w:val="006D7D13"/>
    <w:rsid w:val="006E4ED8"/>
    <w:rsid w:val="006E7C27"/>
    <w:rsid w:val="006F3763"/>
    <w:rsid w:val="006F623D"/>
    <w:rsid w:val="0070030D"/>
    <w:rsid w:val="007114CC"/>
    <w:rsid w:val="0071189C"/>
    <w:rsid w:val="00716074"/>
    <w:rsid w:val="00716EFE"/>
    <w:rsid w:val="00717024"/>
    <w:rsid w:val="00720AE5"/>
    <w:rsid w:val="00720FA1"/>
    <w:rsid w:val="007247D8"/>
    <w:rsid w:val="00725E69"/>
    <w:rsid w:val="00726035"/>
    <w:rsid w:val="00732EBF"/>
    <w:rsid w:val="007346B0"/>
    <w:rsid w:val="007347BE"/>
    <w:rsid w:val="007400F0"/>
    <w:rsid w:val="007412AA"/>
    <w:rsid w:val="00742E01"/>
    <w:rsid w:val="00747825"/>
    <w:rsid w:val="00747D08"/>
    <w:rsid w:val="0075137F"/>
    <w:rsid w:val="007542CD"/>
    <w:rsid w:val="00756FE8"/>
    <w:rsid w:val="007642B3"/>
    <w:rsid w:val="00764966"/>
    <w:rsid w:val="00766F2E"/>
    <w:rsid w:val="00770427"/>
    <w:rsid w:val="00771629"/>
    <w:rsid w:val="00776845"/>
    <w:rsid w:val="007768B0"/>
    <w:rsid w:val="0078295B"/>
    <w:rsid w:val="00783873"/>
    <w:rsid w:val="00796768"/>
    <w:rsid w:val="007A03A9"/>
    <w:rsid w:val="007A3D30"/>
    <w:rsid w:val="007A7C09"/>
    <w:rsid w:val="007B03E4"/>
    <w:rsid w:val="007B3CD7"/>
    <w:rsid w:val="007B44A9"/>
    <w:rsid w:val="007C495A"/>
    <w:rsid w:val="007D508E"/>
    <w:rsid w:val="007E2C1E"/>
    <w:rsid w:val="007E7AEA"/>
    <w:rsid w:val="007F1CDF"/>
    <w:rsid w:val="007F1F5E"/>
    <w:rsid w:val="007F651F"/>
    <w:rsid w:val="007F79BE"/>
    <w:rsid w:val="007F79D7"/>
    <w:rsid w:val="0080051D"/>
    <w:rsid w:val="00804195"/>
    <w:rsid w:val="00813ED5"/>
    <w:rsid w:val="00816626"/>
    <w:rsid w:val="00816BC9"/>
    <w:rsid w:val="0082471B"/>
    <w:rsid w:val="00832358"/>
    <w:rsid w:val="00834683"/>
    <w:rsid w:val="00836983"/>
    <w:rsid w:val="0083746F"/>
    <w:rsid w:val="00840002"/>
    <w:rsid w:val="00840727"/>
    <w:rsid w:val="0084273B"/>
    <w:rsid w:val="00845108"/>
    <w:rsid w:val="00845FCC"/>
    <w:rsid w:val="008504A7"/>
    <w:rsid w:val="00850B2D"/>
    <w:rsid w:val="008510D5"/>
    <w:rsid w:val="00853002"/>
    <w:rsid w:val="00854EBC"/>
    <w:rsid w:val="00856B62"/>
    <w:rsid w:val="00857166"/>
    <w:rsid w:val="00862DDF"/>
    <w:rsid w:val="0086320B"/>
    <w:rsid w:val="008660EC"/>
    <w:rsid w:val="0087059A"/>
    <w:rsid w:val="00873525"/>
    <w:rsid w:val="0087590B"/>
    <w:rsid w:val="00882755"/>
    <w:rsid w:val="008836E2"/>
    <w:rsid w:val="0088386C"/>
    <w:rsid w:val="00886658"/>
    <w:rsid w:val="00891461"/>
    <w:rsid w:val="00894A8C"/>
    <w:rsid w:val="00895A35"/>
    <w:rsid w:val="008A0B3D"/>
    <w:rsid w:val="008B03F7"/>
    <w:rsid w:val="008B0C9E"/>
    <w:rsid w:val="008B154E"/>
    <w:rsid w:val="008B60CF"/>
    <w:rsid w:val="008B6A6F"/>
    <w:rsid w:val="008B6EF9"/>
    <w:rsid w:val="008B757D"/>
    <w:rsid w:val="008C0D4F"/>
    <w:rsid w:val="008C12E2"/>
    <w:rsid w:val="008C4942"/>
    <w:rsid w:val="008D524D"/>
    <w:rsid w:val="008D6A16"/>
    <w:rsid w:val="008E1580"/>
    <w:rsid w:val="008E2712"/>
    <w:rsid w:val="008E2D89"/>
    <w:rsid w:val="008E3412"/>
    <w:rsid w:val="008E7E25"/>
    <w:rsid w:val="008F3B41"/>
    <w:rsid w:val="008F3C2F"/>
    <w:rsid w:val="009040AC"/>
    <w:rsid w:val="00911BB8"/>
    <w:rsid w:val="00912CD4"/>
    <w:rsid w:val="00915E37"/>
    <w:rsid w:val="009238BD"/>
    <w:rsid w:val="00927443"/>
    <w:rsid w:val="00935CAD"/>
    <w:rsid w:val="009363DF"/>
    <w:rsid w:val="0093781F"/>
    <w:rsid w:val="0094161E"/>
    <w:rsid w:val="009417CD"/>
    <w:rsid w:val="00945CAA"/>
    <w:rsid w:val="00950979"/>
    <w:rsid w:val="0096130A"/>
    <w:rsid w:val="00962C34"/>
    <w:rsid w:val="00964A77"/>
    <w:rsid w:val="00966200"/>
    <w:rsid w:val="00966974"/>
    <w:rsid w:val="00973784"/>
    <w:rsid w:val="00977DFC"/>
    <w:rsid w:val="00977FAD"/>
    <w:rsid w:val="00984291"/>
    <w:rsid w:val="009926A2"/>
    <w:rsid w:val="0099447A"/>
    <w:rsid w:val="00996EAB"/>
    <w:rsid w:val="009977B2"/>
    <w:rsid w:val="009A069F"/>
    <w:rsid w:val="009A06DF"/>
    <w:rsid w:val="009B4AE1"/>
    <w:rsid w:val="009B50EE"/>
    <w:rsid w:val="009B5A43"/>
    <w:rsid w:val="009B713E"/>
    <w:rsid w:val="009C0628"/>
    <w:rsid w:val="009C41D0"/>
    <w:rsid w:val="009C545A"/>
    <w:rsid w:val="009C557B"/>
    <w:rsid w:val="009C5C6F"/>
    <w:rsid w:val="009D2304"/>
    <w:rsid w:val="009D47A3"/>
    <w:rsid w:val="009D592A"/>
    <w:rsid w:val="009E0D7F"/>
    <w:rsid w:val="009E1A26"/>
    <w:rsid w:val="009E6170"/>
    <w:rsid w:val="009E7C7B"/>
    <w:rsid w:val="009F713A"/>
    <w:rsid w:val="00A0169F"/>
    <w:rsid w:val="00A0785F"/>
    <w:rsid w:val="00A107F3"/>
    <w:rsid w:val="00A12C9B"/>
    <w:rsid w:val="00A13D87"/>
    <w:rsid w:val="00A1561A"/>
    <w:rsid w:val="00A26A71"/>
    <w:rsid w:val="00A333AA"/>
    <w:rsid w:val="00A342EA"/>
    <w:rsid w:val="00A4300E"/>
    <w:rsid w:val="00A45D55"/>
    <w:rsid w:val="00A535DB"/>
    <w:rsid w:val="00A57267"/>
    <w:rsid w:val="00A60444"/>
    <w:rsid w:val="00A605B9"/>
    <w:rsid w:val="00A6228A"/>
    <w:rsid w:val="00A64C92"/>
    <w:rsid w:val="00A67AA8"/>
    <w:rsid w:val="00A73F94"/>
    <w:rsid w:val="00A825D1"/>
    <w:rsid w:val="00A9126C"/>
    <w:rsid w:val="00A95997"/>
    <w:rsid w:val="00A96169"/>
    <w:rsid w:val="00A9706E"/>
    <w:rsid w:val="00AA669B"/>
    <w:rsid w:val="00AA768B"/>
    <w:rsid w:val="00AB3EEF"/>
    <w:rsid w:val="00AC05CB"/>
    <w:rsid w:val="00AC3264"/>
    <w:rsid w:val="00AC65CD"/>
    <w:rsid w:val="00AD1519"/>
    <w:rsid w:val="00AF3D92"/>
    <w:rsid w:val="00AF6668"/>
    <w:rsid w:val="00B0251F"/>
    <w:rsid w:val="00B03414"/>
    <w:rsid w:val="00B044F0"/>
    <w:rsid w:val="00B124B2"/>
    <w:rsid w:val="00B12B3C"/>
    <w:rsid w:val="00B16C57"/>
    <w:rsid w:val="00B21F98"/>
    <w:rsid w:val="00B22C3F"/>
    <w:rsid w:val="00B23EB6"/>
    <w:rsid w:val="00B27218"/>
    <w:rsid w:val="00B2788B"/>
    <w:rsid w:val="00B35D4C"/>
    <w:rsid w:val="00B43E4E"/>
    <w:rsid w:val="00B448A9"/>
    <w:rsid w:val="00B51B02"/>
    <w:rsid w:val="00B576BC"/>
    <w:rsid w:val="00B6069A"/>
    <w:rsid w:val="00B726AE"/>
    <w:rsid w:val="00B74B58"/>
    <w:rsid w:val="00B77ACE"/>
    <w:rsid w:val="00B80EAA"/>
    <w:rsid w:val="00B845C6"/>
    <w:rsid w:val="00B8732B"/>
    <w:rsid w:val="00B92245"/>
    <w:rsid w:val="00B930EA"/>
    <w:rsid w:val="00B93791"/>
    <w:rsid w:val="00B947DD"/>
    <w:rsid w:val="00B95250"/>
    <w:rsid w:val="00BA4413"/>
    <w:rsid w:val="00BA6D5E"/>
    <w:rsid w:val="00BC2045"/>
    <w:rsid w:val="00BC438C"/>
    <w:rsid w:val="00BC6EE5"/>
    <w:rsid w:val="00BD11D8"/>
    <w:rsid w:val="00BD1DC4"/>
    <w:rsid w:val="00BD702A"/>
    <w:rsid w:val="00BE08A9"/>
    <w:rsid w:val="00BE10FB"/>
    <w:rsid w:val="00BE1304"/>
    <w:rsid w:val="00BE1A53"/>
    <w:rsid w:val="00BE2210"/>
    <w:rsid w:val="00BE41A4"/>
    <w:rsid w:val="00BF4F28"/>
    <w:rsid w:val="00C04F95"/>
    <w:rsid w:val="00C121E5"/>
    <w:rsid w:val="00C1529B"/>
    <w:rsid w:val="00C27AFA"/>
    <w:rsid w:val="00C342F3"/>
    <w:rsid w:val="00C372D3"/>
    <w:rsid w:val="00C375B5"/>
    <w:rsid w:val="00C4027A"/>
    <w:rsid w:val="00C40E33"/>
    <w:rsid w:val="00C44467"/>
    <w:rsid w:val="00C46BA4"/>
    <w:rsid w:val="00C50636"/>
    <w:rsid w:val="00C51C55"/>
    <w:rsid w:val="00C547C0"/>
    <w:rsid w:val="00C635D1"/>
    <w:rsid w:val="00C67AF0"/>
    <w:rsid w:val="00C67DC6"/>
    <w:rsid w:val="00C72759"/>
    <w:rsid w:val="00C73467"/>
    <w:rsid w:val="00C744C6"/>
    <w:rsid w:val="00C81A4D"/>
    <w:rsid w:val="00C8383C"/>
    <w:rsid w:val="00C9044E"/>
    <w:rsid w:val="00C9398B"/>
    <w:rsid w:val="00C9463F"/>
    <w:rsid w:val="00C94B10"/>
    <w:rsid w:val="00C9780E"/>
    <w:rsid w:val="00CA5878"/>
    <w:rsid w:val="00CB4B7E"/>
    <w:rsid w:val="00CC40E6"/>
    <w:rsid w:val="00CC472F"/>
    <w:rsid w:val="00CC480C"/>
    <w:rsid w:val="00CC5F03"/>
    <w:rsid w:val="00CD0BDB"/>
    <w:rsid w:val="00CD4919"/>
    <w:rsid w:val="00CE2B37"/>
    <w:rsid w:val="00CE3DAF"/>
    <w:rsid w:val="00CF0061"/>
    <w:rsid w:val="00CF3B99"/>
    <w:rsid w:val="00CF55AC"/>
    <w:rsid w:val="00CF6EFF"/>
    <w:rsid w:val="00CF7263"/>
    <w:rsid w:val="00CF798C"/>
    <w:rsid w:val="00CF7F01"/>
    <w:rsid w:val="00D04440"/>
    <w:rsid w:val="00D10AEA"/>
    <w:rsid w:val="00D11FF8"/>
    <w:rsid w:val="00D1294E"/>
    <w:rsid w:val="00D12B59"/>
    <w:rsid w:val="00D16AC0"/>
    <w:rsid w:val="00D20F81"/>
    <w:rsid w:val="00D31264"/>
    <w:rsid w:val="00D355CA"/>
    <w:rsid w:val="00D4481C"/>
    <w:rsid w:val="00D46295"/>
    <w:rsid w:val="00D537E3"/>
    <w:rsid w:val="00D53975"/>
    <w:rsid w:val="00D60CCF"/>
    <w:rsid w:val="00D6714C"/>
    <w:rsid w:val="00D70F78"/>
    <w:rsid w:val="00D7115E"/>
    <w:rsid w:val="00D744AD"/>
    <w:rsid w:val="00D77079"/>
    <w:rsid w:val="00D83DA5"/>
    <w:rsid w:val="00D86A23"/>
    <w:rsid w:val="00D902F8"/>
    <w:rsid w:val="00D93985"/>
    <w:rsid w:val="00D97F7D"/>
    <w:rsid w:val="00DA09B8"/>
    <w:rsid w:val="00DA28C9"/>
    <w:rsid w:val="00DA40D3"/>
    <w:rsid w:val="00DB081E"/>
    <w:rsid w:val="00DC010A"/>
    <w:rsid w:val="00DC1644"/>
    <w:rsid w:val="00DC3F49"/>
    <w:rsid w:val="00DC5BCD"/>
    <w:rsid w:val="00DD02B6"/>
    <w:rsid w:val="00DD3E79"/>
    <w:rsid w:val="00DD4905"/>
    <w:rsid w:val="00DD4E10"/>
    <w:rsid w:val="00DE0E3C"/>
    <w:rsid w:val="00DE37FB"/>
    <w:rsid w:val="00DE5957"/>
    <w:rsid w:val="00DF1452"/>
    <w:rsid w:val="00E011B2"/>
    <w:rsid w:val="00E02997"/>
    <w:rsid w:val="00E07ADC"/>
    <w:rsid w:val="00E10880"/>
    <w:rsid w:val="00E15DB8"/>
    <w:rsid w:val="00E165AA"/>
    <w:rsid w:val="00E21333"/>
    <w:rsid w:val="00E22A37"/>
    <w:rsid w:val="00E22C1F"/>
    <w:rsid w:val="00E24878"/>
    <w:rsid w:val="00E45B4C"/>
    <w:rsid w:val="00E50C6B"/>
    <w:rsid w:val="00E53FF8"/>
    <w:rsid w:val="00E621E0"/>
    <w:rsid w:val="00E6329D"/>
    <w:rsid w:val="00E74E57"/>
    <w:rsid w:val="00E77EAE"/>
    <w:rsid w:val="00E83604"/>
    <w:rsid w:val="00E84A4F"/>
    <w:rsid w:val="00E900CB"/>
    <w:rsid w:val="00E96AD7"/>
    <w:rsid w:val="00E96BFF"/>
    <w:rsid w:val="00E97B3D"/>
    <w:rsid w:val="00EA21A3"/>
    <w:rsid w:val="00EB295D"/>
    <w:rsid w:val="00EB40A6"/>
    <w:rsid w:val="00EB64EB"/>
    <w:rsid w:val="00EB6E22"/>
    <w:rsid w:val="00EC25A2"/>
    <w:rsid w:val="00EC4067"/>
    <w:rsid w:val="00EC71E2"/>
    <w:rsid w:val="00ED0DA7"/>
    <w:rsid w:val="00ED2BA9"/>
    <w:rsid w:val="00ED3F7E"/>
    <w:rsid w:val="00ED7F46"/>
    <w:rsid w:val="00EE23D1"/>
    <w:rsid w:val="00EE5766"/>
    <w:rsid w:val="00EF4516"/>
    <w:rsid w:val="00EF61D9"/>
    <w:rsid w:val="00F04C55"/>
    <w:rsid w:val="00F07722"/>
    <w:rsid w:val="00F11DAC"/>
    <w:rsid w:val="00F1388F"/>
    <w:rsid w:val="00F141B9"/>
    <w:rsid w:val="00F15807"/>
    <w:rsid w:val="00F162A4"/>
    <w:rsid w:val="00F16AC8"/>
    <w:rsid w:val="00F16FB6"/>
    <w:rsid w:val="00F17679"/>
    <w:rsid w:val="00F2402F"/>
    <w:rsid w:val="00F24AB6"/>
    <w:rsid w:val="00F34261"/>
    <w:rsid w:val="00F34742"/>
    <w:rsid w:val="00F36021"/>
    <w:rsid w:val="00F366EF"/>
    <w:rsid w:val="00F36CC0"/>
    <w:rsid w:val="00F4666A"/>
    <w:rsid w:val="00F47631"/>
    <w:rsid w:val="00F47DC6"/>
    <w:rsid w:val="00F516AE"/>
    <w:rsid w:val="00F54F60"/>
    <w:rsid w:val="00F5754A"/>
    <w:rsid w:val="00F57A8F"/>
    <w:rsid w:val="00F678A4"/>
    <w:rsid w:val="00F73DFF"/>
    <w:rsid w:val="00F7695B"/>
    <w:rsid w:val="00F777B7"/>
    <w:rsid w:val="00F86DD7"/>
    <w:rsid w:val="00F962AE"/>
    <w:rsid w:val="00F96919"/>
    <w:rsid w:val="00FA6C5A"/>
    <w:rsid w:val="00FA71BE"/>
    <w:rsid w:val="00FB0292"/>
    <w:rsid w:val="00FB029F"/>
    <w:rsid w:val="00FB30B1"/>
    <w:rsid w:val="00FB32E0"/>
    <w:rsid w:val="00FB5374"/>
    <w:rsid w:val="00FC52CA"/>
    <w:rsid w:val="00FD1AA4"/>
    <w:rsid w:val="00FD4AF4"/>
    <w:rsid w:val="00FD72DD"/>
    <w:rsid w:val="00FE62A2"/>
    <w:rsid w:val="00FE789D"/>
    <w:rsid w:val="00FF0AA0"/>
    <w:rsid w:val="00FF37B7"/>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rules v:ext="edit">
        <o:r id="V:Rule5" type="connector" idref="#AutoShape 104"/>
        <o:r id="V:Rule6" type="connector" idref="#AutoShape 100"/>
        <o:r id="V:Rule7" type="connector" idref="#AutoShape 108"/>
        <o:r id="V:Rule8" type="connector" idref="#AutoShape 10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86E5E"/>
    <w:rPr>
      <w:lang w:eastAsia="en-US"/>
    </w:rPr>
  </w:style>
  <w:style w:type="paragraph" w:styleId="Heading1">
    <w:name w:val="heading 1"/>
    <w:basedOn w:val="Normal"/>
    <w:next w:val="Normal"/>
    <w:qFormat/>
    <w:rsid w:val="00C4027A"/>
    <w:pPr>
      <w:keepNext/>
      <w:numPr>
        <w:numId w:val="16"/>
      </w:numPr>
      <w:spacing w:before="240" w:after="60" w:line="360" w:lineRule="auto"/>
      <w:outlineLvl w:val="0"/>
    </w:pPr>
    <w:rPr>
      <w:rFonts w:ascii="Arial" w:hAnsi="Arial"/>
      <w:b/>
      <w:kern w:val="28"/>
      <w:sz w:val="24"/>
    </w:rPr>
  </w:style>
  <w:style w:type="paragraph" w:styleId="Heading2">
    <w:name w:val="heading 2"/>
    <w:basedOn w:val="Normal"/>
    <w:next w:val="Normal"/>
    <w:qFormat/>
    <w:rsid w:val="00C4027A"/>
    <w:pPr>
      <w:keepNext/>
      <w:spacing w:before="240" w:after="60"/>
      <w:outlineLvl w:val="1"/>
    </w:pPr>
    <w:rPr>
      <w:rFonts w:ascii="Arial" w:hAnsi="Arial"/>
      <w:b/>
      <w:i/>
      <w:sz w:val="24"/>
    </w:rPr>
  </w:style>
  <w:style w:type="paragraph" w:styleId="Heading3">
    <w:name w:val="heading 3"/>
    <w:basedOn w:val="Normal"/>
    <w:next w:val="Normal"/>
    <w:qFormat/>
    <w:rsid w:val="00C4027A"/>
    <w:pPr>
      <w:keepNext/>
      <w:spacing w:before="240" w:after="60"/>
      <w:outlineLvl w:val="2"/>
    </w:pPr>
    <w:rPr>
      <w:rFonts w:ascii="Arial" w:hAnsi="Arial"/>
      <w:sz w:val="24"/>
    </w:rPr>
  </w:style>
  <w:style w:type="paragraph" w:styleId="Heading4">
    <w:name w:val="heading 4"/>
    <w:basedOn w:val="Normal"/>
    <w:next w:val="Normal"/>
    <w:qFormat/>
    <w:rsid w:val="00C4027A"/>
    <w:pPr>
      <w:keepNext/>
      <w:jc w:val="center"/>
      <w:outlineLvl w:val="3"/>
    </w:pPr>
    <w:rPr>
      <w:rFonts w:ascii="Arial" w:hAnsi="Arial" w:cs="Arial"/>
      <w:b/>
      <w:bCs/>
      <w:sz w:val="24"/>
    </w:rPr>
  </w:style>
  <w:style w:type="paragraph" w:styleId="Heading5">
    <w:name w:val="heading 5"/>
    <w:basedOn w:val="Normal"/>
    <w:next w:val="Normal"/>
    <w:qFormat/>
    <w:rsid w:val="00C4027A"/>
    <w:pPr>
      <w:keepNext/>
      <w:spacing w:line="360" w:lineRule="auto"/>
      <w:outlineLvl w:val="4"/>
    </w:pPr>
    <w:rPr>
      <w:rFonts w:ascii="Arial" w:hAnsi="Arial" w:cs="Arial"/>
      <w:i/>
      <w:iCs/>
      <w:sz w:val="24"/>
    </w:rPr>
  </w:style>
  <w:style w:type="paragraph" w:styleId="Heading6">
    <w:name w:val="heading 6"/>
    <w:basedOn w:val="Normal"/>
    <w:next w:val="Normal"/>
    <w:qFormat/>
    <w:rsid w:val="00C4027A"/>
    <w:pPr>
      <w:keepNext/>
      <w:ind w:left="-540" w:right="-1080" w:firstLine="90"/>
      <w:jc w:val="both"/>
      <w:outlineLvl w:val="5"/>
    </w:pPr>
    <w:rPr>
      <w:b/>
      <w:lang w:val="en-US"/>
    </w:rPr>
  </w:style>
  <w:style w:type="paragraph" w:styleId="Heading7">
    <w:name w:val="heading 7"/>
    <w:basedOn w:val="Normal"/>
    <w:next w:val="Normal"/>
    <w:qFormat/>
    <w:rsid w:val="00C4027A"/>
    <w:pPr>
      <w:keepNext/>
      <w:numPr>
        <w:numId w:val="2"/>
      </w:numPr>
      <w:ind w:right="-1080" w:hanging="630"/>
      <w:jc w:val="both"/>
      <w:outlineLvl w:val="6"/>
    </w:pPr>
    <w:rPr>
      <w:b/>
    </w:rPr>
  </w:style>
  <w:style w:type="paragraph" w:styleId="Heading8">
    <w:name w:val="heading 8"/>
    <w:basedOn w:val="Normal"/>
    <w:next w:val="Normal"/>
    <w:qFormat/>
    <w:rsid w:val="00C4027A"/>
    <w:pPr>
      <w:keepNext/>
      <w:ind w:right="-1080"/>
      <w:jc w:val="both"/>
      <w:outlineLvl w:val="7"/>
    </w:pPr>
    <w:rPr>
      <w:b/>
    </w:rPr>
  </w:style>
  <w:style w:type="paragraph" w:styleId="Heading9">
    <w:name w:val="heading 9"/>
    <w:basedOn w:val="Normal"/>
    <w:next w:val="Normal"/>
    <w:qFormat/>
    <w:rsid w:val="00C4027A"/>
    <w:pPr>
      <w:keepNext/>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C4027A"/>
  </w:style>
  <w:style w:type="character" w:styleId="FootnoteReference">
    <w:name w:val="footnote reference"/>
    <w:basedOn w:val="DefaultParagraphFont"/>
    <w:semiHidden/>
    <w:rsid w:val="00C4027A"/>
    <w:rPr>
      <w:vertAlign w:val="superscript"/>
    </w:rPr>
  </w:style>
  <w:style w:type="paragraph" w:styleId="BodyText">
    <w:name w:val="Body Text"/>
    <w:basedOn w:val="Normal"/>
    <w:rsid w:val="00C4027A"/>
    <w:pPr>
      <w:jc w:val="both"/>
    </w:pPr>
    <w:rPr>
      <w:lang w:val="en-US"/>
    </w:rPr>
  </w:style>
  <w:style w:type="paragraph" w:styleId="BodyTextIndent3">
    <w:name w:val="Body Text Indent 3"/>
    <w:basedOn w:val="Normal"/>
    <w:rsid w:val="00C4027A"/>
    <w:pPr>
      <w:ind w:left="743"/>
    </w:pPr>
    <w:rPr>
      <w:rFonts w:ascii="Arial Narrow" w:hAnsi="Arial Narrow"/>
      <w:lang w:val="en-US"/>
    </w:rPr>
  </w:style>
  <w:style w:type="paragraph" w:styleId="Footer">
    <w:name w:val="footer"/>
    <w:basedOn w:val="Normal"/>
    <w:link w:val="FooterChar"/>
    <w:uiPriority w:val="99"/>
    <w:rsid w:val="00C4027A"/>
    <w:pPr>
      <w:tabs>
        <w:tab w:val="center" w:pos="4153"/>
        <w:tab w:val="right" w:pos="8306"/>
      </w:tabs>
    </w:pPr>
    <w:rPr>
      <w:lang w:val="en-US"/>
    </w:rPr>
  </w:style>
  <w:style w:type="paragraph" w:styleId="Title">
    <w:name w:val="Title"/>
    <w:basedOn w:val="Normal"/>
    <w:qFormat/>
    <w:rsid w:val="00C4027A"/>
    <w:pPr>
      <w:jc w:val="center"/>
    </w:pPr>
    <w:rPr>
      <w:b/>
      <w:lang w:val="en-US"/>
    </w:rPr>
  </w:style>
  <w:style w:type="paragraph" w:customStyle="1" w:styleId="OmniPage1025">
    <w:name w:val="OmniPage #1025"/>
    <w:basedOn w:val="Normal"/>
    <w:rsid w:val="00C4027A"/>
    <w:pPr>
      <w:tabs>
        <w:tab w:val="right" w:pos="6113"/>
      </w:tabs>
      <w:ind w:left="650"/>
    </w:pPr>
    <w:rPr>
      <w:noProof/>
    </w:rPr>
  </w:style>
  <w:style w:type="paragraph" w:customStyle="1" w:styleId="OmniPage1027">
    <w:name w:val="OmniPage #1027"/>
    <w:basedOn w:val="Normal"/>
    <w:rsid w:val="00C4027A"/>
    <w:pPr>
      <w:ind w:left="8244"/>
    </w:pPr>
    <w:rPr>
      <w:noProof/>
    </w:rPr>
  </w:style>
  <w:style w:type="paragraph" w:customStyle="1" w:styleId="OmniPage1034">
    <w:name w:val="OmniPage #1034"/>
    <w:basedOn w:val="Normal"/>
    <w:rsid w:val="00C4027A"/>
    <w:pPr>
      <w:tabs>
        <w:tab w:val="right" w:pos="10298"/>
      </w:tabs>
      <w:ind w:left="1475"/>
    </w:pPr>
    <w:rPr>
      <w:noProof/>
    </w:rPr>
  </w:style>
  <w:style w:type="paragraph" w:customStyle="1" w:styleId="OmniPage1039">
    <w:name w:val="OmniPage #1039"/>
    <w:basedOn w:val="Normal"/>
    <w:rsid w:val="00C4027A"/>
    <w:pPr>
      <w:tabs>
        <w:tab w:val="right" w:pos="4702"/>
      </w:tabs>
      <w:ind w:left="1690"/>
    </w:pPr>
    <w:rPr>
      <w:noProof/>
    </w:rPr>
  </w:style>
  <w:style w:type="paragraph" w:customStyle="1" w:styleId="OmniPage1040">
    <w:name w:val="OmniPage #1040"/>
    <w:basedOn w:val="Normal"/>
    <w:rsid w:val="00C4027A"/>
    <w:pPr>
      <w:ind w:left="520" w:right="5997"/>
    </w:pPr>
    <w:rPr>
      <w:noProof/>
    </w:rPr>
  </w:style>
  <w:style w:type="paragraph" w:customStyle="1" w:styleId="OmniPage1041">
    <w:name w:val="OmniPage #1041"/>
    <w:basedOn w:val="Normal"/>
    <w:rsid w:val="00C4027A"/>
    <w:pPr>
      <w:ind w:left="737"/>
    </w:pPr>
    <w:rPr>
      <w:noProof/>
    </w:rPr>
  </w:style>
  <w:style w:type="paragraph" w:customStyle="1" w:styleId="OmniPage1042">
    <w:name w:val="OmniPage #1042"/>
    <w:basedOn w:val="Normal"/>
    <w:rsid w:val="00C4027A"/>
    <w:pPr>
      <w:tabs>
        <w:tab w:val="left" w:pos="529"/>
        <w:tab w:val="right" w:pos="5886"/>
      </w:tabs>
      <w:ind w:left="522"/>
    </w:pPr>
    <w:rPr>
      <w:noProof/>
    </w:rPr>
  </w:style>
  <w:style w:type="paragraph" w:customStyle="1" w:styleId="OmniPage1043">
    <w:name w:val="OmniPage #1043"/>
    <w:basedOn w:val="Normal"/>
    <w:rsid w:val="00C4027A"/>
    <w:pPr>
      <w:tabs>
        <w:tab w:val="left" w:pos="530"/>
        <w:tab w:val="right" w:pos="5611"/>
      </w:tabs>
      <w:ind w:left="528"/>
    </w:pPr>
    <w:rPr>
      <w:noProof/>
    </w:rPr>
  </w:style>
  <w:style w:type="paragraph" w:customStyle="1" w:styleId="OmniPage1045">
    <w:name w:val="OmniPage #1045"/>
    <w:basedOn w:val="Normal"/>
    <w:rsid w:val="00C4027A"/>
    <w:pPr>
      <w:tabs>
        <w:tab w:val="left" w:pos="533"/>
        <w:tab w:val="right" w:pos="5611"/>
      </w:tabs>
      <w:ind w:left="526"/>
    </w:pPr>
    <w:rPr>
      <w:noProof/>
    </w:rPr>
  </w:style>
  <w:style w:type="paragraph" w:customStyle="1" w:styleId="OmniPage1046">
    <w:name w:val="OmniPage #1046"/>
    <w:basedOn w:val="Normal"/>
    <w:rsid w:val="00C4027A"/>
    <w:pPr>
      <w:tabs>
        <w:tab w:val="left" w:pos="529"/>
        <w:tab w:val="right" w:pos="5611"/>
      </w:tabs>
      <w:ind w:left="214"/>
    </w:pPr>
    <w:rPr>
      <w:noProof/>
    </w:rPr>
  </w:style>
  <w:style w:type="paragraph" w:customStyle="1" w:styleId="OmniPage1053">
    <w:name w:val="OmniPage #1053"/>
    <w:basedOn w:val="Normal"/>
    <w:rsid w:val="00C4027A"/>
    <w:pPr>
      <w:tabs>
        <w:tab w:val="right" w:pos="6936"/>
      </w:tabs>
      <w:ind w:left="4855"/>
    </w:pPr>
    <w:rPr>
      <w:noProof/>
    </w:rPr>
  </w:style>
  <w:style w:type="paragraph" w:styleId="BodyTextIndent">
    <w:name w:val="Body Text Indent"/>
    <w:basedOn w:val="Normal"/>
    <w:rsid w:val="00C4027A"/>
    <w:pPr>
      <w:ind w:left="426"/>
    </w:pPr>
    <w:rPr>
      <w:rFonts w:ascii="Arial" w:hAnsi="Arial"/>
      <w:sz w:val="24"/>
      <w:lang w:val="en-US"/>
    </w:rPr>
  </w:style>
  <w:style w:type="paragraph" w:styleId="BodyTextIndent2">
    <w:name w:val="Body Text Indent 2"/>
    <w:basedOn w:val="Normal"/>
    <w:rsid w:val="00C4027A"/>
    <w:pPr>
      <w:spacing w:line="360" w:lineRule="auto"/>
      <w:ind w:left="426"/>
      <w:jc w:val="both"/>
    </w:pPr>
    <w:rPr>
      <w:rFonts w:ascii="Arial" w:hAnsi="Arial"/>
      <w:sz w:val="24"/>
      <w:lang w:val="en-US"/>
    </w:rPr>
  </w:style>
  <w:style w:type="paragraph" w:customStyle="1" w:styleId="OmniPage513">
    <w:name w:val="OmniPage #513"/>
    <w:basedOn w:val="Normal"/>
    <w:rsid w:val="00C4027A"/>
    <w:pPr>
      <w:tabs>
        <w:tab w:val="right" w:pos="8599"/>
      </w:tabs>
      <w:ind w:left="3184"/>
    </w:pPr>
    <w:rPr>
      <w:noProof/>
    </w:rPr>
  </w:style>
  <w:style w:type="paragraph" w:customStyle="1" w:styleId="OmniPage514">
    <w:name w:val="OmniPage #514"/>
    <w:basedOn w:val="Normal"/>
    <w:rsid w:val="00C4027A"/>
    <w:pPr>
      <w:tabs>
        <w:tab w:val="right" w:pos="6377"/>
      </w:tabs>
      <w:ind w:left="368"/>
    </w:pPr>
    <w:rPr>
      <w:noProof/>
    </w:rPr>
  </w:style>
  <w:style w:type="paragraph" w:customStyle="1" w:styleId="OmniPage516">
    <w:name w:val="OmniPage #516"/>
    <w:basedOn w:val="Normal"/>
    <w:rsid w:val="00C4027A"/>
    <w:pPr>
      <w:tabs>
        <w:tab w:val="right" w:pos="11239"/>
      </w:tabs>
      <w:ind w:left="359"/>
    </w:pPr>
    <w:rPr>
      <w:noProof/>
    </w:rPr>
  </w:style>
  <w:style w:type="paragraph" w:customStyle="1" w:styleId="OmniPage518">
    <w:name w:val="OmniPage #518"/>
    <w:basedOn w:val="Normal"/>
    <w:rsid w:val="00C4027A"/>
    <w:pPr>
      <w:tabs>
        <w:tab w:val="right" w:pos="9796"/>
      </w:tabs>
      <w:ind w:left="385"/>
    </w:pPr>
    <w:rPr>
      <w:noProof/>
    </w:rPr>
  </w:style>
  <w:style w:type="paragraph" w:customStyle="1" w:styleId="OmniPage520">
    <w:name w:val="OmniPage #520"/>
    <w:basedOn w:val="Normal"/>
    <w:rsid w:val="00C4027A"/>
    <w:pPr>
      <w:tabs>
        <w:tab w:val="left" w:pos="3463"/>
        <w:tab w:val="left" w:pos="4687"/>
        <w:tab w:val="right" w:pos="6834"/>
      </w:tabs>
      <w:ind w:left="386"/>
    </w:pPr>
    <w:rPr>
      <w:noProof/>
    </w:rPr>
  </w:style>
  <w:style w:type="paragraph" w:customStyle="1" w:styleId="OmniPage521">
    <w:name w:val="OmniPage #521"/>
    <w:basedOn w:val="Normal"/>
    <w:rsid w:val="00C4027A"/>
    <w:pPr>
      <w:ind w:left="388"/>
    </w:pPr>
    <w:rPr>
      <w:noProof/>
    </w:rPr>
  </w:style>
  <w:style w:type="paragraph" w:customStyle="1" w:styleId="OmniPage523">
    <w:name w:val="OmniPage #523"/>
    <w:basedOn w:val="Normal"/>
    <w:rsid w:val="00C4027A"/>
    <w:pPr>
      <w:tabs>
        <w:tab w:val="right" w:pos="2971"/>
      </w:tabs>
      <w:ind w:left="394"/>
    </w:pPr>
    <w:rPr>
      <w:noProof/>
    </w:rPr>
  </w:style>
  <w:style w:type="paragraph" w:customStyle="1" w:styleId="OmniPage525">
    <w:name w:val="OmniPage #525"/>
    <w:basedOn w:val="Normal"/>
    <w:rsid w:val="00C4027A"/>
    <w:pPr>
      <w:tabs>
        <w:tab w:val="right" w:pos="10673"/>
      </w:tabs>
      <w:ind w:left="401"/>
    </w:pPr>
    <w:rPr>
      <w:noProof/>
    </w:rPr>
  </w:style>
  <w:style w:type="paragraph" w:customStyle="1" w:styleId="OmniPage526">
    <w:name w:val="OmniPage #526"/>
    <w:basedOn w:val="Normal"/>
    <w:rsid w:val="00C4027A"/>
    <w:pPr>
      <w:tabs>
        <w:tab w:val="right" w:pos="5359"/>
      </w:tabs>
      <w:ind w:left="417"/>
    </w:pPr>
    <w:rPr>
      <w:noProof/>
    </w:rPr>
  </w:style>
  <w:style w:type="character" w:styleId="PageNumber">
    <w:name w:val="page number"/>
    <w:basedOn w:val="DefaultParagraphFont"/>
    <w:rsid w:val="00C4027A"/>
  </w:style>
  <w:style w:type="paragraph" w:styleId="Header">
    <w:name w:val="header"/>
    <w:basedOn w:val="Normal"/>
    <w:link w:val="HeaderChar"/>
    <w:uiPriority w:val="99"/>
    <w:rsid w:val="00C4027A"/>
    <w:pPr>
      <w:tabs>
        <w:tab w:val="center" w:pos="4320"/>
        <w:tab w:val="right" w:pos="8640"/>
      </w:tabs>
    </w:pPr>
  </w:style>
  <w:style w:type="paragraph" w:styleId="BalloonText">
    <w:name w:val="Balloon Text"/>
    <w:basedOn w:val="Normal"/>
    <w:semiHidden/>
    <w:rsid w:val="00C4027A"/>
    <w:rPr>
      <w:rFonts w:ascii="Tahoma" w:hAnsi="Tahoma" w:cs="Tahoma"/>
      <w:sz w:val="16"/>
      <w:szCs w:val="16"/>
    </w:rPr>
  </w:style>
  <w:style w:type="paragraph" w:styleId="BodyText2">
    <w:name w:val="Body Text 2"/>
    <w:basedOn w:val="Normal"/>
    <w:rsid w:val="00C4027A"/>
    <w:pPr>
      <w:spacing w:line="360" w:lineRule="auto"/>
      <w:jc w:val="both"/>
    </w:pPr>
    <w:rPr>
      <w:rFonts w:ascii="Arial" w:hAnsi="Arial"/>
      <w:b/>
      <w:i/>
      <w:sz w:val="28"/>
    </w:rPr>
  </w:style>
  <w:style w:type="paragraph" w:styleId="TOC1">
    <w:name w:val="toc 1"/>
    <w:basedOn w:val="Normal"/>
    <w:next w:val="Normal"/>
    <w:autoRedefine/>
    <w:semiHidden/>
    <w:rsid w:val="00945CAA"/>
    <w:pPr>
      <w:tabs>
        <w:tab w:val="left" w:pos="567"/>
        <w:tab w:val="right" w:pos="8368"/>
      </w:tabs>
      <w:spacing w:before="360"/>
    </w:pPr>
    <w:rPr>
      <w:rFonts w:ascii="Arial" w:hAnsi="Arial" w:cs="Arial"/>
      <w:b/>
      <w:bCs/>
      <w:caps/>
      <w:sz w:val="24"/>
      <w:szCs w:val="24"/>
    </w:rPr>
  </w:style>
  <w:style w:type="paragraph" w:styleId="Index1">
    <w:name w:val="index 1"/>
    <w:basedOn w:val="Normal"/>
    <w:next w:val="Normal"/>
    <w:autoRedefine/>
    <w:semiHidden/>
    <w:rsid w:val="00B930EA"/>
    <w:pPr>
      <w:ind w:left="200" w:hanging="200"/>
    </w:pPr>
    <w:rPr>
      <w:rFonts w:ascii="Arial" w:hAnsi="Arial"/>
      <w:sz w:val="24"/>
    </w:rPr>
  </w:style>
  <w:style w:type="paragraph" w:styleId="TOC2">
    <w:name w:val="toc 2"/>
    <w:basedOn w:val="Normal"/>
    <w:next w:val="Normal"/>
    <w:autoRedefine/>
    <w:semiHidden/>
    <w:rsid w:val="003B62E5"/>
    <w:pPr>
      <w:spacing w:before="240"/>
    </w:pPr>
    <w:rPr>
      <w:b/>
      <w:bCs/>
    </w:rPr>
  </w:style>
  <w:style w:type="paragraph" w:styleId="TOC3">
    <w:name w:val="toc 3"/>
    <w:basedOn w:val="Normal"/>
    <w:next w:val="Normal"/>
    <w:autoRedefine/>
    <w:semiHidden/>
    <w:rsid w:val="003B62E5"/>
    <w:pPr>
      <w:ind w:left="200"/>
    </w:pPr>
  </w:style>
  <w:style w:type="paragraph" w:styleId="TOC4">
    <w:name w:val="toc 4"/>
    <w:basedOn w:val="Normal"/>
    <w:next w:val="Normal"/>
    <w:autoRedefine/>
    <w:semiHidden/>
    <w:rsid w:val="003B62E5"/>
    <w:pPr>
      <w:ind w:left="400"/>
    </w:pPr>
  </w:style>
  <w:style w:type="paragraph" w:styleId="TOC5">
    <w:name w:val="toc 5"/>
    <w:basedOn w:val="Normal"/>
    <w:next w:val="Normal"/>
    <w:autoRedefine/>
    <w:semiHidden/>
    <w:rsid w:val="003B62E5"/>
    <w:pPr>
      <w:ind w:left="600"/>
    </w:pPr>
  </w:style>
  <w:style w:type="paragraph" w:styleId="TOC6">
    <w:name w:val="toc 6"/>
    <w:basedOn w:val="Normal"/>
    <w:next w:val="Normal"/>
    <w:autoRedefine/>
    <w:semiHidden/>
    <w:rsid w:val="003B62E5"/>
    <w:pPr>
      <w:ind w:left="800"/>
    </w:pPr>
  </w:style>
  <w:style w:type="paragraph" w:styleId="TOC7">
    <w:name w:val="toc 7"/>
    <w:basedOn w:val="Normal"/>
    <w:next w:val="Normal"/>
    <w:autoRedefine/>
    <w:semiHidden/>
    <w:rsid w:val="003B62E5"/>
    <w:pPr>
      <w:ind w:left="1000"/>
    </w:pPr>
  </w:style>
  <w:style w:type="paragraph" w:styleId="TOC8">
    <w:name w:val="toc 8"/>
    <w:basedOn w:val="Normal"/>
    <w:next w:val="Normal"/>
    <w:autoRedefine/>
    <w:semiHidden/>
    <w:rsid w:val="003B62E5"/>
    <w:pPr>
      <w:ind w:left="1200"/>
    </w:pPr>
  </w:style>
  <w:style w:type="paragraph" w:styleId="TOC9">
    <w:name w:val="toc 9"/>
    <w:basedOn w:val="Normal"/>
    <w:next w:val="Normal"/>
    <w:autoRedefine/>
    <w:semiHidden/>
    <w:rsid w:val="003B62E5"/>
    <w:pPr>
      <w:ind w:left="1400"/>
    </w:pPr>
  </w:style>
  <w:style w:type="character" w:styleId="Hyperlink">
    <w:name w:val="Hyperlink"/>
    <w:basedOn w:val="DefaultParagraphFont"/>
    <w:rsid w:val="003B62E5"/>
    <w:rPr>
      <w:color w:val="0000FF"/>
      <w:u w:val="single"/>
    </w:rPr>
  </w:style>
  <w:style w:type="paragraph" w:styleId="EndnoteText">
    <w:name w:val="endnote text"/>
    <w:basedOn w:val="Normal"/>
    <w:semiHidden/>
    <w:rsid w:val="005C0337"/>
  </w:style>
  <w:style w:type="character" w:styleId="EndnoteReference">
    <w:name w:val="endnote reference"/>
    <w:basedOn w:val="DefaultParagraphFont"/>
    <w:semiHidden/>
    <w:rsid w:val="005C0337"/>
    <w:rPr>
      <w:vertAlign w:val="superscript"/>
    </w:rPr>
  </w:style>
  <w:style w:type="table" w:styleId="TableGrid">
    <w:name w:val="Table Grid"/>
    <w:basedOn w:val="TableNormal"/>
    <w:rsid w:val="00F16F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vnl1">
    <w:name w:val="_levnl1"/>
    <w:basedOn w:val="Normal"/>
    <w:rsid w:val="00F16F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pPr>
    <w:rPr>
      <w:sz w:val="24"/>
      <w:lang w:val="en-US"/>
    </w:rPr>
  </w:style>
  <w:style w:type="paragraph" w:customStyle="1" w:styleId="Quick1">
    <w:name w:val="Quick 1."/>
    <w:basedOn w:val="Normal"/>
    <w:rsid w:val="00F16FB6"/>
    <w:pPr>
      <w:widowControl w:val="0"/>
    </w:pPr>
    <w:rPr>
      <w:sz w:val="24"/>
      <w:lang w:val="en-US"/>
    </w:rPr>
  </w:style>
  <w:style w:type="paragraph" w:customStyle="1" w:styleId="ChapterTitle">
    <w:name w:val="Chapter Title"/>
    <w:basedOn w:val="Normal"/>
    <w:next w:val="Normal"/>
    <w:rsid w:val="00756FE8"/>
    <w:pPr>
      <w:keepNext/>
      <w:keepLines/>
      <w:spacing w:before="720" w:after="400" w:line="540" w:lineRule="atLeast"/>
      <w:ind w:left="1080" w:right="2160"/>
      <w:jc w:val="both"/>
    </w:pPr>
    <w:rPr>
      <w:rFonts w:cs="Arial"/>
      <w:color w:val="000000"/>
      <w:spacing w:val="-40"/>
      <w:kern w:val="28"/>
      <w:sz w:val="60"/>
    </w:rPr>
  </w:style>
  <w:style w:type="character" w:customStyle="1" w:styleId="FooterChar">
    <w:name w:val="Footer Char"/>
    <w:basedOn w:val="DefaultParagraphFont"/>
    <w:link w:val="Footer"/>
    <w:uiPriority w:val="99"/>
    <w:rsid w:val="002270C8"/>
    <w:rPr>
      <w:lang w:val="en-US" w:eastAsia="en-US"/>
    </w:rPr>
  </w:style>
  <w:style w:type="character" w:customStyle="1" w:styleId="HeaderChar">
    <w:name w:val="Header Char"/>
    <w:basedOn w:val="DefaultParagraphFont"/>
    <w:link w:val="Header"/>
    <w:uiPriority w:val="99"/>
    <w:rsid w:val="002270C8"/>
    <w:rPr>
      <w:lang w:eastAsia="en-US"/>
    </w:rPr>
  </w:style>
  <w:style w:type="paragraph" w:styleId="ListParagraph">
    <w:name w:val="List Paragraph"/>
    <w:basedOn w:val="Normal"/>
    <w:uiPriority w:val="34"/>
    <w:qFormat/>
    <w:rsid w:val="0000501E"/>
    <w:pPr>
      <w:ind w:left="720"/>
      <w:contextualSpacing/>
    </w:pPr>
  </w:style>
  <w:style w:type="paragraph" w:customStyle="1" w:styleId="CharCharChar1Char">
    <w:name w:val="Char Char Char1 Char"/>
    <w:basedOn w:val="Normal"/>
    <w:rsid w:val="0029758C"/>
    <w:pPr>
      <w:spacing w:after="160" w:line="240" w:lineRule="exact"/>
    </w:pPr>
    <w:rPr>
      <w:rFonts w:ascii="Verdana" w:hAnsi="Verdana"/>
      <w:lang w:val="en-US"/>
    </w:rPr>
  </w:style>
  <w:style w:type="character" w:styleId="Emphasis">
    <w:name w:val="Emphasis"/>
    <w:basedOn w:val="DefaultParagraphFont"/>
    <w:qFormat/>
    <w:rsid w:val="008E2712"/>
    <w:rPr>
      <w:i/>
      <w:iCs/>
    </w:rPr>
  </w:style>
  <w:style w:type="paragraph" w:customStyle="1" w:styleId="CharCharChar1Char0">
    <w:name w:val="Char Char Char1 Char"/>
    <w:basedOn w:val="Normal"/>
    <w:rsid w:val="008E2712"/>
    <w:pPr>
      <w:spacing w:after="160" w:line="240" w:lineRule="exact"/>
    </w:pPr>
    <w:rPr>
      <w:rFonts w:ascii="Verdana" w:hAnsi="Verdana"/>
      <w:lang w:val="en-US"/>
    </w:rPr>
  </w:style>
  <w:style w:type="paragraph" w:customStyle="1" w:styleId="CharCharChar1Char1">
    <w:name w:val="Char Char Char1 Char"/>
    <w:basedOn w:val="Normal"/>
    <w:rsid w:val="00E02997"/>
    <w:pPr>
      <w:spacing w:after="160" w:line="240" w:lineRule="exact"/>
    </w:pPr>
    <w:rPr>
      <w:rFonts w:ascii="Verdana" w:hAnsi="Verdana"/>
      <w:lang w:val="en-US"/>
    </w:rPr>
  </w:style>
  <w:style w:type="paragraph" w:customStyle="1" w:styleId="CharCharChar1Char2">
    <w:name w:val="Char Char Char1 Char"/>
    <w:basedOn w:val="Normal"/>
    <w:rsid w:val="00C51C55"/>
    <w:pPr>
      <w:spacing w:after="160" w:line="240" w:lineRule="exact"/>
    </w:pPr>
    <w:rPr>
      <w:rFonts w:ascii="Verdana" w:hAnsi="Verdana"/>
      <w:lang w:val="en-US"/>
    </w:rPr>
  </w:style>
  <w:style w:type="paragraph" w:customStyle="1" w:styleId="CharCharChar1Char3">
    <w:name w:val="Char Char Char1 Char"/>
    <w:basedOn w:val="Normal"/>
    <w:rsid w:val="00460DB4"/>
    <w:pPr>
      <w:spacing w:after="160" w:line="240" w:lineRule="exact"/>
    </w:pPr>
    <w:rPr>
      <w:rFonts w:ascii="Verdana" w:hAnsi="Verdana"/>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86E5E"/>
    <w:rPr>
      <w:lang w:eastAsia="en-US"/>
    </w:rPr>
  </w:style>
  <w:style w:type="paragraph" w:styleId="Heading1">
    <w:name w:val="heading 1"/>
    <w:basedOn w:val="Normal"/>
    <w:next w:val="Normal"/>
    <w:qFormat/>
    <w:rsid w:val="00C4027A"/>
    <w:pPr>
      <w:keepNext/>
      <w:numPr>
        <w:numId w:val="16"/>
      </w:numPr>
      <w:spacing w:before="240" w:after="60" w:line="360" w:lineRule="auto"/>
      <w:outlineLvl w:val="0"/>
    </w:pPr>
    <w:rPr>
      <w:rFonts w:ascii="Arial" w:hAnsi="Arial"/>
      <w:b/>
      <w:kern w:val="28"/>
      <w:sz w:val="24"/>
    </w:rPr>
  </w:style>
  <w:style w:type="paragraph" w:styleId="Heading2">
    <w:name w:val="heading 2"/>
    <w:basedOn w:val="Normal"/>
    <w:next w:val="Normal"/>
    <w:qFormat/>
    <w:rsid w:val="00C4027A"/>
    <w:pPr>
      <w:keepNext/>
      <w:spacing w:before="240" w:after="60"/>
      <w:outlineLvl w:val="1"/>
    </w:pPr>
    <w:rPr>
      <w:rFonts w:ascii="Arial" w:hAnsi="Arial"/>
      <w:b/>
      <w:i/>
      <w:sz w:val="24"/>
    </w:rPr>
  </w:style>
  <w:style w:type="paragraph" w:styleId="Heading3">
    <w:name w:val="heading 3"/>
    <w:basedOn w:val="Normal"/>
    <w:next w:val="Normal"/>
    <w:qFormat/>
    <w:rsid w:val="00C4027A"/>
    <w:pPr>
      <w:keepNext/>
      <w:spacing w:before="240" w:after="60"/>
      <w:outlineLvl w:val="2"/>
    </w:pPr>
    <w:rPr>
      <w:rFonts w:ascii="Arial" w:hAnsi="Arial"/>
      <w:sz w:val="24"/>
    </w:rPr>
  </w:style>
  <w:style w:type="paragraph" w:styleId="Heading4">
    <w:name w:val="heading 4"/>
    <w:basedOn w:val="Normal"/>
    <w:next w:val="Normal"/>
    <w:qFormat/>
    <w:rsid w:val="00C4027A"/>
    <w:pPr>
      <w:keepNext/>
      <w:jc w:val="center"/>
      <w:outlineLvl w:val="3"/>
    </w:pPr>
    <w:rPr>
      <w:rFonts w:ascii="Arial" w:hAnsi="Arial" w:cs="Arial"/>
      <w:b/>
      <w:bCs/>
      <w:sz w:val="24"/>
    </w:rPr>
  </w:style>
  <w:style w:type="paragraph" w:styleId="Heading5">
    <w:name w:val="heading 5"/>
    <w:basedOn w:val="Normal"/>
    <w:next w:val="Normal"/>
    <w:qFormat/>
    <w:rsid w:val="00C4027A"/>
    <w:pPr>
      <w:keepNext/>
      <w:spacing w:line="360" w:lineRule="auto"/>
      <w:outlineLvl w:val="4"/>
    </w:pPr>
    <w:rPr>
      <w:rFonts w:ascii="Arial" w:hAnsi="Arial" w:cs="Arial"/>
      <w:i/>
      <w:iCs/>
      <w:sz w:val="24"/>
    </w:rPr>
  </w:style>
  <w:style w:type="paragraph" w:styleId="Heading6">
    <w:name w:val="heading 6"/>
    <w:basedOn w:val="Normal"/>
    <w:next w:val="Normal"/>
    <w:qFormat/>
    <w:rsid w:val="00C4027A"/>
    <w:pPr>
      <w:keepNext/>
      <w:ind w:left="-540" w:right="-1080" w:firstLine="90"/>
      <w:jc w:val="both"/>
      <w:outlineLvl w:val="5"/>
    </w:pPr>
    <w:rPr>
      <w:b/>
      <w:lang w:val="en-US"/>
    </w:rPr>
  </w:style>
  <w:style w:type="paragraph" w:styleId="Heading7">
    <w:name w:val="heading 7"/>
    <w:basedOn w:val="Normal"/>
    <w:next w:val="Normal"/>
    <w:qFormat/>
    <w:rsid w:val="00C4027A"/>
    <w:pPr>
      <w:keepNext/>
      <w:numPr>
        <w:numId w:val="2"/>
      </w:numPr>
      <w:ind w:right="-1080" w:hanging="630"/>
      <w:jc w:val="both"/>
      <w:outlineLvl w:val="6"/>
    </w:pPr>
    <w:rPr>
      <w:b/>
    </w:rPr>
  </w:style>
  <w:style w:type="paragraph" w:styleId="Heading8">
    <w:name w:val="heading 8"/>
    <w:basedOn w:val="Normal"/>
    <w:next w:val="Normal"/>
    <w:qFormat/>
    <w:rsid w:val="00C4027A"/>
    <w:pPr>
      <w:keepNext/>
      <w:ind w:right="-1080"/>
      <w:jc w:val="both"/>
      <w:outlineLvl w:val="7"/>
    </w:pPr>
    <w:rPr>
      <w:b/>
    </w:rPr>
  </w:style>
  <w:style w:type="paragraph" w:styleId="Heading9">
    <w:name w:val="heading 9"/>
    <w:basedOn w:val="Normal"/>
    <w:next w:val="Normal"/>
    <w:qFormat/>
    <w:rsid w:val="00C4027A"/>
    <w:pPr>
      <w:keepNext/>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C4027A"/>
  </w:style>
  <w:style w:type="character" w:styleId="FootnoteReference">
    <w:name w:val="footnote reference"/>
    <w:basedOn w:val="DefaultParagraphFont"/>
    <w:semiHidden/>
    <w:rsid w:val="00C4027A"/>
    <w:rPr>
      <w:vertAlign w:val="superscript"/>
    </w:rPr>
  </w:style>
  <w:style w:type="paragraph" w:styleId="BodyText">
    <w:name w:val="Body Text"/>
    <w:basedOn w:val="Normal"/>
    <w:rsid w:val="00C4027A"/>
    <w:pPr>
      <w:jc w:val="both"/>
    </w:pPr>
    <w:rPr>
      <w:lang w:val="en-US"/>
    </w:rPr>
  </w:style>
  <w:style w:type="paragraph" w:styleId="BodyTextIndent3">
    <w:name w:val="Body Text Indent 3"/>
    <w:basedOn w:val="Normal"/>
    <w:rsid w:val="00C4027A"/>
    <w:pPr>
      <w:ind w:left="743"/>
    </w:pPr>
    <w:rPr>
      <w:rFonts w:ascii="Arial Narrow" w:hAnsi="Arial Narrow"/>
      <w:lang w:val="en-US"/>
    </w:rPr>
  </w:style>
  <w:style w:type="paragraph" w:styleId="Footer">
    <w:name w:val="footer"/>
    <w:basedOn w:val="Normal"/>
    <w:link w:val="FooterChar"/>
    <w:uiPriority w:val="99"/>
    <w:rsid w:val="00C4027A"/>
    <w:pPr>
      <w:tabs>
        <w:tab w:val="center" w:pos="4153"/>
        <w:tab w:val="right" w:pos="8306"/>
      </w:tabs>
    </w:pPr>
    <w:rPr>
      <w:lang w:val="en-US"/>
    </w:rPr>
  </w:style>
  <w:style w:type="paragraph" w:styleId="Title">
    <w:name w:val="Title"/>
    <w:basedOn w:val="Normal"/>
    <w:qFormat/>
    <w:rsid w:val="00C4027A"/>
    <w:pPr>
      <w:jc w:val="center"/>
    </w:pPr>
    <w:rPr>
      <w:b/>
      <w:lang w:val="en-US"/>
    </w:rPr>
  </w:style>
  <w:style w:type="paragraph" w:customStyle="1" w:styleId="OmniPage1025">
    <w:name w:val="OmniPage #1025"/>
    <w:basedOn w:val="Normal"/>
    <w:rsid w:val="00C4027A"/>
    <w:pPr>
      <w:tabs>
        <w:tab w:val="right" w:pos="6113"/>
      </w:tabs>
      <w:ind w:left="650"/>
    </w:pPr>
    <w:rPr>
      <w:noProof/>
    </w:rPr>
  </w:style>
  <w:style w:type="paragraph" w:customStyle="1" w:styleId="OmniPage1027">
    <w:name w:val="OmniPage #1027"/>
    <w:basedOn w:val="Normal"/>
    <w:rsid w:val="00C4027A"/>
    <w:pPr>
      <w:ind w:left="8244"/>
    </w:pPr>
    <w:rPr>
      <w:noProof/>
    </w:rPr>
  </w:style>
  <w:style w:type="paragraph" w:customStyle="1" w:styleId="OmniPage1034">
    <w:name w:val="OmniPage #1034"/>
    <w:basedOn w:val="Normal"/>
    <w:rsid w:val="00C4027A"/>
    <w:pPr>
      <w:tabs>
        <w:tab w:val="right" w:pos="10298"/>
      </w:tabs>
      <w:ind w:left="1475"/>
    </w:pPr>
    <w:rPr>
      <w:noProof/>
    </w:rPr>
  </w:style>
  <w:style w:type="paragraph" w:customStyle="1" w:styleId="OmniPage1039">
    <w:name w:val="OmniPage #1039"/>
    <w:basedOn w:val="Normal"/>
    <w:rsid w:val="00C4027A"/>
    <w:pPr>
      <w:tabs>
        <w:tab w:val="right" w:pos="4702"/>
      </w:tabs>
      <w:ind w:left="1690"/>
    </w:pPr>
    <w:rPr>
      <w:noProof/>
    </w:rPr>
  </w:style>
  <w:style w:type="paragraph" w:customStyle="1" w:styleId="OmniPage1040">
    <w:name w:val="OmniPage #1040"/>
    <w:basedOn w:val="Normal"/>
    <w:rsid w:val="00C4027A"/>
    <w:pPr>
      <w:ind w:left="520" w:right="5997"/>
    </w:pPr>
    <w:rPr>
      <w:noProof/>
    </w:rPr>
  </w:style>
  <w:style w:type="paragraph" w:customStyle="1" w:styleId="OmniPage1041">
    <w:name w:val="OmniPage #1041"/>
    <w:basedOn w:val="Normal"/>
    <w:rsid w:val="00C4027A"/>
    <w:pPr>
      <w:ind w:left="737"/>
    </w:pPr>
    <w:rPr>
      <w:noProof/>
    </w:rPr>
  </w:style>
  <w:style w:type="paragraph" w:customStyle="1" w:styleId="OmniPage1042">
    <w:name w:val="OmniPage #1042"/>
    <w:basedOn w:val="Normal"/>
    <w:rsid w:val="00C4027A"/>
    <w:pPr>
      <w:tabs>
        <w:tab w:val="left" w:pos="529"/>
        <w:tab w:val="right" w:pos="5886"/>
      </w:tabs>
      <w:ind w:left="522"/>
    </w:pPr>
    <w:rPr>
      <w:noProof/>
    </w:rPr>
  </w:style>
  <w:style w:type="paragraph" w:customStyle="1" w:styleId="OmniPage1043">
    <w:name w:val="OmniPage #1043"/>
    <w:basedOn w:val="Normal"/>
    <w:rsid w:val="00C4027A"/>
    <w:pPr>
      <w:tabs>
        <w:tab w:val="left" w:pos="530"/>
        <w:tab w:val="right" w:pos="5611"/>
      </w:tabs>
      <w:ind w:left="528"/>
    </w:pPr>
    <w:rPr>
      <w:noProof/>
    </w:rPr>
  </w:style>
  <w:style w:type="paragraph" w:customStyle="1" w:styleId="OmniPage1045">
    <w:name w:val="OmniPage #1045"/>
    <w:basedOn w:val="Normal"/>
    <w:rsid w:val="00C4027A"/>
    <w:pPr>
      <w:tabs>
        <w:tab w:val="left" w:pos="533"/>
        <w:tab w:val="right" w:pos="5611"/>
      </w:tabs>
      <w:ind w:left="526"/>
    </w:pPr>
    <w:rPr>
      <w:noProof/>
    </w:rPr>
  </w:style>
  <w:style w:type="paragraph" w:customStyle="1" w:styleId="OmniPage1046">
    <w:name w:val="OmniPage #1046"/>
    <w:basedOn w:val="Normal"/>
    <w:rsid w:val="00C4027A"/>
    <w:pPr>
      <w:tabs>
        <w:tab w:val="left" w:pos="529"/>
        <w:tab w:val="right" w:pos="5611"/>
      </w:tabs>
      <w:ind w:left="214"/>
    </w:pPr>
    <w:rPr>
      <w:noProof/>
    </w:rPr>
  </w:style>
  <w:style w:type="paragraph" w:customStyle="1" w:styleId="OmniPage1053">
    <w:name w:val="OmniPage #1053"/>
    <w:basedOn w:val="Normal"/>
    <w:rsid w:val="00C4027A"/>
    <w:pPr>
      <w:tabs>
        <w:tab w:val="right" w:pos="6936"/>
      </w:tabs>
      <w:ind w:left="4855"/>
    </w:pPr>
    <w:rPr>
      <w:noProof/>
    </w:rPr>
  </w:style>
  <w:style w:type="paragraph" w:styleId="BodyTextIndent">
    <w:name w:val="Body Text Indent"/>
    <w:basedOn w:val="Normal"/>
    <w:rsid w:val="00C4027A"/>
    <w:pPr>
      <w:ind w:left="426"/>
    </w:pPr>
    <w:rPr>
      <w:rFonts w:ascii="Arial" w:hAnsi="Arial"/>
      <w:sz w:val="24"/>
      <w:lang w:val="en-US"/>
    </w:rPr>
  </w:style>
  <w:style w:type="paragraph" w:styleId="BodyTextIndent2">
    <w:name w:val="Body Text Indent 2"/>
    <w:basedOn w:val="Normal"/>
    <w:rsid w:val="00C4027A"/>
    <w:pPr>
      <w:spacing w:line="360" w:lineRule="auto"/>
      <w:ind w:left="426"/>
      <w:jc w:val="both"/>
    </w:pPr>
    <w:rPr>
      <w:rFonts w:ascii="Arial" w:hAnsi="Arial"/>
      <w:sz w:val="24"/>
      <w:lang w:val="en-US"/>
    </w:rPr>
  </w:style>
  <w:style w:type="paragraph" w:customStyle="1" w:styleId="OmniPage513">
    <w:name w:val="OmniPage #513"/>
    <w:basedOn w:val="Normal"/>
    <w:rsid w:val="00C4027A"/>
    <w:pPr>
      <w:tabs>
        <w:tab w:val="right" w:pos="8599"/>
      </w:tabs>
      <w:ind w:left="3184"/>
    </w:pPr>
    <w:rPr>
      <w:noProof/>
    </w:rPr>
  </w:style>
  <w:style w:type="paragraph" w:customStyle="1" w:styleId="OmniPage514">
    <w:name w:val="OmniPage #514"/>
    <w:basedOn w:val="Normal"/>
    <w:rsid w:val="00C4027A"/>
    <w:pPr>
      <w:tabs>
        <w:tab w:val="right" w:pos="6377"/>
      </w:tabs>
      <w:ind w:left="368"/>
    </w:pPr>
    <w:rPr>
      <w:noProof/>
    </w:rPr>
  </w:style>
  <w:style w:type="paragraph" w:customStyle="1" w:styleId="OmniPage516">
    <w:name w:val="OmniPage #516"/>
    <w:basedOn w:val="Normal"/>
    <w:rsid w:val="00C4027A"/>
    <w:pPr>
      <w:tabs>
        <w:tab w:val="right" w:pos="11239"/>
      </w:tabs>
      <w:ind w:left="359"/>
    </w:pPr>
    <w:rPr>
      <w:noProof/>
    </w:rPr>
  </w:style>
  <w:style w:type="paragraph" w:customStyle="1" w:styleId="OmniPage518">
    <w:name w:val="OmniPage #518"/>
    <w:basedOn w:val="Normal"/>
    <w:rsid w:val="00C4027A"/>
    <w:pPr>
      <w:tabs>
        <w:tab w:val="right" w:pos="9796"/>
      </w:tabs>
      <w:ind w:left="385"/>
    </w:pPr>
    <w:rPr>
      <w:noProof/>
    </w:rPr>
  </w:style>
  <w:style w:type="paragraph" w:customStyle="1" w:styleId="OmniPage520">
    <w:name w:val="OmniPage #520"/>
    <w:basedOn w:val="Normal"/>
    <w:rsid w:val="00C4027A"/>
    <w:pPr>
      <w:tabs>
        <w:tab w:val="left" w:pos="3463"/>
        <w:tab w:val="left" w:pos="4687"/>
        <w:tab w:val="right" w:pos="6834"/>
      </w:tabs>
      <w:ind w:left="386"/>
    </w:pPr>
    <w:rPr>
      <w:noProof/>
    </w:rPr>
  </w:style>
  <w:style w:type="paragraph" w:customStyle="1" w:styleId="OmniPage521">
    <w:name w:val="OmniPage #521"/>
    <w:basedOn w:val="Normal"/>
    <w:rsid w:val="00C4027A"/>
    <w:pPr>
      <w:ind w:left="388"/>
    </w:pPr>
    <w:rPr>
      <w:noProof/>
    </w:rPr>
  </w:style>
  <w:style w:type="paragraph" w:customStyle="1" w:styleId="OmniPage523">
    <w:name w:val="OmniPage #523"/>
    <w:basedOn w:val="Normal"/>
    <w:rsid w:val="00C4027A"/>
    <w:pPr>
      <w:tabs>
        <w:tab w:val="right" w:pos="2971"/>
      </w:tabs>
      <w:ind w:left="394"/>
    </w:pPr>
    <w:rPr>
      <w:noProof/>
    </w:rPr>
  </w:style>
  <w:style w:type="paragraph" w:customStyle="1" w:styleId="OmniPage525">
    <w:name w:val="OmniPage #525"/>
    <w:basedOn w:val="Normal"/>
    <w:rsid w:val="00C4027A"/>
    <w:pPr>
      <w:tabs>
        <w:tab w:val="right" w:pos="10673"/>
      </w:tabs>
      <w:ind w:left="401"/>
    </w:pPr>
    <w:rPr>
      <w:noProof/>
    </w:rPr>
  </w:style>
  <w:style w:type="paragraph" w:customStyle="1" w:styleId="OmniPage526">
    <w:name w:val="OmniPage #526"/>
    <w:basedOn w:val="Normal"/>
    <w:rsid w:val="00C4027A"/>
    <w:pPr>
      <w:tabs>
        <w:tab w:val="right" w:pos="5359"/>
      </w:tabs>
      <w:ind w:left="417"/>
    </w:pPr>
    <w:rPr>
      <w:noProof/>
    </w:rPr>
  </w:style>
  <w:style w:type="character" w:styleId="PageNumber">
    <w:name w:val="page number"/>
    <w:basedOn w:val="DefaultParagraphFont"/>
    <w:rsid w:val="00C4027A"/>
  </w:style>
  <w:style w:type="paragraph" w:styleId="Header">
    <w:name w:val="header"/>
    <w:basedOn w:val="Normal"/>
    <w:link w:val="HeaderChar"/>
    <w:uiPriority w:val="99"/>
    <w:rsid w:val="00C4027A"/>
    <w:pPr>
      <w:tabs>
        <w:tab w:val="center" w:pos="4320"/>
        <w:tab w:val="right" w:pos="8640"/>
      </w:tabs>
    </w:pPr>
  </w:style>
  <w:style w:type="paragraph" w:styleId="BalloonText">
    <w:name w:val="Balloon Text"/>
    <w:basedOn w:val="Normal"/>
    <w:semiHidden/>
    <w:rsid w:val="00C4027A"/>
    <w:rPr>
      <w:rFonts w:ascii="Tahoma" w:hAnsi="Tahoma" w:cs="Tahoma"/>
      <w:sz w:val="16"/>
      <w:szCs w:val="16"/>
    </w:rPr>
  </w:style>
  <w:style w:type="paragraph" w:styleId="BodyText2">
    <w:name w:val="Body Text 2"/>
    <w:basedOn w:val="Normal"/>
    <w:rsid w:val="00C4027A"/>
    <w:pPr>
      <w:spacing w:line="360" w:lineRule="auto"/>
      <w:jc w:val="both"/>
    </w:pPr>
    <w:rPr>
      <w:rFonts w:ascii="Arial" w:hAnsi="Arial"/>
      <w:b/>
      <w:i/>
      <w:sz w:val="28"/>
    </w:rPr>
  </w:style>
  <w:style w:type="paragraph" w:styleId="TOC1">
    <w:name w:val="toc 1"/>
    <w:basedOn w:val="Normal"/>
    <w:next w:val="Normal"/>
    <w:autoRedefine/>
    <w:semiHidden/>
    <w:rsid w:val="00945CAA"/>
    <w:pPr>
      <w:tabs>
        <w:tab w:val="left" w:pos="567"/>
        <w:tab w:val="right" w:pos="8368"/>
      </w:tabs>
      <w:spacing w:before="360"/>
    </w:pPr>
    <w:rPr>
      <w:rFonts w:ascii="Arial" w:hAnsi="Arial" w:cs="Arial"/>
      <w:b/>
      <w:bCs/>
      <w:caps/>
      <w:sz w:val="24"/>
      <w:szCs w:val="24"/>
    </w:rPr>
  </w:style>
  <w:style w:type="paragraph" w:styleId="Index1">
    <w:name w:val="index 1"/>
    <w:basedOn w:val="Normal"/>
    <w:next w:val="Normal"/>
    <w:autoRedefine/>
    <w:semiHidden/>
    <w:rsid w:val="00B930EA"/>
    <w:pPr>
      <w:ind w:left="200" w:hanging="200"/>
    </w:pPr>
    <w:rPr>
      <w:rFonts w:ascii="Arial" w:hAnsi="Arial"/>
      <w:sz w:val="24"/>
    </w:rPr>
  </w:style>
  <w:style w:type="paragraph" w:styleId="TOC2">
    <w:name w:val="toc 2"/>
    <w:basedOn w:val="Normal"/>
    <w:next w:val="Normal"/>
    <w:autoRedefine/>
    <w:semiHidden/>
    <w:rsid w:val="003B62E5"/>
    <w:pPr>
      <w:spacing w:before="240"/>
    </w:pPr>
    <w:rPr>
      <w:b/>
      <w:bCs/>
    </w:rPr>
  </w:style>
  <w:style w:type="paragraph" w:styleId="TOC3">
    <w:name w:val="toc 3"/>
    <w:basedOn w:val="Normal"/>
    <w:next w:val="Normal"/>
    <w:autoRedefine/>
    <w:semiHidden/>
    <w:rsid w:val="003B62E5"/>
    <w:pPr>
      <w:ind w:left="200"/>
    </w:pPr>
  </w:style>
  <w:style w:type="paragraph" w:styleId="TOC4">
    <w:name w:val="toc 4"/>
    <w:basedOn w:val="Normal"/>
    <w:next w:val="Normal"/>
    <w:autoRedefine/>
    <w:semiHidden/>
    <w:rsid w:val="003B62E5"/>
    <w:pPr>
      <w:ind w:left="400"/>
    </w:pPr>
  </w:style>
  <w:style w:type="paragraph" w:styleId="TOC5">
    <w:name w:val="toc 5"/>
    <w:basedOn w:val="Normal"/>
    <w:next w:val="Normal"/>
    <w:autoRedefine/>
    <w:semiHidden/>
    <w:rsid w:val="003B62E5"/>
    <w:pPr>
      <w:ind w:left="600"/>
    </w:pPr>
  </w:style>
  <w:style w:type="paragraph" w:styleId="TOC6">
    <w:name w:val="toc 6"/>
    <w:basedOn w:val="Normal"/>
    <w:next w:val="Normal"/>
    <w:autoRedefine/>
    <w:semiHidden/>
    <w:rsid w:val="003B62E5"/>
    <w:pPr>
      <w:ind w:left="800"/>
    </w:pPr>
  </w:style>
  <w:style w:type="paragraph" w:styleId="TOC7">
    <w:name w:val="toc 7"/>
    <w:basedOn w:val="Normal"/>
    <w:next w:val="Normal"/>
    <w:autoRedefine/>
    <w:semiHidden/>
    <w:rsid w:val="003B62E5"/>
    <w:pPr>
      <w:ind w:left="1000"/>
    </w:pPr>
  </w:style>
  <w:style w:type="paragraph" w:styleId="TOC8">
    <w:name w:val="toc 8"/>
    <w:basedOn w:val="Normal"/>
    <w:next w:val="Normal"/>
    <w:autoRedefine/>
    <w:semiHidden/>
    <w:rsid w:val="003B62E5"/>
    <w:pPr>
      <w:ind w:left="1200"/>
    </w:pPr>
  </w:style>
  <w:style w:type="paragraph" w:styleId="TOC9">
    <w:name w:val="toc 9"/>
    <w:basedOn w:val="Normal"/>
    <w:next w:val="Normal"/>
    <w:autoRedefine/>
    <w:semiHidden/>
    <w:rsid w:val="003B62E5"/>
    <w:pPr>
      <w:ind w:left="1400"/>
    </w:pPr>
  </w:style>
  <w:style w:type="character" w:styleId="Hyperlink">
    <w:name w:val="Hyperlink"/>
    <w:basedOn w:val="DefaultParagraphFont"/>
    <w:rsid w:val="003B62E5"/>
    <w:rPr>
      <w:color w:val="0000FF"/>
      <w:u w:val="single"/>
    </w:rPr>
  </w:style>
  <w:style w:type="paragraph" w:styleId="EndnoteText">
    <w:name w:val="endnote text"/>
    <w:basedOn w:val="Normal"/>
    <w:semiHidden/>
    <w:rsid w:val="005C0337"/>
  </w:style>
  <w:style w:type="character" w:styleId="EndnoteReference">
    <w:name w:val="endnote reference"/>
    <w:basedOn w:val="DefaultParagraphFont"/>
    <w:semiHidden/>
    <w:rsid w:val="005C0337"/>
    <w:rPr>
      <w:vertAlign w:val="superscript"/>
    </w:rPr>
  </w:style>
  <w:style w:type="table" w:styleId="TableGrid">
    <w:name w:val="Table Grid"/>
    <w:basedOn w:val="TableNormal"/>
    <w:rsid w:val="00F16F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vnl1">
    <w:name w:val="_levnl1"/>
    <w:basedOn w:val="Normal"/>
    <w:rsid w:val="00F16F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pPr>
    <w:rPr>
      <w:sz w:val="24"/>
      <w:lang w:val="en-US"/>
    </w:rPr>
  </w:style>
  <w:style w:type="paragraph" w:customStyle="1" w:styleId="Quick1">
    <w:name w:val="Quick 1."/>
    <w:basedOn w:val="Normal"/>
    <w:rsid w:val="00F16FB6"/>
    <w:pPr>
      <w:widowControl w:val="0"/>
    </w:pPr>
    <w:rPr>
      <w:sz w:val="24"/>
      <w:lang w:val="en-US"/>
    </w:rPr>
  </w:style>
  <w:style w:type="paragraph" w:customStyle="1" w:styleId="ChapterTitle">
    <w:name w:val="Chapter Title"/>
    <w:basedOn w:val="Normal"/>
    <w:next w:val="Normal"/>
    <w:rsid w:val="00756FE8"/>
    <w:pPr>
      <w:keepNext/>
      <w:keepLines/>
      <w:spacing w:before="720" w:after="400" w:line="540" w:lineRule="atLeast"/>
      <w:ind w:left="1080" w:right="2160"/>
      <w:jc w:val="both"/>
    </w:pPr>
    <w:rPr>
      <w:rFonts w:cs="Arial"/>
      <w:color w:val="000000"/>
      <w:spacing w:val="-40"/>
      <w:kern w:val="28"/>
      <w:sz w:val="60"/>
    </w:rPr>
  </w:style>
  <w:style w:type="character" w:customStyle="1" w:styleId="FooterChar">
    <w:name w:val="Footer Char"/>
    <w:basedOn w:val="DefaultParagraphFont"/>
    <w:link w:val="Footer"/>
    <w:uiPriority w:val="99"/>
    <w:rsid w:val="002270C8"/>
    <w:rPr>
      <w:lang w:val="en-US" w:eastAsia="en-US"/>
    </w:rPr>
  </w:style>
  <w:style w:type="character" w:customStyle="1" w:styleId="HeaderChar">
    <w:name w:val="Header Char"/>
    <w:basedOn w:val="DefaultParagraphFont"/>
    <w:link w:val="Header"/>
    <w:uiPriority w:val="99"/>
    <w:rsid w:val="002270C8"/>
    <w:rPr>
      <w:lang w:eastAsia="en-US"/>
    </w:rPr>
  </w:style>
  <w:style w:type="paragraph" w:styleId="ListParagraph">
    <w:name w:val="List Paragraph"/>
    <w:basedOn w:val="Normal"/>
    <w:uiPriority w:val="34"/>
    <w:qFormat/>
    <w:rsid w:val="0000501E"/>
    <w:pPr>
      <w:ind w:left="720"/>
      <w:contextualSpacing/>
    </w:pPr>
  </w:style>
  <w:style w:type="paragraph" w:customStyle="1" w:styleId="CharCharChar1Char">
    <w:name w:val="Char Char Char1 Char"/>
    <w:basedOn w:val="Normal"/>
    <w:rsid w:val="0029758C"/>
    <w:pPr>
      <w:spacing w:after="160" w:line="240" w:lineRule="exact"/>
    </w:pPr>
    <w:rPr>
      <w:rFonts w:ascii="Verdana" w:hAnsi="Verdana"/>
      <w:lang w:val="en-US"/>
    </w:rPr>
  </w:style>
  <w:style w:type="character" w:styleId="Emphasis">
    <w:name w:val="Emphasis"/>
    <w:basedOn w:val="DefaultParagraphFont"/>
    <w:qFormat/>
    <w:rsid w:val="008E2712"/>
    <w:rPr>
      <w:i/>
      <w:iCs/>
    </w:rPr>
  </w:style>
  <w:style w:type="paragraph" w:customStyle="1" w:styleId="CharCharChar1Char0">
    <w:name w:val="Char Char Char1 Char"/>
    <w:basedOn w:val="Normal"/>
    <w:rsid w:val="008E2712"/>
    <w:pPr>
      <w:spacing w:after="160" w:line="240" w:lineRule="exact"/>
    </w:pPr>
    <w:rPr>
      <w:rFonts w:ascii="Verdana" w:hAnsi="Verdana"/>
      <w:lang w:val="en-US"/>
    </w:rPr>
  </w:style>
  <w:style w:type="paragraph" w:customStyle="1" w:styleId="CharCharChar1Char1">
    <w:name w:val="Char Char Char1 Char"/>
    <w:basedOn w:val="Normal"/>
    <w:rsid w:val="00E02997"/>
    <w:pPr>
      <w:spacing w:after="160" w:line="240" w:lineRule="exact"/>
    </w:pPr>
    <w:rPr>
      <w:rFonts w:ascii="Verdana" w:hAnsi="Verdana"/>
      <w:lang w:val="en-US"/>
    </w:rPr>
  </w:style>
  <w:style w:type="paragraph" w:customStyle="1" w:styleId="CharCharChar1Char2">
    <w:name w:val="Char Char Char1 Char"/>
    <w:basedOn w:val="Normal"/>
    <w:rsid w:val="00C51C55"/>
    <w:pPr>
      <w:spacing w:after="160" w:line="240" w:lineRule="exact"/>
    </w:pPr>
    <w:rPr>
      <w:rFonts w:ascii="Verdana" w:hAnsi="Verdana"/>
      <w:lang w:val="en-US"/>
    </w:rPr>
  </w:style>
  <w:style w:type="paragraph" w:customStyle="1" w:styleId="CharCharChar1Char3">
    <w:name w:val="Char Char Char1 Char"/>
    <w:basedOn w:val="Normal"/>
    <w:rsid w:val="00460DB4"/>
    <w:pPr>
      <w:spacing w:after="160" w:line="240" w:lineRule="exact"/>
    </w:pPr>
    <w:rPr>
      <w:rFonts w:ascii="Verdana" w:hAnsi="Verdana"/>
      <w:lang w:val="en-US"/>
    </w:rPr>
  </w:style>
</w:styles>
</file>

<file path=word/webSettings.xml><?xml version="1.0" encoding="utf-8"?>
<w:webSettings xmlns:r="http://schemas.openxmlformats.org/officeDocument/2006/relationships" xmlns:w="http://schemas.openxmlformats.org/wordprocessingml/2006/main">
  <w:divs>
    <w:div w:id="1263571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2008</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C76B248-88AD-4C64-8F85-B58C7288F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5537</Words>
  <Characters>31565</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Customare,       Credit Control and    Debt Collection Policies</vt:lpstr>
    </vt:vector>
  </TitlesOfParts>
  <Company>KAROO HOOGLAND MUNICIPALITY</Company>
  <LinksUpToDate>false</LinksUpToDate>
  <CharactersWithSpaces>37028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Customare,       Credit Control and    Debt Collection Policies</dc:title>
  <dc:creator>mkbotha</dc:creator>
  <cp:lastModifiedBy>Gys</cp:lastModifiedBy>
  <cp:revision>2</cp:revision>
  <cp:lastPrinted>2013-03-26T15:53:00Z</cp:lastPrinted>
  <dcterms:created xsi:type="dcterms:W3CDTF">2013-03-26T15:54:00Z</dcterms:created>
  <dcterms:modified xsi:type="dcterms:W3CDTF">2013-03-26T15:54:00Z</dcterms:modified>
</cp:coreProperties>
</file>